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59" w:rsidRDefault="00CB575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5759" w:rsidRDefault="00CB5759">
      <w:pPr>
        <w:pStyle w:val="ConsPlusNormal"/>
        <w:jc w:val="both"/>
        <w:outlineLvl w:val="0"/>
      </w:pPr>
    </w:p>
    <w:p w:rsidR="00CB5759" w:rsidRDefault="00CB5759">
      <w:pPr>
        <w:pStyle w:val="ConsPlusTitle"/>
        <w:jc w:val="center"/>
        <w:outlineLvl w:val="0"/>
      </w:pPr>
      <w:r>
        <w:t>ПРАВИТЕЛЬСТВО ИРКУТСКОЙ ОБЛАСТИ</w:t>
      </w:r>
    </w:p>
    <w:p w:rsidR="00CB5759" w:rsidRDefault="00CB5759">
      <w:pPr>
        <w:pStyle w:val="ConsPlusTitle"/>
        <w:jc w:val="center"/>
      </w:pPr>
    </w:p>
    <w:p w:rsidR="00CB5759" w:rsidRDefault="00CB5759">
      <w:pPr>
        <w:pStyle w:val="ConsPlusTitle"/>
        <w:jc w:val="center"/>
      </w:pPr>
      <w:r>
        <w:t>ПОСТАНОВЛЕНИЕ</w:t>
      </w:r>
    </w:p>
    <w:p w:rsidR="00CB5759" w:rsidRDefault="00CB5759">
      <w:pPr>
        <w:pStyle w:val="ConsPlusTitle"/>
        <w:jc w:val="center"/>
      </w:pPr>
      <w:r>
        <w:t>от 28 марта 2014 г. N 171-пп</w:t>
      </w:r>
    </w:p>
    <w:p w:rsidR="00CB5759" w:rsidRDefault="00CB5759">
      <w:pPr>
        <w:pStyle w:val="ConsPlusTitle"/>
        <w:jc w:val="center"/>
      </w:pPr>
    </w:p>
    <w:p w:rsidR="00CB5759" w:rsidRDefault="00CB5759">
      <w:pPr>
        <w:pStyle w:val="ConsPlusTitle"/>
        <w:jc w:val="center"/>
      </w:pPr>
      <w:r>
        <w:t>ОБ УТВЕРЖДЕНИИ ПОЛОЖЕНИЯ О ПОРЯДКЕ ОСУЩЕСТВЛЕНИЯ КОНТРОЛЯ</w:t>
      </w:r>
    </w:p>
    <w:p w:rsidR="00CB5759" w:rsidRDefault="00CB5759">
      <w:pPr>
        <w:pStyle w:val="ConsPlusTitle"/>
        <w:jc w:val="center"/>
      </w:pPr>
      <w:r>
        <w:t>ЗА ЦЕЛЕВЫМ РАСХОДОВАНИЕМ ДЕНЕЖНЫХ СРЕДСТВ, СФОРМИРОВАННЫХ</w:t>
      </w:r>
    </w:p>
    <w:p w:rsidR="00CB5759" w:rsidRDefault="00CB5759">
      <w:pPr>
        <w:pStyle w:val="ConsPlusTitle"/>
        <w:jc w:val="center"/>
      </w:pPr>
      <w:r>
        <w:t>ЗА СЧЕТ ВЗНОСОВ НА КАПИТАЛЬНЫЙ РЕМОНТ ОБЩЕГО ИМУЩЕСТВА</w:t>
      </w:r>
    </w:p>
    <w:p w:rsidR="00CB5759" w:rsidRDefault="00CB5759">
      <w:pPr>
        <w:pStyle w:val="ConsPlusTitle"/>
        <w:jc w:val="center"/>
      </w:pPr>
      <w:r>
        <w:t>В МНОГОКВАРТИРНЫХ ДОМАХ, РАСПОЛОЖЕННЫХ НА ТЕРРИТОРИИ</w:t>
      </w:r>
    </w:p>
    <w:p w:rsidR="00CB5759" w:rsidRDefault="00CB5759">
      <w:pPr>
        <w:pStyle w:val="ConsPlusTitle"/>
        <w:jc w:val="center"/>
      </w:pPr>
      <w:r>
        <w:t>ИРКУТСКОЙ ОБЛАСТИ, И ОБЕСПЕЧЕНИЕМ СОХРАННОСТИ ЭТИХ СРЕДСТВ</w:t>
      </w:r>
    </w:p>
    <w:p w:rsidR="00CB5759" w:rsidRDefault="00CB57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57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759" w:rsidRDefault="00CB57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759" w:rsidRDefault="00CB575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CB5759" w:rsidRDefault="00CB57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14.08.2014 </w:t>
            </w:r>
            <w:hyperlink r:id="rId5" w:history="1">
              <w:r>
                <w:rPr>
                  <w:color w:val="0000FF"/>
                </w:rPr>
                <w:t>N 406-пп</w:t>
              </w:r>
            </w:hyperlink>
            <w:r>
              <w:rPr>
                <w:color w:val="392C69"/>
              </w:rPr>
              <w:t xml:space="preserve">, от 21.10.2016 </w:t>
            </w:r>
            <w:hyperlink r:id="rId6" w:history="1">
              <w:r>
                <w:rPr>
                  <w:color w:val="0000FF"/>
                </w:rPr>
                <w:t>N 682-пп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5759" w:rsidRDefault="00CB5759">
      <w:pPr>
        <w:pStyle w:val="ConsPlusNormal"/>
        <w:jc w:val="both"/>
      </w:pPr>
    </w:p>
    <w:p w:rsidR="00CB5759" w:rsidRDefault="00CB575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8 статьи 167</w:t>
        </w:r>
      </w:hyperlink>
      <w:r>
        <w:t xml:space="preserve"> Жилищного кодекса Российской Федерации, руководствуясь </w:t>
      </w:r>
      <w:hyperlink r:id="rId8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CB5759" w:rsidRDefault="00CB5759">
      <w:pPr>
        <w:pStyle w:val="ConsPlusNormal"/>
        <w:jc w:val="both"/>
      </w:pPr>
    </w:p>
    <w:p w:rsidR="00CB5759" w:rsidRDefault="00CB5759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многоквартирных домах, расположенных на территории Иркутской области, и обеспечением сохранности этих средств (прилагается).</w:t>
      </w:r>
    </w:p>
    <w:p w:rsidR="00CB5759" w:rsidRDefault="00CB5759">
      <w:pPr>
        <w:pStyle w:val="ConsPlusNormal"/>
        <w:jc w:val="both"/>
      </w:pPr>
    </w:p>
    <w:p w:rsidR="00CB5759" w:rsidRDefault="00CB5759">
      <w:pPr>
        <w:pStyle w:val="ConsPlusNormal"/>
        <w:ind w:firstLine="540"/>
        <w:jc w:val="both"/>
      </w:pPr>
      <w:r>
        <w:t>2. Настоящее постановление вступает в силу через десять календарных дней после его официального опубликования.</w:t>
      </w:r>
    </w:p>
    <w:p w:rsidR="00CB5759" w:rsidRDefault="00CB5759">
      <w:pPr>
        <w:pStyle w:val="ConsPlusNormal"/>
        <w:jc w:val="both"/>
      </w:pPr>
    </w:p>
    <w:p w:rsidR="00CB5759" w:rsidRDefault="00CB5759">
      <w:pPr>
        <w:pStyle w:val="ConsPlusNormal"/>
        <w:jc w:val="right"/>
      </w:pPr>
      <w:r>
        <w:t>Губернатор</w:t>
      </w:r>
    </w:p>
    <w:p w:rsidR="00CB5759" w:rsidRDefault="00CB5759">
      <w:pPr>
        <w:pStyle w:val="ConsPlusNormal"/>
        <w:jc w:val="right"/>
      </w:pPr>
      <w:r>
        <w:t>Иркутской области</w:t>
      </w:r>
    </w:p>
    <w:p w:rsidR="00CB5759" w:rsidRDefault="00CB5759">
      <w:pPr>
        <w:pStyle w:val="ConsPlusNormal"/>
        <w:jc w:val="right"/>
      </w:pPr>
      <w:r>
        <w:t>С.В.ЕРОЩЕНКО</w:t>
      </w:r>
    </w:p>
    <w:p w:rsidR="00CB5759" w:rsidRDefault="00CB5759">
      <w:pPr>
        <w:pStyle w:val="ConsPlusNormal"/>
        <w:jc w:val="both"/>
      </w:pPr>
    </w:p>
    <w:p w:rsidR="00CB5759" w:rsidRDefault="00CB5759">
      <w:pPr>
        <w:pStyle w:val="ConsPlusNormal"/>
        <w:jc w:val="both"/>
      </w:pPr>
    </w:p>
    <w:p w:rsidR="00CB5759" w:rsidRDefault="00CB5759">
      <w:pPr>
        <w:pStyle w:val="ConsPlusNormal"/>
        <w:jc w:val="right"/>
        <w:outlineLvl w:val="0"/>
      </w:pPr>
      <w:r>
        <w:t>Утверждено</w:t>
      </w:r>
    </w:p>
    <w:p w:rsidR="00CB5759" w:rsidRDefault="00CB5759">
      <w:pPr>
        <w:pStyle w:val="ConsPlusNormal"/>
        <w:jc w:val="right"/>
      </w:pPr>
      <w:r>
        <w:t>постановлением</w:t>
      </w:r>
    </w:p>
    <w:p w:rsidR="00CB5759" w:rsidRDefault="00CB5759">
      <w:pPr>
        <w:pStyle w:val="ConsPlusNormal"/>
        <w:jc w:val="right"/>
      </w:pPr>
      <w:r>
        <w:t>Правительства Иркутской области</w:t>
      </w:r>
    </w:p>
    <w:p w:rsidR="00CB5759" w:rsidRDefault="00CB5759">
      <w:pPr>
        <w:pStyle w:val="ConsPlusNormal"/>
        <w:jc w:val="right"/>
      </w:pPr>
      <w:r>
        <w:t>от 28 марта 2014 года</w:t>
      </w:r>
    </w:p>
    <w:p w:rsidR="00CB5759" w:rsidRDefault="00CB5759">
      <w:pPr>
        <w:pStyle w:val="ConsPlusNormal"/>
        <w:jc w:val="right"/>
      </w:pPr>
      <w:r>
        <w:t>N 171-пп</w:t>
      </w:r>
    </w:p>
    <w:p w:rsidR="00CB5759" w:rsidRDefault="00CB5759">
      <w:pPr>
        <w:pStyle w:val="ConsPlusNormal"/>
        <w:jc w:val="both"/>
      </w:pPr>
    </w:p>
    <w:p w:rsidR="00CB5759" w:rsidRDefault="00CB5759">
      <w:pPr>
        <w:pStyle w:val="ConsPlusTitle"/>
        <w:jc w:val="center"/>
      </w:pPr>
      <w:bookmarkStart w:id="0" w:name="P35"/>
      <w:bookmarkEnd w:id="0"/>
      <w:r>
        <w:t>ПОЛОЖЕНИЕ</w:t>
      </w:r>
    </w:p>
    <w:p w:rsidR="00CB5759" w:rsidRDefault="00CB5759">
      <w:pPr>
        <w:pStyle w:val="ConsPlusTitle"/>
        <w:jc w:val="center"/>
      </w:pPr>
      <w:r>
        <w:t>О ПОРЯДКЕ ОСУЩЕСТВЛЕНИЯ КОНТРОЛЯ ЗА ЦЕЛЕВЫМ РАСХОДОВАНИЕМ</w:t>
      </w:r>
    </w:p>
    <w:p w:rsidR="00CB5759" w:rsidRDefault="00CB5759">
      <w:pPr>
        <w:pStyle w:val="ConsPlusTitle"/>
        <w:jc w:val="center"/>
      </w:pPr>
      <w:r>
        <w:t>ДЕНЕЖНЫХ СРЕДСТВ, СФОРМИРОВАННЫХ ЗА СЧЕТ ВЗНОСОВ</w:t>
      </w:r>
    </w:p>
    <w:p w:rsidR="00CB5759" w:rsidRDefault="00CB5759">
      <w:pPr>
        <w:pStyle w:val="ConsPlusTitle"/>
        <w:jc w:val="center"/>
      </w:pPr>
      <w:r>
        <w:t>НА КАПИТАЛЬНЫЙ РЕМОНТ ОБЩЕГО ИМУЩЕСТВА В МНОГОКВАРТИРНЫХ</w:t>
      </w:r>
    </w:p>
    <w:p w:rsidR="00CB5759" w:rsidRDefault="00CB5759">
      <w:pPr>
        <w:pStyle w:val="ConsPlusTitle"/>
        <w:jc w:val="center"/>
      </w:pPr>
      <w:r>
        <w:t>ДОМАХ, РАСПОЛОЖЕННЫХ НА ТЕРРИТОРИИ ИРКУТСКОЙ ОБЛАСТИ,</w:t>
      </w:r>
    </w:p>
    <w:p w:rsidR="00CB5759" w:rsidRDefault="00CB5759">
      <w:pPr>
        <w:pStyle w:val="ConsPlusTitle"/>
        <w:jc w:val="center"/>
      </w:pPr>
      <w:r>
        <w:t>И ОБЕСПЕЧЕНИЕМ СОХРАННОСТИ ЭТИХ СРЕДСТВ</w:t>
      </w:r>
    </w:p>
    <w:p w:rsidR="00CB5759" w:rsidRDefault="00CB57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57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759" w:rsidRDefault="00CB57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759" w:rsidRDefault="00CB575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CB5759" w:rsidRDefault="00CB57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14.08.2014 </w:t>
            </w:r>
            <w:hyperlink r:id="rId9" w:history="1">
              <w:r>
                <w:rPr>
                  <w:color w:val="0000FF"/>
                </w:rPr>
                <w:t>N 406-пп</w:t>
              </w:r>
            </w:hyperlink>
            <w:r>
              <w:rPr>
                <w:color w:val="392C69"/>
              </w:rPr>
              <w:t xml:space="preserve">, от 21.10.2016 </w:t>
            </w:r>
            <w:hyperlink r:id="rId10" w:history="1">
              <w:r>
                <w:rPr>
                  <w:color w:val="0000FF"/>
                </w:rPr>
                <w:t>N 682-пп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5759" w:rsidRDefault="00CB5759">
      <w:pPr>
        <w:pStyle w:val="ConsPlusNormal"/>
        <w:jc w:val="both"/>
      </w:pPr>
    </w:p>
    <w:p w:rsidR="00CB5759" w:rsidRDefault="00CB5759">
      <w:pPr>
        <w:pStyle w:val="ConsPlusNormal"/>
        <w:ind w:firstLine="540"/>
        <w:jc w:val="both"/>
      </w:pPr>
      <w:r>
        <w:lastRenderedPageBreak/>
        <w:t>1. Настоящее Положение устанавливает порядок 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многоквартирных домах, расположенных на территории Иркутской области (далее - денежные средства на капитальный ремонт), и за обеспечением сохранности этих средств (далее - контроль).</w:t>
      </w:r>
    </w:p>
    <w:p w:rsidR="00CB5759" w:rsidRDefault="00CB5759">
      <w:pPr>
        <w:pStyle w:val="ConsPlusNormal"/>
        <w:spacing w:before="220"/>
        <w:ind w:firstLine="540"/>
        <w:jc w:val="both"/>
      </w:pPr>
      <w:r>
        <w:t>2. Контроль осуществляет служба государственного жилищного надзора Иркутской области (далее - Служба) посредством организации и проведения проверок в отношении:</w:t>
      </w:r>
    </w:p>
    <w:p w:rsidR="00CB5759" w:rsidRDefault="00CB5759">
      <w:pPr>
        <w:pStyle w:val="ConsPlusNormal"/>
        <w:spacing w:before="220"/>
        <w:ind w:firstLine="540"/>
        <w:jc w:val="both"/>
      </w:pPr>
      <w:r>
        <w:t>1) владельцев специальных счетов, в случае, если собственниками помещений в многоквартирном доме принято решение о формировании фонда капитального ремонта на специальном счете (далее - владельцы специальных счетов);</w:t>
      </w:r>
    </w:p>
    <w:p w:rsidR="00CB5759" w:rsidRDefault="00CB5759">
      <w:pPr>
        <w:pStyle w:val="ConsPlusNormal"/>
        <w:spacing w:before="220"/>
        <w:ind w:firstLine="540"/>
        <w:jc w:val="both"/>
      </w:pPr>
      <w:r>
        <w:t>2) регионального оператора, осуществляющего деятельность, направленную на обеспечение проведения капитального ремонта общего имущества, в случае, если собственниками помещений в многоквартирном доме принято решение о формировании фонда капитального ремонта на счете регионального оператора (далее - региональный оператор).</w:t>
      </w:r>
    </w:p>
    <w:p w:rsidR="00CB5759" w:rsidRDefault="00CB5759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21.10.2016 N 682-пп)</w:t>
      </w:r>
    </w:p>
    <w:p w:rsidR="00CB5759" w:rsidRDefault="00CB5759">
      <w:pPr>
        <w:pStyle w:val="ConsPlusNormal"/>
        <w:spacing w:before="220"/>
        <w:ind w:firstLine="540"/>
        <w:jc w:val="both"/>
      </w:pPr>
      <w:r>
        <w:t xml:space="preserve">3. Предметом контроля является соблюдение владельцами специальных счетов и региональным оператором требований Жилищного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Закона</w:t>
        </w:r>
      </w:hyperlink>
      <w:r>
        <w:t xml:space="preserve"> Иркутской области от 27 декабря 2013 года N 167-ОЗ "Об организации проведения капитального ремонта общего имущества в многоквартирных домах на территории Иркутской области" (далее - Закон N 167-ОЗ), региональной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на территории Иркутской области (далее - региональная программа капитального ремонта) и краткосрочных планов реализации региональной программы капитального ремонта в части целевого расходования средств на капитальный ремонт и обеспечения сохранности этих средств.</w:t>
      </w:r>
    </w:p>
    <w:p w:rsidR="00CB5759" w:rsidRDefault="00CB5759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21.10.2016 N 682-пп)</w:t>
      </w:r>
    </w:p>
    <w:p w:rsidR="00CB5759" w:rsidRDefault="00CB5759">
      <w:pPr>
        <w:pStyle w:val="ConsPlusNormal"/>
        <w:spacing w:before="220"/>
        <w:ind w:firstLine="540"/>
        <w:jc w:val="both"/>
      </w:pPr>
      <w:r>
        <w:t>4. Контроль за целевым расходованием денежных средств на капитальный ремонт осуществляется на предмет:</w:t>
      </w:r>
    </w:p>
    <w:p w:rsidR="00CB5759" w:rsidRDefault="00CB5759">
      <w:pPr>
        <w:pStyle w:val="ConsPlusNormal"/>
        <w:spacing w:before="220"/>
        <w:ind w:firstLine="540"/>
        <w:jc w:val="both"/>
      </w:pPr>
      <w:r>
        <w:t>1) соответствия оплаты услуг и (или) работ по капитальному ремонту общего имущества в многоквартирном доме, размеру предельной стоимости услуг и (или) работ по капитальному ремонту общего имущества в многоквартирном доме, установленному Правительством Иркутской области;</w:t>
      </w:r>
    </w:p>
    <w:p w:rsidR="00CB5759" w:rsidRDefault="00CB5759">
      <w:pPr>
        <w:pStyle w:val="ConsPlusNormal"/>
        <w:spacing w:before="220"/>
        <w:ind w:firstLine="540"/>
        <w:jc w:val="both"/>
      </w:pPr>
      <w:r>
        <w:t xml:space="preserve">2) соответствия услуг и (или) работ по капитальному ремонту общего имущества в многоквартирном доме, оплаченных региональным оператором, перечню услуг и (или) работ по капитальному ремонту общего имущества в многоквартирном доме, определенному </w:t>
      </w:r>
      <w:hyperlink r:id="rId16" w:history="1">
        <w:r>
          <w:rPr>
            <w:color w:val="0000FF"/>
          </w:rPr>
          <w:t>Законом</w:t>
        </w:r>
      </w:hyperlink>
      <w:r>
        <w:t xml:space="preserve"> N 167-ОЗ, региональной </w:t>
      </w:r>
      <w:hyperlink r:id="rId17" w:history="1">
        <w:r>
          <w:rPr>
            <w:color w:val="0000FF"/>
          </w:rPr>
          <w:t>программой</w:t>
        </w:r>
      </w:hyperlink>
      <w:r>
        <w:t xml:space="preserve"> капитального ремонта и краткосрочным планом реализации региональной программы капитального ремонта;</w:t>
      </w:r>
    </w:p>
    <w:p w:rsidR="00CB5759" w:rsidRDefault="00CB5759">
      <w:pPr>
        <w:pStyle w:val="ConsPlusNormal"/>
        <w:spacing w:before="220"/>
        <w:ind w:firstLine="540"/>
        <w:jc w:val="both"/>
      </w:pPr>
      <w:r>
        <w:t xml:space="preserve">3) соответствия услуг и (или) работ по капитальному ремонту общего имущества в многоквартирном доме, оплаченных владельцем специального счета, перечню услуг и (или) работ по капитальному ремонту общего имущества в многоквартирном доме, определенному </w:t>
      </w:r>
      <w:hyperlink r:id="rId18" w:history="1">
        <w:r>
          <w:rPr>
            <w:color w:val="0000FF"/>
          </w:rPr>
          <w:t>Законом</w:t>
        </w:r>
      </w:hyperlink>
      <w:r>
        <w:t xml:space="preserve"> N 167-ОЗ, региональной </w:t>
      </w:r>
      <w:hyperlink r:id="rId19" w:history="1">
        <w:r>
          <w:rPr>
            <w:color w:val="0000FF"/>
          </w:rPr>
          <w:t>программой</w:t>
        </w:r>
      </w:hyperlink>
      <w:r>
        <w:t xml:space="preserve"> капитального ремонта и краткосрочным планом реализации региональной программы капитального ремонта;</w:t>
      </w:r>
    </w:p>
    <w:p w:rsidR="00CB5759" w:rsidRDefault="00CB5759">
      <w:pPr>
        <w:pStyle w:val="ConsPlusNormal"/>
        <w:spacing w:before="220"/>
        <w:ind w:firstLine="540"/>
        <w:jc w:val="both"/>
      </w:pPr>
      <w:r>
        <w:t xml:space="preserve">4) соблюдения региональным оператором порядка приемки оказанных услуг и (или) выполненных работ по капитальному ремонту общего имущества в многоквартирном доме требованиям Жилищного </w:t>
      </w:r>
      <w:hyperlink r:id="rId20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21" w:history="1">
        <w:r>
          <w:rPr>
            <w:color w:val="0000FF"/>
          </w:rPr>
          <w:t>Закона</w:t>
        </w:r>
      </w:hyperlink>
      <w:r>
        <w:t xml:space="preserve"> N 167-ОЗ и заключенным договорам об оказании услуг и (или) о выполнении работ по капитальному ремонту общего имущества в многоквартирном доме;</w:t>
      </w:r>
    </w:p>
    <w:p w:rsidR="00CB5759" w:rsidRDefault="00CB5759">
      <w:pPr>
        <w:pStyle w:val="ConsPlusNormal"/>
        <w:spacing w:before="220"/>
        <w:ind w:firstLine="540"/>
        <w:jc w:val="both"/>
      </w:pPr>
      <w:r>
        <w:lastRenderedPageBreak/>
        <w:t xml:space="preserve">5) соблюдения владельцем специального счета порядка оплаты оказанных услуг и (или) выполненных работ по капитальному ремонту общего имущества в многоквартирном доме требованиям Жилищного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и заключенным договорам об оказании услуг и (или) о выполнении работ по капитальному ремонту общего имущества в многоквартирном доме;</w:t>
      </w:r>
    </w:p>
    <w:p w:rsidR="00CB5759" w:rsidRDefault="00CB5759">
      <w:pPr>
        <w:pStyle w:val="ConsPlusNormal"/>
        <w:spacing w:before="220"/>
        <w:ind w:firstLine="540"/>
        <w:jc w:val="both"/>
      </w:pPr>
      <w:r>
        <w:t>6) соблюдения владельцем специального счета и региональным оператором решения (решений) общего собрания собственников помещений в многоквартирном доме о проведении капитального ремонта общего имущества в этом многоквартирном доме.</w:t>
      </w:r>
    </w:p>
    <w:p w:rsidR="00CB5759" w:rsidRDefault="00CB5759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21.10.2016 N 682-пп)</w:t>
      </w:r>
    </w:p>
    <w:p w:rsidR="00CB5759" w:rsidRDefault="00CB5759">
      <w:pPr>
        <w:pStyle w:val="ConsPlusNormal"/>
        <w:spacing w:before="220"/>
        <w:ind w:firstLine="540"/>
        <w:jc w:val="both"/>
      </w:pPr>
      <w:r>
        <w:t>5. Контроль за обеспечением сохранности денежных средств на капитальный ремонт осуществляется на предмет:</w:t>
      </w:r>
    </w:p>
    <w:p w:rsidR="00CB5759" w:rsidRDefault="00CB5759">
      <w:pPr>
        <w:pStyle w:val="ConsPlusNormal"/>
        <w:spacing w:before="220"/>
        <w:ind w:firstLine="540"/>
        <w:jc w:val="both"/>
      </w:pPr>
      <w:r>
        <w:t xml:space="preserve">1) вносимых собственниками помещений в многоквартирном доме ежемесячных взносов на капитальный ремонт и не использованных на финансирование расходов на цели, установленные </w:t>
      </w:r>
      <w:hyperlink r:id="rId24" w:history="1">
        <w:r>
          <w:rPr>
            <w:color w:val="0000FF"/>
          </w:rPr>
          <w:t>статьей 174</w:t>
        </w:r>
      </w:hyperlink>
      <w:r>
        <w:t xml:space="preserve"> Жилищного кодекса Российской Федерации, на день проведения контрольных мероприятий;</w:t>
      </w:r>
    </w:p>
    <w:p w:rsidR="00CB5759" w:rsidRDefault="00CB5759">
      <w:pPr>
        <w:pStyle w:val="ConsPlusNormal"/>
        <w:spacing w:before="220"/>
        <w:ind w:firstLine="540"/>
        <w:jc w:val="both"/>
      </w:pPr>
      <w:r>
        <w:t>2) соответствия остатка денежных средств на специальном счете сумме уплаченных собственниками помещений в многоквартирном доме взносов на капитальный ремонт общего имущества в многоквартирном доме с учетом денежных средств на капитальный ремонт, использованных для оплаты услуг и (или) работ по капитальному ремонту общего имущества в многоквартирном доме, погашения кредитов, займов, полученных и использованных в целях оплаты указанных услуг, работ, а также для уплаты процентов за пользование такими кредитами, займами, оплаты расходов на получение гарантий и поручительств по таким кредитам, займам;</w:t>
      </w:r>
    </w:p>
    <w:p w:rsidR="00CB5759" w:rsidRDefault="00CB5759">
      <w:pPr>
        <w:pStyle w:val="ConsPlusNormal"/>
        <w:spacing w:before="220"/>
        <w:ind w:firstLine="540"/>
        <w:jc w:val="both"/>
      </w:pPr>
      <w:r>
        <w:t>3) соблюдения региональным оператором порядка, условий размещения временно свободных денежных средств фонда капитального ремонта, формируемого на счете регионального оператора, установленного Правительством Российской Федерации.</w:t>
      </w:r>
    </w:p>
    <w:p w:rsidR="00CB5759" w:rsidRDefault="00CB5759">
      <w:pPr>
        <w:pStyle w:val="ConsPlusNormal"/>
        <w:jc w:val="both"/>
      </w:pPr>
      <w:r>
        <w:t xml:space="preserve">(п. 5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21.10.2016 N 682-пп)</w:t>
      </w:r>
    </w:p>
    <w:p w:rsidR="00CB5759" w:rsidRDefault="00CB5759">
      <w:pPr>
        <w:pStyle w:val="ConsPlusNormal"/>
        <w:spacing w:before="220"/>
        <w:ind w:firstLine="540"/>
        <w:jc w:val="both"/>
      </w:pPr>
      <w:r>
        <w:t>5(1). Контроль осуществляется должностными лицами Службы на основании правового акта Службы, подписанного руководителем, заместителем руководителя Службы либо лицами, официально их замещающими.</w:t>
      </w:r>
    </w:p>
    <w:p w:rsidR="00CB5759" w:rsidRDefault="00CB5759">
      <w:pPr>
        <w:pStyle w:val="ConsPlusNormal"/>
        <w:jc w:val="both"/>
      </w:pPr>
      <w:r>
        <w:t xml:space="preserve">(п. 5(1)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21.10.2016 N 682-пп)</w:t>
      </w:r>
    </w:p>
    <w:p w:rsidR="00CB5759" w:rsidRDefault="00CB5759">
      <w:pPr>
        <w:pStyle w:val="ConsPlusNormal"/>
        <w:spacing w:before="220"/>
        <w:ind w:firstLine="540"/>
        <w:jc w:val="both"/>
      </w:pPr>
      <w:r>
        <w:t xml:space="preserve">6. Контроль в отношении владельцев специальных счетов осуществляется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Федеральной закон N 294-ФЗ) с учетом особенностей организации и проведения плановых и внеплановых проверок, предусмотренных </w:t>
      </w:r>
      <w:hyperlink r:id="rId28" w:history="1">
        <w:r>
          <w:rPr>
            <w:color w:val="0000FF"/>
          </w:rPr>
          <w:t>частями 4.1</w:t>
        </w:r>
      </w:hyperlink>
      <w:r>
        <w:t xml:space="preserve">, </w:t>
      </w:r>
      <w:hyperlink r:id="rId29" w:history="1">
        <w:r>
          <w:rPr>
            <w:color w:val="0000FF"/>
          </w:rPr>
          <w:t>4.2 статьи 20</w:t>
        </w:r>
      </w:hyperlink>
      <w:r>
        <w:t xml:space="preserve"> Жилищного кодекса Российской Федерации.</w:t>
      </w:r>
    </w:p>
    <w:p w:rsidR="00CB5759" w:rsidRDefault="00CB575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14.08.2014 N 406-пп)</w:t>
      </w:r>
    </w:p>
    <w:p w:rsidR="00CB5759" w:rsidRDefault="00CB5759">
      <w:pPr>
        <w:pStyle w:val="ConsPlusNormal"/>
        <w:spacing w:before="220"/>
        <w:ind w:firstLine="540"/>
        <w:jc w:val="both"/>
      </w:pPr>
      <w:r>
        <w:t xml:space="preserve">7. Контроль в отношении регионального оператора осуществляется в соответствии с Федеральным законом N 294-ФЗ с учетом особенностей, предусмотренных </w:t>
      </w:r>
      <w:hyperlink r:id="rId31" w:history="1">
        <w:r>
          <w:rPr>
            <w:color w:val="0000FF"/>
          </w:rPr>
          <w:t>частью 4.3 статьи 20</w:t>
        </w:r>
      </w:hyperlink>
      <w:r>
        <w:t xml:space="preserve"> Жилищного кодекса Российской Федерации.</w:t>
      </w:r>
    </w:p>
    <w:p w:rsidR="00CB5759" w:rsidRDefault="00CB5759">
      <w:pPr>
        <w:pStyle w:val="ConsPlusNormal"/>
        <w:jc w:val="both"/>
      </w:pPr>
    </w:p>
    <w:p w:rsidR="00CB5759" w:rsidRDefault="00CB5759">
      <w:pPr>
        <w:pStyle w:val="ConsPlusNormal"/>
        <w:jc w:val="right"/>
      </w:pPr>
      <w:r>
        <w:t>Министр жилищной политики</w:t>
      </w:r>
    </w:p>
    <w:p w:rsidR="00CB5759" w:rsidRDefault="00CB5759">
      <w:pPr>
        <w:pStyle w:val="ConsPlusNormal"/>
        <w:jc w:val="right"/>
      </w:pPr>
      <w:r>
        <w:t>и энергетики Иркутской области</w:t>
      </w:r>
    </w:p>
    <w:p w:rsidR="00CB5759" w:rsidRDefault="00CB5759">
      <w:pPr>
        <w:pStyle w:val="ConsPlusNormal"/>
        <w:jc w:val="right"/>
      </w:pPr>
      <w:r>
        <w:t>Е.В.СЕЛЕДЦОВ</w:t>
      </w:r>
    </w:p>
    <w:p w:rsidR="00CB5759" w:rsidRDefault="00CB5759">
      <w:pPr>
        <w:pStyle w:val="ConsPlusNormal"/>
        <w:jc w:val="both"/>
      </w:pPr>
    </w:p>
    <w:p w:rsidR="00CB5759" w:rsidRDefault="00CB5759">
      <w:pPr>
        <w:pStyle w:val="ConsPlusNormal"/>
        <w:jc w:val="both"/>
      </w:pPr>
    </w:p>
    <w:p w:rsidR="003E03C6" w:rsidRDefault="003E03C6">
      <w:bookmarkStart w:id="1" w:name="_GoBack"/>
      <w:bookmarkEnd w:id="1"/>
    </w:p>
    <w:sectPr w:rsidR="003E03C6" w:rsidSect="0024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59"/>
    <w:rsid w:val="00002F1C"/>
    <w:rsid w:val="000654FC"/>
    <w:rsid w:val="00080FC8"/>
    <w:rsid w:val="000C1A6C"/>
    <w:rsid w:val="000E6A2A"/>
    <w:rsid w:val="00115AA6"/>
    <w:rsid w:val="001326C7"/>
    <w:rsid w:val="00180268"/>
    <w:rsid w:val="001A7F84"/>
    <w:rsid w:val="001D1E56"/>
    <w:rsid w:val="001E4598"/>
    <w:rsid w:val="001E5F90"/>
    <w:rsid w:val="002231AE"/>
    <w:rsid w:val="00242342"/>
    <w:rsid w:val="00244823"/>
    <w:rsid w:val="00253E8E"/>
    <w:rsid w:val="00270C91"/>
    <w:rsid w:val="00270EF8"/>
    <w:rsid w:val="00283FCA"/>
    <w:rsid w:val="00291518"/>
    <w:rsid w:val="00295311"/>
    <w:rsid w:val="002B4D6E"/>
    <w:rsid w:val="002D2F86"/>
    <w:rsid w:val="002F6328"/>
    <w:rsid w:val="0039289F"/>
    <w:rsid w:val="00392DF1"/>
    <w:rsid w:val="003B3050"/>
    <w:rsid w:val="003E03C6"/>
    <w:rsid w:val="004130A0"/>
    <w:rsid w:val="0043153B"/>
    <w:rsid w:val="004824B2"/>
    <w:rsid w:val="004B0D3B"/>
    <w:rsid w:val="004E0409"/>
    <w:rsid w:val="00505AF1"/>
    <w:rsid w:val="00527EF6"/>
    <w:rsid w:val="005347AC"/>
    <w:rsid w:val="005408FE"/>
    <w:rsid w:val="00551AC2"/>
    <w:rsid w:val="00555D35"/>
    <w:rsid w:val="005737A2"/>
    <w:rsid w:val="005A0A2A"/>
    <w:rsid w:val="0062322E"/>
    <w:rsid w:val="00673813"/>
    <w:rsid w:val="006A2484"/>
    <w:rsid w:val="006E2BC5"/>
    <w:rsid w:val="00702170"/>
    <w:rsid w:val="007176BF"/>
    <w:rsid w:val="00761C76"/>
    <w:rsid w:val="00763705"/>
    <w:rsid w:val="00787ACD"/>
    <w:rsid w:val="007B4E33"/>
    <w:rsid w:val="007C1520"/>
    <w:rsid w:val="007C20A1"/>
    <w:rsid w:val="007E46E9"/>
    <w:rsid w:val="008020F9"/>
    <w:rsid w:val="00827980"/>
    <w:rsid w:val="008C3E3D"/>
    <w:rsid w:val="008E160F"/>
    <w:rsid w:val="008E2DBC"/>
    <w:rsid w:val="008F1C79"/>
    <w:rsid w:val="00905773"/>
    <w:rsid w:val="00915B8D"/>
    <w:rsid w:val="00956A40"/>
    <w:rsid w:val="00957FEF"/>
    <w:rsid w:val="009B1B10"/>
    <w:rsid w:val="009B2378"/>
    <w:rsid w:val="009D3011"/>
    <w:rsid w:val="00A4029F"/>
    <w:rsid w:val="00AF5303"/>
    <w:rsid w:val="00B1606A"/>
    <w:rsid w:val="00B21493"/>
    <w:rsid w:val="00B26C4C"/>
    <w:rsid w:val="00B42340"/>
    <w:rsid w:val="00B53739"/>
    <w:rsid w:val="00BA5F2E"/>
    <w:rsid w:val="00BB3BD6"/>
    <w:rsid w:val="00C420D7"/>
    <w:rsid w:val="00C558A5"/>
    <w:rsid w:val="00CA64FC"/>
    <w:rsid w:val="00CB009E"/>
    <w:rsid w:val="00CB5759"/>
    <w:rsid w:val="00CF049D"/>
    <w:rsid w:val="00D218E6"/>
    <w:rsid w:val="00D90D36"/>
    <w:rsid w:val="00D9728E"/>
    <w:rsid w:val="00DA12EA"/>
    <w:rsid w:val="00DF11E3"/>
    <w:rsid w:val="00DF4089"/>
    <w:rsid w:val="00E55D44"/>
    <w:rsid w:val="00ED6FAB"/>
    <w:rsid w:val="00ED73A9"/>
    <w:rsid w:val="00F072C7"/>
    <w:rsid w:val="00F26639"/>
    <w:rsid w:val="00F26935"/>
    <w:rsid w:val="00F64D5A"/>
    <w:rsid w:val="00F70EF8"/>
    <w:rsid w:val="00F734FE"/>
    <w:rsid w:val="00FA13A6"/>
    <w:rsid w:val="00F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5F2C1-1C46-4E08-9E75-C02669CE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7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85B02535558AE1F2B0E9CEE20213F9E576710940258D3BAE3661308C93EF8E2C81BCCB56E170BC91E69AD8WAWFE" TargetMode="External"/><Relationship Id="rId13" Type="http://schemas.openxmlformats.org/officeDocument/2006/relationships/hyperlink" Target="consultantplus://offline/ref=1C85B02535558AE1F2B0E9CEE20213F9E57671094022893EAF3361308C93EF8E2CW8W1E" TargetMode="External"/><Relationship Id="rId18" Type="http://schemas.openxmlformats.org/officeDocument/2006/relationships/hyperlink" Target="consultantplus://offline/ref=1C85B02535558AE1F2B0E9CEE20213F9E57671094022893EAF3361308C93EF8E2CW8W1E" TargetMode="External"/><Relationship Id="rId26" Type="http://schemas.openxmlformats.org/officeDocument/2006/relationships/hyperlink" Target="consultantplus://offline/ref=1C85B02535558AE1F2B0E9CEE20213F9E576710940238B3EAB3561308C93EF8E2C81BCCB56E170BC91E69FDCWAW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85B02535558AE1F2B0E9CEE20213F9E57671094022893EAF3361308C93EF8E2CW8W1E" TargetMode="External"/><Relationship Id="rId7" Type="http://schemas.openxmlformats.org/officeDocument/2006/relationships/hyperlink" Target="consultantplus://offline/ref=1C85B02535558AE1F2B0E9CDF06E49F5E675280648228768F3646767D3C3E9DB6CC1BA9D17WAW3E" TargetMode="External"/><Relationship Id="rId12" Type="http://schemas.openxmlformats.org/officeDocument/2006/relationships/hyperlink" Target="consultantplus://offline/ref=1C85B02535558AE1F2B0E9CDF06E49F5E675280648228768F3646767D3WCW3E" TargetMode="External"/><Relationship Id="rId17" Type="http://schemas.openxmlformats.org/officeDocument/2006/relationships/hyperlink" Target="consultantplus://offline/ref=1C85B02535558AE1F2B0E9CEE20213F9E576710940258D3EA93861308C93EF8E2C81BCCB56E170BC91E69FDEWAW5E" TargetMode="External"/><Relationship Id="rId25" Type="http://schemas.openxmlformats.org/officeDocument/2006/relationships/hyperlink" Target="consultantplus://offline/ref=1C85B02535558AE1F2B0E9CEE20213F9E576710940238B3EAB3561308C93EF8E2C81BCCB56E170BC91E69FDFWAW4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85B02535558AE1F2B0E9CEE20213F9E57671094022893EAF3361308C93EF8E2CW8W1E" TargetMode="External"/><Relationship Id="rId20" Type="http://schemas.openxmlformats.org/officeDocument/2006/relationships/hyperlink" Target="consultantplus://offline/ref=1C85B02535558AE1F2B0E9CDF06E49F5E675280648228768F3646767D3WCW3E" TargetMode="External"/><Relationship Id="rId29" Type="http://schemas.openxmlformats.org/officeDocument/2006/relationships/hyperlink" Target="consultantplus://offline/ref=1C85B02535558AE1F2B0E9CDF06E49F5E675280648228768F3646767D3C3E9DB6CC1BA9E15A47CB4W9W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85B02535558AE1F2B0E9CEE20213F9E576710940238B3EAB3561308C93EF8E2C81BCCB56E170BC91E69FDEWAW9E" TargetMode="External"/><Relationship Id="rId11" Type="http://schemas.openxmlformats.org/officeDocument/2006/relationships/hyperlink" Target="consultantplus://offline/ref=1C85B02535558AE1F2B0E9CEE20213F9E576710940238B3EAB3561308C93EF8E2C81BCCB56E170BC91E69FDEWAWAE" TargetMode="External"/><Relationship Id="rId24" Type="http://schemas.openxmlformats.org/officeDocument/2006/relationships/hyperlink" Target="consultantplus://offline/ref=1C85B02535558AE1F2B0E9CDF06E49F5E675280648228768F3646767D3C3E9DB6CC1BA9D12WAWDE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C85B02535558AE1F2B0E9CEE20213F9E576710948208A3AAB3B3C3A84CAE38C2B8EE3DC51A87CBD91E69FWDWBE" TargetMode="External"/><Relationship Id="rId15" Type="http://schemas.openxmlformats.org/officeDocument/2006/relationships/hyperlink" Target="consultantplus://offline/ref=1C85B02535558AE1F2B0E9CEE20213F9E576710940238B3EAB3561308C93EF8E2C81BCCB56E170BC91E69FDFWAWCE" TargetMode="External"/><Relationship Id="rId23" Type="http://schemas.openxmlformats.org/officeDocument/2006/relationships/hyperlink" Target="consultantplus://offline/ref=1C85B02535558AE1F2B0E9CEE20213F9E576710940238B3EAB3561308C93EF8E2C81BCCB56E170BC91E69FDFWAWDE" TargetMode="External"/><Relationship Id="rId28" Type="http://schemas.openxmlformats.org/officeDocument/2006/relationships/hyperlink" Target="consultantplus://offline/ref=1C85B02535558AE1F2B0E9CDF06E49F5E675280648228768F3646767D3C3E9DB6CC1BA9E15A47CBAW9W8E" TargetMode="External"/><Relationship Id="rId10" Type="http://schemas.openxmlformats.org/officeDocument/2006/relationships/hyperlink" Target="consultantplus://offline/ref=1C85B02535558AE1F2B0E9CEE20213F9E576710940238B3EAB3561308C93EF8E2C81BCCB56E170BC91E69FDEWAW9E" TargetMode="External"/><Relationship Id="rId19" Type="http://schemas.openxmlformats.org/officeDocument/2006/relationships/hyperlink" Target="consultantplus://offline/ref=1C85B02535558AE1F2B0E9CEE20213F9E576710940258D3EA93861308C93EF8E2C81BCCB56E170BC91E69FDEWAW5E" TargetMode="External"/><Relationship Id="rId31" Type="http://schemas.openxmlformats.org/officeDocument/2006/relationships/hyperlink" Target="consultantplus://offline/ref=1C85B02535558AE1F2B0E9CDF06E49F5E675280648228768F3646767D3C3E9DB6CC1BA9E12WAW1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85B02535558AE1F2B0E9CEE20213F9E576710948208A3AAB3B3C3A84CAE38C2B8EE3DC51A87CBD91E69FWDWBE" TargetMode="External"/><Relationship Id="rId14" Type="http://schemas.openxmlformats.org/officeDocument/2006/relationships/hyperlink" Target="consultantplus://offline/ref=1C85B02535558AE1F2B0E9CEE20213F9E576710940258D3EA93861308C93EF8E2C81BCCB56E170BC91E69FDEWAW5E" TargetMode="External"/><Relationship Id="rId22" Type="http://schemas.openxmlformats.org/officeDocument/2006/relationships/hyperlink" Target="consultantplus://offline/ref=1C85B02535558AE1F2B0E9CDF06E49F5E675280648228768F3646767D3WCW3E" TargetMode="External"/><Relationship Id="rId27" Type="http://schemas.openxmlformats.org/officeDocument/2006/relationships/hyperlink" Target="consultantplus://offline/ref=1C85B02535558AE1F2B0E9CDF06E49F5E67F2F0D49298768F3646767D3WCW3E" TargetMode="External"/><Relationship Id="rId30" Type="http://schemas.openxmlformats.org/officeDocument/2006/relationships/hyperlink" Target="consultantplus://offline/ref=1C85B02535558AE1F2B0E9CEE20213F9E576710948208A3AAB3B3C3A84CAE38C2B8EE3DC51A87CBD91E69FWDW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Прокопьев</dc:creator>
  <cp:keywords/>
  <dc:description/>
  <cp:lastModifiedBy>Антон Прокопьев</cp:lastModifiedBy>
  <cp:revision>1</cp:revision>
  <dcterms:created xsi:type="dcterms:W3CDTF">2018-01-24T04:22:00Z</dcterms:created>
  <dcterms:modified xsi:type="dcterms:W3CDTF">2018-01-24T04:23:00Z</dcterms:modified>
</cp:coreProperties>
</file>