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432949116"/>
        <w:docPartObj>
          <w:docPartGallery w:val="Cover Pages"/>
          <w:docPartUnique/>
        </w:docPartObj>
      </w:sdtPr>
      <w:sdtEndPr/>
      <w:sdtContent>
        <w:p w14:paraId="54856E4D" w14:textId="3E2769F7" w:rsidR="00FD4BBD" w:rsidRDefault="00FD4BBD" w:rsidP="005B5DA9">
          <w:pPr>
            <w:ind w:firstLine="851"/>
          </w:pPr>
          <w:r>
            <w:rPr>
              <w:noProof/>
              <w:lang w:eastAsia="ru-RU"/>
            </w:rPr>
            <mc:AlternateContent>
              <mc:Choice Requires="wpg">
                <w:drawing>
                  <wp:anchor distT="0" distB="0" distL="114300" distR="114300" simplePos="0" relativeHeight="251663360" behindDoc="0" locked="0" layoutInCell="1" allowOverlap="1" wp14:anchorId="1DE57371" wp14:editId="068A6602">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Группа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Прямоугольник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Прямоугольник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FBFFA2E" id="Группа 149" o:spid="_x0000_s1026" style="position:absolute;margin-left:0;margin-top:0;width:8in;height:95.7pt;z-index:251663360;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">
                    <v:shape id="Прямоугольник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Прямоугольник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p>
        <w:p w14:paraId="63726CE9" w14:textId="7E06FE09" w:rsidR="00F6205C" w:rsidRDefault="00F6205C"/>
        <w:p w14:paraId="37FBA600" w14:textId="433ABC91" w:rsidR="00F6205C" w:rsidRDefault="0051540A">
          <w:r>
            <w:rPr>
              <w:noProof/>
              <w:lang w:eastAsia="ru-RU"/>
            </w:rPr>
            <w:drawing>
              <wp:anchor distT="0" distB="0" distL="114300" distR="114300" simplePos="0" relativeHeight="251667456" behindDoc="1" locked="0" layoutInCell="1" allowOverlap="1" wp14:anchorId="7F8AD4A9" wp14:editId="3F60CF48">
                <wp:simplePos x="0" y="0"/>
                <wp:positionH relativeFrom="margin">
                  <wp:align>center</wp:align>
                </wp:positionH>
                <wp:positionV relativeFrom="paragraph">
                  <wp:posOffset>14453</wp:posOffset>
                </wp:positionV>
                <wp:extent cx="4803775" cy="5023485"/>
                <wp:effectExtent l="0" t="0" r="0" b="571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3775" cy="5023485"/>
                        </a:xfrm>
                        <a:prstGeom prst="rect">
                          <a:avLst/>
                        </a:prstGeom>
                        <a:noFill/>
                      </pic:spPr>
                    </pic:pic>
                  </a:graphicData>
                </a:graphic>
                <wp14:sizeRelH relativeFrom="page">
                  <wp14:pctWidth>0</wp14:pctWidth>
                </wp14:sizeRelH>
                <wp14:sizeRelV relativeFrom="page">
                  <wp14:pctHeight>0</wp14:pctHeight>
                </wp14:sizeRelV>
              </wp:anchor>
            </w:drawing>
          </w:r>
        </w:p>
        <w:p w14:paraId="6E1A6152" w14:textId="054BAD0F" w:rsidR="00F6205C" w:rsidRDefault="00F6205C"/>
        <w:p w14:paraId="54328C98" w14:textId="14F6D25D" w:rsidR="00F6205C" w:rsidRDefault="00F6205C"/>
        <w:p w14:paraId="257ED142" w14:textId="5DA2152A" w:rsidR="00F6205C" w:rsidRDefault="00F6205C"/>
        <w:p w14:paraId="4CDB64F8" w14:textId="4B76E7B3" w:rsidR="00F6205C" w:rsidRDefault="00F6205C"/>
        <w:p w14:paraId="53BB5653" w14:textId="3F665716" w:rsidR="00F6205C" w:rsidRDefault="00F6205C"/>
        <w:p w14:paraId="6E538456" w14:textId="77777777" w:rsidR="00F6205C" w:rsidRDefault="00F6205C"/>
        <w:p w14:paraId="0AF9B34F" w14:textId="63F37279" w:rsidR="00F6205C" w:rsidRDefault="00F6205C"/>
        <w:p w14:paraId="1B9FDDAB" w14:textId="77777777" w:rsidR="00F6205C" w:rsidRDefault="00F6205C"/>
        <w:p w14:paraId="4514A877" w14:textId="77777777" w:rsidR="00F6205C" w:rsidRDefault="00F6205C"/>
        <w:p w14:paraId="58F61922" w14:textId="77777777" w:rsidR="00F6205C" w:rsidRDefault="00F6205C"/>
        <w:p w14:paraId="4ADA987B" w14:textId="77777777" w:rsidR="00F6205C" w:rsidRDefault="00F6205C"/>
        <w:p w14:paraId="2BDED125" w14:textId="672A7E78" w:rsidR="00F6205C" w:rsidRDefault="00F6205C"/>
        <w:p w14:paraId="0965CF7A" w14:textId="77777777" w:rsidR="00F6205C" w:rsidRDefault="00F6205C"/>
        <w:p w14:paraId="080435B8" w14:textId="0B351C3B" w:rsidR="00F6205C" w:rsidRDefault="00F6205C"/>
        <w:p w14:paraId="4275A413" w14:textId="2F5C9D1A" w:rsidR="00F6205C" w:rsidRDefault="00F6205C"/>
        <w:p w14:paraId="26A410C0" w14:textId="0F03ABBD" w:rsidR="00F6205C" w:rsidRDefault="0051540A">
          <w:r>
            <w:rPr>
              <w:noProof/>
              <w:lang w:eastAsia="ru-RU"/>
            </w:rPr>
            <mc:AlternateContent>
              <mc:Choice Requires="wps">
                <w:drawing>
                  <wp:anchor distT="45720" distB="45720" distL="114300" distR="114300" simplePos="0" relativeHeight="251665408" behindDoc="0" locked="0" layoutInCell="1" allowOverlap="1" wp14:anchorId="5AEF66E9" wp14:editId="1AE03B78">
                    <wp:simplePos x="0" y="0"/>
                    <wp:positionH relativeFrom="page">
                      <wp:align>center</wp:align>
                    </wp:positionH>
                    <wp:positionV relativeFrom="paragraph">
                      <wp:posOffset>381076</wp:posOffset>
                    </wp:positionV>
                    <wp:extent cx="6991350" cy="247650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2476500"/>
                            </a:xfrm>
                            <a:prstGeom prst="rect">
                              <a:avLst/>
                            </a:prstGeom>
                            <a:solidFill>
                              <a:srgbClr val="FFFFFF"/>
                            </a:solidFill>
                            <a:ln w="9525">
                              <a:noFill/>
                              <a:miter lim="800000"/>
                              <a:headEnd/>
                              <a:tailEnd/>
                            </a:ln>
                          </wps:spPr>
                          <wps:txbx>
                            <w:txbxContent>
                              <w:p w14:paraId="53F92A5D" w14:textId="19EAEAA3" w:rsidR="005B5DA9" w:rsidRPr="00F6205C" w:rsidRDefault="0028106F" w:rsidP="00F6205C">
                                <w:pPr>
                                  <w:jc w:val="center"/>
                                  <w:rPr>
                                    <w:b/>
                                    <w:bCs/>
                                    <w:color w:val="4472C4" w:themeColor="accent1"/>
                                    <w:sz w:val="56"/>
                                    <w:szCs w:val="56"/>
                                  </w:rPr>
                                </w:pPr>
                                <w:sdt>
                                  <w:sdtPr>
                                    <w:rPr>
                                      <w:b/>
                                      <w:bCs/>
                                      <w:caps/>
                                      <w:color w:val="4472C4" w:themeColor="accent1"/>
                                      <w:sz w:val="52"/>
                                      <w:szCs w:val="52"/>
                                    </w:rPr>
                                    <w:alias w:val="Название"/>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5B5DA9" w:rsidRPr="00F6205C">
                                      <w:rPr>
                                        <w:b/>
                                        <w:bCs/>
                                        <w:caps/>
                                        <w:color w:val="4472C4" w:themeColor="accent1"/>
                                        <w:sz w:val="52"/>
                                        <w:szCs w:val="52"/>
                                      </w:rPr>
                                      <w:t xml:space="preserve">Отчет </w:t>
                                    </w:r>
                                    <w:r w:rsidR="005B5DA9" w:rsidRPr="00F6205C">
                                      <w:rPr>
                                        <w:b/>
                                        <w:bCs/>
                                        <w:caps/>
                                        <w:color w:val="4472C4" w:themeColor="accent1"/>
                                        <w:sz w:val="52"/>
                                        <w:szCs w:val="52"/>
                                      </w:rPr>
                                      <w:br/>
                                    </w:r>
                                    <w:r w:rsidR="005B5DA9" w:rsidRPr="00F6205C">
                                      <w:rPr>
                                        <w:b/>
                                        <w:bCs/>
                                        <w:color w:val="4472C4" w:themeColor="accent1"/>
                                        <w:sz w:val="52"/>
                                        <w:szCs w:val="52"/>
                                      </w:rPr>
                                      <w:t xml:space="preserve">о деятельности фонда капитального ремонта многоквартирных домов Иркутской области </w:t>
                                    </w:r>
                                    <w:r w:rsidR="005B5DA9" w:rsidRPr="00F6205C">
                                      <w:rPr>
                                        <w:b/>
                                        <w:bCs/>
                                        <w:color w:val="4472C4" w:themeColor="accent1"/>
                                        <w:sz w:val="52"/>
                                        <w:szCs w:val="52"/>
                                      </w:rPr>
                                      <w:br/>
                                      <w:t>за 2022 год</w:t>
                                    </w:r>
                                  </w:sdtContent>
                                </w:sdt>
                              </w:p>
                              <w:p w14:paraId="5F0B89CF" w14:textId="5952AE64" w:rsidR="005B5DA9" w:rsidRDefault="005B5D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EF66E9" id="_x0000_t202" coordsize="21600,21600" o:spt="202" path="m,l,21600r21600,l21600,xe">
                    <v:stroke joinstyle="miter"/>
                    <v:path gradientshapeok="t" o:connecttype="rect"/>
                  </v:shapetype>
                  <v:shape id="Надпись 2" o:spid="_x0000_s1026" type="#_x0000_t202" style="position:absolute;margin-left:0;margin-top:30pt;width:550.5pt;height:195pt;z-index:25166540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" stroked="f">
                    <v:textbox>
                      <w:txbxContent>
                        <w:p w14:paraId="53F92A5D" w14:textId="19EAEAA3" w:rsidR="005B5DA9" w:rsidRPr="00F6205C" w:rsidRDefault="0028106F" w:rsidP="00F6205C">
                          <w:pPr>
                            <w:jc w:val="center"/>
                            <w:rPr>
                              <w:b/>
                              <w:bCs/>
                              <w:color w:val="4472C4" w:themeColor="accent1"/>
                              <w:sz w:val="56"/>
                              <w:szCs w:val="56"/>
                            </w:rPr>
                          </w:pPr>
                          <w:sdt>
                            <w:sdtPr>
                              <w:rPr>
                                <w:b/>
                                <w:bCs/>
                                <w:caps/>
                                <w:color w:val="4472C4" w:themeColor="accent1"/>
                                <w:sz w:val="52"/>
                                <w:szCs w:val="52"/>
                              </w:rPr>
                              <w:alias w:val="Название"/>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5B5DA9" w:rsidRPr="00F6205C">
                                <w:rPr>
                                  <w:b/>
                                  <w:bCs/>
                                  <w:caps/>
                                  <w:color w:val="4472C4" w:themeColor="accent1"/>
                                  <w:sz w:val="52"/>
                                  <w:szCs w:val="52"/>
                                </w:rPr>
                                <w:t xml:space="preserve">Отчет </w:t>
                              </w:r>
                              <w:r w:rsidR="005B5DA9" w:rsidRPr="00F6205C">
                                <w:rPr>
                                  <w:b/>
                                  <w:bCs/>
                                  <w:caps/>
                                  <w:color w:val="4472C4" w:themeColor="accent1"/>
                                  <w:sz w:val="52"/>
                                  <w:szCs w:val="52"/>
                                </w:rPr>
                                <w:br/>
                              </w:r>
                              <w:r w:rsidR="005B5DA9" w:rsidRPr="00F6205C">
                                <w:rPr>
                                  <w:b/>
                                  <w:bCs/>
                                  <w:color w:val="4472C4" w:themeColor="accent1"/>
                                  <w:sz w:val="52"/>
                                  <w:szCs w:val="52"/>
                                </w:rPr>
                                <w:t xml:space="preserve">о деятельности фонда капитального ремонта многоквартирных домов Иркутской области </w:t>
                              </w:r>
                              <w:r w:rsidR="005B5DA9" w:rsidRPr="00F6205C">
                                <w:rPr>
                                  <w:b/>
                                  <w:bCs/>
                                  <w:color w:val="4472C4" w:themeColor="accent1"/>
                                  <w:sz w:val="52"/>
                                  <w:szCs w:val="52"/>
                                </w:rPr>
                                <w:br/>
                                <w:t>за 2022 год</w:t>
                              </w:r>
                            </w:sdtContent>
                          </w:sdt>
                        </w:p>
                        <w:p w14:paraId="5F0B89CF" w14:textId="5952AE64" w:rsidR="005B5DA9" w:rsidRDefault="005B5DA9"/>
                      </w:txbxContent>
                    </v:textbox>
                    <w10:wrap type="square" anchorx="page"/>
                  </v:shape>
                </w:pict>
              </mc:Fallback>
            </mc:AlternateContent>
          </w:r>
        </w:p>
        <w:p w14:paraId="59C21E0C" w14:textId="7F241A9F" w:rsidR="00F6205C" w:rsidRDefault="00F6205C"/>
        <w:p w14:paraId="46F399B3" w14:textId="64B5D2D9" w:rsidR="00F6205C" w:rsidRDefault="00F6205C"/>
        <w:p w14:paraId="1199A4D7" w14:textId="3CB159E5" w:rsidR="00F6205C" w:rsidRDefault="00F6205C"/>
        <w:p w14:paraId="3ED09461" w14:textId="3EE430F3" w:rsidR="00FD4BBD" w:rsidRDefault="00F6205C" w:rsidP="00F6205C">
          <w:pPr>
            <w:jc w:val="center"/>
          </w:pPr>
          <w:r>
            <w:t>Иркутск 2023</w:t>
          </w:r>
          <w:r w:rsidR="00FD4BBD">
            <w:br w:type="page"/>
          </w:r>
        </w:p>
      </w:sdtContent>
    </w:sdt>
    <w:p w14:paraId="65D02AFF" w14:textId="17112D5B" w:rsidR="008845B0" w:rsidRPr="004B107A" w:rsidRDefault="0051540A" w:rsidP="004B107A">
      <w:pPr>
        <w:pStyle w:val="10"/>
        <w:spacing w:after="0"/>
        <w:ind w:left="0"/>
        <w:rPr>
          <w:rFonts w:eastAsiaTheme="majorEastAsia"/>
          <w:b/>
          <w:bCs/>
          <w:caps/>
          <w:sz w:val="28"/>
          <w:szCs w:val="28"/>
          <w14:ligatures w14:val="standardContextual"/>
        </w:rPr>
      </w:pPr>
      <w:r w:rsidRPr="004B107A">
        <w:rPr>
          <w:rFonts w:eastAsiaTheme="majorEastAsia"/>
          <w:b/>
          <w:bCs/>
          <w:caps/>
          <w:sz w:val="28"/>
          <w:szCs w:val="28"/>
          <w14:ligatures w14:val="standardContextual"/>
        </w:rPr>
        <w:lastRenderedPageBreak/>
        <w:t>Содержание:</w:t>
      </w:r>
    </w:p>
    <w:p w14:paraId="0905A92B" w14:textId="4B924065" w:rsidR="00266896" w:rsidRDefault="00266896" w:rsidP="0051540A">
      <w:pPr>
        <w:spacing w:after="0" w:line="240" w:lineRule="auto"/>
        <w:rPr>
          <w:rFonts w:ascii="Times New Roman" w:hAnsi="Times New Roman" w:cs="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7949"/>
        <w:gridCol w:w="1264"/>
      </w:tblGrid>
      <w:tr w:rsidR="00B9446A" w14:paraId="7121A577" w14:textId="77777777" w:rsidTr="00F202DC">
        <w:tc>
          <w:tcPr>
            <w:tcW w:w="851" w:type="dxa"/>
          </w:tcPr>
          <w:p w14:paraId="731F8003" w14:textId="77777777" w:rsidR="00B9446A" w:rsidRPr="00B9446A" w:rsidRDefault="00B9446A" w:rsidP="00B9446A">
            <w:pPr>
              <w:pStyle w:val="a5"/>
              <w:numPr>
                <w:ilvl w:val="0"/>
                <w:numId w:val="10"/>
              </w:numPr>
              <w:rPr>
                <w:rFonts w:ascii="Times New Roman" w:hAnsi="Times New Roman" w:cs="Times New Roman"/>
                <w:sz w:val="28"/>
                <w:szCs w:val="28"/>
              </w:rPr>
            </w:pPr>
          </w:p>
        </w:tc>
        <w:tc>
          <w:tcPr>
            <w:tcW w:w="7938" w:type="dxa"/>
          </w:tcPr>
          <w:p w14:paraId="1A7EE2F6" w14:textId="18B41CE2" w:rsidR="00B9446A" w:rsidRDefault="00B9446A" w:rsidP="00B9446A">
            <w:pPr>
              <w:rPr>
                <w:rFonts w:ascii="Times New Roman" w:hAnsi="Times New Roman" w:cs="Times New Roman"/>
                <w:sz w:val="28"/>
                <w:szCs w:val="28"/>
              </w:rPr>
            </w:pPr>
            <w:r w:rsidRPr="00B9446A">
              <w:rPr>
                <w:rFonts w:ascii="Times New Roman" w:hAnsi="Times New Roman" w:cs="Times New Roman"/>
                <w:sz w:val="28"/>
                <w:szCs w:val="28"/>
              </w:rPr>
              <w:t>Цели и предмет деятельности</w:t>
            </w:r>
            <w:r w:rsidR="004B107A">
              <w:rPr>
                <w:rFonts w:ascii="Times New Roman" w:hAnsi="Times New Roman" w:cs="Times New Roman"/>
                <w:sz w:val="28"/>
                <w:szCs w:val="28"/>
              </w:rPr>
              <w:t>……………………………………...</w:t>
            </w:r>
          </w:p>
        </w:tc>
        <w:tc>
          <w:tcPr>
            <w:tcW w:w="1264" w:type="dxa"/>
            <w:vAlign w:val="bottom"/>
          </w:tcPr>
          <w:p w14:paraId="10D5B230" w14:textId="5F83CDAC" w:rsidR="00B9446A" w:rsidRDefault="00B9446A" w:rsidP="00F202DC">
            <w:pPr>
              <w:jc w:val="center"/>
              <w:rPr>
                <w:rFonts w:ascii="Times New Roman" w:hAnsi="Times New Roman" w:cs="Times New Roman"/>
                <w:sz w:val="28"/>
                <w:szCs w:val="28"/>
              </w:rPr>
            </w:pPr>
            <w:r>
              <w:rPr>
                <w:rFonts w:ascii="Times New Roman" w:hAnsi="Times New Roman" w:cs="Times New Roman"/>
                <w:sz w:val="28"/>
                <w:szCs w:val="28"/>
              </w:rPr>
              <w:t>2 стр.</w:t>
            </w:r>
          </w:p>
        </w:tc>
      </w:tr>
      <w:tr w:rsidR="00B9446A" w14:paraId="78DDC5B1" w14:textId="77777777" w:rsidTr="00F202DC">
        <w:tc>
          <w:tcPr>
            <w:tcW w:w="851" w:type="dxa"/>
          </w:tcPr>
          <w:p w14:paraId="32D5B1C1" w14:textId="77777777" w:rsidR="00B9446A" w:rsidRPr="00B9446A" w:rsidRDefault="00B9446A" w:rsidP="00B9446A">
            <w:pPr>
              <w:pStyle w:val="a5"/>
              <w:numPr>
                <w:ilvl w:val="0"/>
                <w:numId w:val="10"/>
              </w:numPr>
              <w:rPr>
                <w:rFonts w:ascii="Times New Roman" w:hAnsi="Times New Roman" w:cs="Times New Roman"/>
                <w:sz w:val="28"/>
                <w:szCs w:val="28"/>
              </w:rPr>
            </w:pPr>
          </w:p>
        </w:tc>
        <w:tc>
          <w:tcPr>
            <w:tcW w:w="7938" w:type="dxa"/>
          </w:tcPr>
          <w:p w14:paraId="4B1105C4" w14:textId="6F648323" w:rsidR="00B9446A" w:rsidRDefault="00B9446A">
            <w:pPr>
              <w:rPr>
                <w:rFonts w:ascii="Times New Roman" w:hAnsi="Times New Roman" w:cs="Times New Roman"/>
                <w:sz w:val="28"/>
                <w:szCs w:val="28"/>
              </w:rPr>
            </w:pPr>
            <w:r>
              <w:rPr>
                <w:rFonts w:ascii="Times New Roman" w:hAnsi="Times New Roman" w:cs="Times New Roman"/>
                <w:sz w:val="28"/>
                <w:szCs w:val="28"/>
              </w:rPr>
              <w:t>Р</w:t>
            </w:r>
            <w:r w:rsidRPr="00B9446A">
              <w:rPr>
                <w:rFonts w:ascii="Times New Roman" w:hAnsi="Times New Roman" w:cs="Times New Roman"/>
                <w:sz w:val="28"/>
                <w:szCs w:val="28"/>
              </w:rPr>
              <w:t>егиональная программа капитального ремонта общего имущества в многоквартирных домах на территории иркутской области</w:t>
            </w:r>
            <w:r w:rsidR="004B107A">
              <w:rPr>
                <w:rFonts w:ascii="Times New Roman" w:hAnsi="Times New Roman" w:cs="Times New Roman"/>
                <w:sz w:val="28"/>
                <w:szCs w:val="28"/>
              </w:rPr>
              <w:t>……………………………………………………………….</w:t>
            </w:r>
          </w:p>
        </w:tc>
        <w:tc>
          <w:tcPr>
            <w:tcW w:w="1264" w:type="dxa"/>
            <w:vAlign w:val="bottom"/>
          </w:tcPr>
          <w:p w14:paraId="67170312" w14:textId="433389DA" w:rsidR="00B9446A" w:rsidRDefault="00B9446A" w:rsidP="00F202DC">
            <w:pPr>
              <w:jc w:val="center"/>
              <w:rPr>
                <w:rFonts w:ascii="Times New Roman" w:hAnsi="Times New Roman" w:cs="Times New Roman"/>
                <w:sz w:val="28"/>
                <w:szCs w:val="28"/>
              </w:rPr>
            </w:pPr>
            <w:r>
              <w:rPr>
                <w:rFonts w:ascii="Times New Roman" w:hAnsi="Times New Roman" w:cs="Times New Roman"/>
                <w:sz w:val="28"/>
                <w:szCs w:val="28"/>
              </w:rPr>
              <w:t>3 стр.</w:t>
            </w:r>
          </w:p>
        </w:tc>
      </w:tr>
      <w:tr w:rsidR="00B9446A" w14:paraId="0A66E6D7" w14:textId="77777777" w:rsidTr="00F202DC">
        <w:tc>
          <w:tcPr>
            <w:tcW w:w="851" w:type="dxa"/>
          </w:tcPr>
          <w:p w14:paraId="6EF616AD" w14:textId="77777777" w:rsidR="00B9446A" w:rsidRPr="00B9446A" w:rsidRDefault="00B9446A" w:rsidP="00B9446A">
            <w:pPr>
              <w:pStyle w:val="a5"/>
              <w:numPr>
                <w:ilvl w:val="0"/>
                <w:numId w:val="10"/>
              </w:numPr>
              <w:rPr>
                <w:rFonts w:ascii="Times New Roman" w:hAnsi="Times New Roman" w:cs="Times New Roman"/>
                <w:sz w:val="28"/>
                <w:szCs w:val="28"/>
              </w:rPr>
            </w:pPr>
          </w:p>
        </w:tc>
        <w:tc>
          <w:tcPr>
            <w:tcW w:w="7938" w:type="dxa"/>
          </w:tcPr>
          <w:p w14:paraId="71D0E2F4" w14:textId="7A91F4CD" w:rsidR="00B9446A" w:rsidRDefault="00977860">
            <w:pPr>
              <w:rPr>
                <w:rFonts w:ascii="Times New Roman" w:hAnsi="Times New Roman" w:cs="Times New Roman"/>
                <w:sz w:val="28"/>
                <w:szCs w:val="28"/>
              </w:rPr>
            </w:pPr>
            <w:r>
              <w:rPr>
                <w:rFonts w:ascii="Times New Roman" w:hAnsi="Times New Roman" w:cs="Times New Roman"/>
                <w:sz w:val="28"/>
                <w:szCs w:val="28"/>
              </w:rPr>
              <w:t>Ф</w:t>
            </w:r>
            <w:r w:rsidRPr="00977860">
              <w:rPr>
                <w:rFonts w:ascii="Times New Roman" w:hAnsi="Times New Roman" w:cs="Times New Roman"/>
                <w:sz w:val="28"/>
                <w:szCs w:val="28"/>
              </w:rPr>
              <w:t>ормирование фондов капитального ремонта</w:t>
            </w:r>
            <w:r w:rsidR="004B107A">
              <w:rPr>
                <w:rFonts w:ascii="Times New Roman" w:hAnsi="Times New Roman" w:cs="Times New Roman"/>
                <w:sz w:val="28"/>
                <w:szCs w:val="28"/>
              </w:rPr>
              <w:t>……………………</w:t>
            </w:r>
          </w:p>
        </w:tc>
        <w:tc>
          <w:tcPr>
            <w:tcW w:w="1264" w:type="dxa"/>
            <w:vAlign w:val="bottom"/>
          </w:tcPr>
          <w:p w14:paraId="759FB16F" w14:textId="14EA42D2" w:rsidR="00B9446A" w:rsidRDefault="00977860" w:rsidP="00F202DC">
            <w:pPr>
              <w:jc w:val="center"/>
              <w:rPr>
                <w:rFonts w:ascii="Times New Roman" w:hAnsi="Times New Roman" w:cs="Times New Roman"/>
                <w:sz w:val="28"/>
                <w:szCs w:val="28"/>
              </w:rPr>
            </w:pPr>
            <w:r>
              <w:rPr>
                <w:rFonts w:ascii="Times New Roman" w:hAnsi="Times New Roman" w:cs="Times New Roman"/>
                <w:sz w:val="28"/>
                <w:szCs w:val="28"/>
              </w:rPr>
              <w:t>5 стр.</w:t>
            </w:r>
          </w:p>
        </w:tc>
      </w:tr>
      <w:tr w:rsidR="00B9446A" w14:paraId="6787E64F" w14:textId="77777777" w:rsidTr="00F202DC">
        <w:tc>
          <w:tcPr>
            <w:tcW w:w="851" w:type="dxa"/>
          </w:tcPr>
          <w:p w14:paraId="28B26ECB" w14:textId="77777777" w:rsidR="00B9446A" w:rsidRPr="00B9446A" w:rsidRDefault="00B9446A" w:rsidP="00B9446A">
            <w:pPr>
              <w:pStyle w:val="a5"/>
              <w:numPr>
                <w:ilvl w:val="0"/>
                <w:numId w:val="10"/>
              </w:numPr>
              <w:rPr>
                <w:rFonts w:ascii="Times New Roman" w:hAnsi="Times New Roman" w:cs="Times New Roman"/>
                <w:sz w:val="28"/>
                <w:szCs w:val="28"/>
              </w:rPr>
            </w:pPr>
          </w:p>
        </w:tc>
        <w:tc>
          <w:tcPr>
            <w:tcW w:w="7938" w:type="dxa"/>
          </w:tcPr>
          <w:p w14:paraId="60512D6C" w14:textId="3C81482C" w:rsidR="00B9446A" w:rsidRDefault="00F202DC">
            <w:pPr>
              <w:rPr>
                <w:rFonts w:ascii="Times New Roman" w:hAnsi="Times New Roman" w:cs="Times New Roman"/>
                <w:sz w:val="28"/>
                <w:szCs w:val="28"/>
              </w:rPr>
            </w:pPr>
            <w:r>
              <w:rPr>
                <w:rFonts w:ascii="Times New Roman" w:hAnsi="Times New Roman" w:cs="Times New Roman"/>
                <w:sz w:val="28"/>
                <w:szCs w:val="28"/>
              </w:rPr>
              <w:t>В</w:t>
            </w:r>
            <w:r w:rsidRPr="00F202DC">
              <w:rPr>
                <w:rFonts w:ascii="Times New Roman" w:hAnsi="Times New Roman" w:cs="Times New Roman"/>
                <w:sz w:val="28"/>
                <w:szCs w:val="28"/>
              </w:rPr>
              <w:t>ыполнение в 2022 году краткосрочных планов 2020-2022 и 2017-2019 годов реализации региональной программы капитального ремонта общего имущества в многоквартирных домах</w:t>
            </w:r>
            <w:r w:rsidR="004B107A">
              <w:rPr>
                <w:rFonts w:ascii="Times New Roman" w:hAnsi="Times New Roman" w:cs="Times New Roman"/>
                <w:sz w:val="28"/>
                <w:szCs w:val="28"/>
              </w:rPr>
              <w:t>…………………………………………………………………</w:t>
            </w:r>
          </w:p>
        </w:tc>
        <w:tc>
          <w:tcPr>
            <w:tcW w:w="1264" w:type="dxa"/>
            <w:vAlign w:val="bottom"/>
          </w:tcPr>
          <w:p w14:paraId="2548739C" w14:textId="05F5E4DA" w:rsidR="00F202DC" w:rsidRDefault="00F202DC" w:rsidP="00F202DC">
            <w:pPr>
              <w:jc w:val="center"/>
              <w:rPr>
                <w:rFonts w:ascii="Times New Roman" w:hAnsi="Times New Roman" w:cs="Times New Roman"/>
                <w:sz w:val="28"/>
                <w:szCs w:val="28"/>
              </w:rPr>
            </w:pPr>
            <w:r>
              <w:rPr>
                <w:rFonts w:ascii="Times New Roman" w:hAnsi="Times New Roman" w:cs="Times New Roman"/>
                <w:sz w:val="28"/>
                <w:szCs w:val="28"/>
              </w:rPr>
              <w:t>9 стр.</w:t>
            </w:r>
          </w:p>
        </w:tc>
      </w:tr>
      <w:tr w:rsidR="00B9446A" w14:paraId="32C7DCB4" w14:textId="77777777" w:rsidTr="00F202DC">
        <w:tc>
          <w:tcPr>
            <w:tcW w:w="851" w:type="dxa"/>
          </w:tcPr>
          <w:p w14:paraId="639B5F35" w14:textId="77777777" w:rsidR="00B9446A" w:rsidRPr="00B9446A" w:rsidRDefault="00B9446A" w:rsidP="00B9446A">
            <w:pPr>
              <w:pStyle w:val="a5"/>
              <w:numPr>
                <w:ilvl w:val="0"/>
                <w:numId w:val="10"/>
              </w:numPr>
              <w:rPr>
                <w:rFonts w:ascii="Times New Roman" w:hAnsi="Times New Roman" w:cs="Times New Roman"/>
                <w:sz w:val="28"/>
                <w:szCs w:val="28"/>
              </w:rPr>
            </w:pPr>
          </w:p>
        </w:tc>
        <w:tc>
          <w:tcPr>
            <w:tcW w:w="7938" w:type="dxa"/>
          </w:tcPr>
          <w:p w14:paraId="5AA04D6B" w14:textId="408CFACF" w:rsidR="00B9446A" w:rsidRDefault="00F202DC">
            <w:pPr>
              <w:rPr>
                <w:rFonts w:ascii="Times New Roman" w:hAnsi="Times New Roman" w:cs="Times New Roman"/>
                <w:sz w:val="28"/>
                <w:szCs w:val="28"/>
              </w:rPr>
            </w:pPr>
            <w:r>
              <w:rPr>
                <w:rFonts w:ascii="Times New Roman" w:hAnsi="Times New Roman" w:cs="Times New Roman"/>
                <w:sz w:val="28"/>
                <w:szCs w:val="28"/>
              </w:rPr>
              <w:t>П</w:t>
            </w:r>
            <w:r w:rsidRPr="00F202DC">
              <w:rPr>
                <w:rFonts w:ascii="Times New Roman" w:hAnsi="Times New Roman" w:cs="Times New Roman"/>
                <w:sz w:val="28"/>
                <w:szCs w:val="28"/>
              </w:rPr>
              <w:t xml:space="preserve">равовое обеспечение деятельности фонда капитального ремонта многоквартирных домов </w:t>
            </w:r>
            <w:r>
              <w:rPr>
                <w:rFonts w:ascii="Times New Roman" w:hAnsi="Times New Roman" w:cs="Times New Roman"/>
                <w:sz w:val="28"/>
                <w:szCs w:val="28"/>
              </w:rPr>
              <w:t>И</w:t>
            </w:r>
            <w:r w:rsidRPr="00F202DC">
              <w:rPr>
                <w:rFonts w:ascii="Times New Roman" w:hAnsi="Times New Roman" w:cs="Times New Roman"/>
                <w:sz w:val="28"/>
                <w:szCs w:val="28"/>
              </w:rPr>
              <w:t>ркутской области</w:t>
            </w:r>
            <w:r w:rsidR="004B107A">
              <w:rPr>
                <w:rFonts w:ascii="Times New Roman" w:hAnsi="Times New Roman" w:cs="Times New Roman"/>
                <w:sz w:val="28"/>
                <w:szCs w:val="28"/>
              </w:rPr>
              <w:t>…………...</w:t>
            </w:r>
          </w:p>
        </w:tc>
        <w:tc>
          <w:tcPr>
            <w:tcW w:w="1264" w:type="dxa"/>
            <w:vAlign w:val="bottom"/>
          </w:tcPr>
          <w:p w14:paraId="52C6E18E" w14:textId="1A04FCE0" w:rsidR="00B9446A" w:rsidRDefault="00F202DC" w:rsidP="00F202DC">
            <w:pPr>
              <w:jc w:val="center"/>
              <w:rPr>
                <w:rFonts w:ascii="Times New Roman" w:hAnsi="Times New Roman" w:cs="Times New Roman"/>
                <w:sz w:val="28"/>
                <w:szCs w:val="28"/>
              </w:rPr>
            </w:pPr>
            <w:r>
              <w:rPr>
                <w:rFonts w:ascii="Times New Roman" w:hAnsi="Times New Roman" w:cs="Times New Roman"/>
                <w:sz w:val="28"/>
                <w:szCs w:val="28"/>
              </w:rPr>
              <w:t>16 стр.</w:t>
            </w:r>
          </w:p>
        </w:tc>
      </w:tr>
      <w:tr w:rsidR="00B9446A" w14:paraId="23AB6747" w14:textId="77777777" w:rsidTr="00F202DC">
        <w:tc>
          <w:tcPr>
            <w:tcW w:w="851" w:type="dxa"/>
          </w:tcPr>
          <w:p w14:paraId="386AB03F" w14:textId="77777777" w:rsidR="00B9446A" w:rsidRPr="00B9446A" w:rsidRDefault="00B9446A" w:rsidP="00B9446A">
            <w:pPr>
              <w:pStyle w:val="a5"/>
              <w:numPr>
                <w:ilvl w:val="0"/>
                <w:numId w:val="10"/>
              </w:numPr>
              <w:rPr>
                <w:rFonts w:ascii="Times New Roman" w:hAnsi="Times New Roman" w:cs="Times New Roman"/>
                <w:sz w:val="28"/>
                <w:szCs w:val="28"/>
              </w:rPr>
            </w:pPr>
          </w:p>
        </w:tc>
        <w:tc>
          <w:tcPr>
            <w:tcW w:w="7938" w:type="dxa"/>
          </w:tcPr>
          <w:p w14:paraId="6FF825F8" w14:textId="49B69662" w:rsidR="00B9446A" w:rsidRDefault="00F202DC">
            <w:pPr>
              <w:rPr>
                <w:rFonts w:ascii="Times New Roman" w:hAnsi="Times New Roman" w:cs="Times New Roman"/>
                <w:sz w:val="28"/>
                <w:szCs w:val="28"/>
              </w:rPr>
            </w:pPr>
            <w:r>
              <w:rPr>
                <w:rFonts w:ascii="Times New Roman" w:hAnsi="Times New Roman" w:cs="Times New Roman"/>
                <w:sz w:val="28"/>
                <w:szCs w:val="28"/>
              </w:rPr>
              <w:t>Ф</w:t>
            </w:r>
            <w:r w:rsidRPr="00F202DC">
              <w:rPr>
                <w:rFonts w:ascii="Times New Roman" w:hAnsi="Times New Roman" w:cs="Times New Roman"/>
                <w:sz w:val="28"/>
                <w:szCs w:val="28"/>
              </w:rPr>
              <w:t>инансовое обеспечение деятельности фонда</w:t>
            </w:r>
            <w:r w:rsidR="004B107A">
              <w:rPr>
                <w:rFonts w:ascii="Times New Roman" w:hAnsi="Times New Roman" w:cs="Times New Roman"/>
                <w:sz w:val="28"/>
                <w:szCs w:val="28"/>
              </w:rPr>
              <w:t>…………………...</w:t>
            </w:r>
          </w:p>
        </w:tc>
        <w:tc>
          <w:tcPr>
            <w:tcW w:w="1264" w:type="dxa"/>
            <w:vAlign w:val="bottom"/>
          </w:tcPr>
          <w:p w14:paraId="1DD58711" w14:textId="3A81A586" w:rsidR="00B9446A" w:rsidRDefault="00F202DC" w:rsidP="00F202DC">
            <w:pPr>
              <w:jc w:val="center"/>
              <w:rPr>
                <w:rFonts w:ascii="Times New Roman" w:hAnsi="Times New Roman" w:cs="Times New Roman"/>
                <w:sz w:val="28"/>
                <w:szCs w:val="28"/>
              </w:rPr>
            </w:pPr>
            <w:r>
              <w:rPr>
                <w:rFonts w:ascii="Times New Roman" w:hAnsi="Times New Roman" w:cs="Times New Roman"/>
                <w:sz w:val="28"/>
                <w:szCs w:val="28"/>
              </w:rPr>
              <w:t>19 стр.</w:t>
            </w:r>
          </w:p>
        </w:tc>
      </w:tr>
      <w:tr w:rsidR="00B9446A" w14:paraId="5E96DC75" w14:textId="77777777" w:rsidTr="00F202DC">
        <w:tc>
          <w:tcPr>
            <w:tcW w:w="851" w:type="dxa"/>
          </w:tcPr>
          <w:p w14:paraId="01A5C8F1" w14:textId="77777777" w:rsidR="00B9446A" w:rsidRPr="00B9446A" w:rsidRDefault="00B9446A" w:rsidP="00B9446A">
            <w:pPr>
              <w:pStyle w:val="a5"/>
              <w:numPr>
                <w:ilvl w:val="0"/>
                <w:numId w:val="10"/>
              </w:numPr>
              <w:rPr>
                <w:rFonts w:ascii="Times New Roman" w:hAnsi="Times New Roman" w:cs="Times New Roman"/>
                <w:sz w:val="28"/>
                <w:szCs w:val="28"/>
              </w:rPr>
            </w:pPr>
          </w:p>
        </w:tc>
        <w:tc>
          <w:tcPr>
            <w:tcW w:w="7938" w:type="dxa"/>
          </w:tcPr>
          <w:p w14:paraId="501A773A" w14:textId="44B65D4E" w:rsidR="00B9446A" w:rsidRDefault="00F202DC">
            <w:pPr>
              <w:rPr>
                <w:rFonts w:ascii="Times New Roman" w:hAnsi="Times New Roman" w:cs="Times New Roman"/>
                <w:sz w:val="28"/>
                <w:szCs w:val="28"/>
              </w:rPr>
            </w:pPr>
            <w:r>
              <w:rPr>
                <w:rFonts w:ascii="Times New Roman" w:hAnsi="Times New Roman" w:cs="Times New Roman"/>
                <w:sz w:val="28"/>
                <w:szCs w:val="28"/>
              </w:rPr>
              <w:t>И</w:t>
            </w:r>
            <w:r w:rsidRPr="00F202DC">
              <w:rPr>
                <w:rFonts w:ascii="Times New Roman" w:hAnsi="Times New Roman" w:cs="Times New Roman"/>
                <w:sz w:val="28"/>
                <w:szCs w:val="28"/>
              </w:rPr>
              <w:t>нформационная открытость и взаимодействие со сми</w:t>
            </w:r>
            <w:r w:rsidR="004B107A">
              <w:rPr>
                <w:rFonts w:ascii="Times New Roman" w:hAnsi="Times New Roman" w:cs="Times New Roman"/>
                <w:sz w:val="28"/>
                <w:szCs w:val="28"/>
              </w:rPr>
              <w:t>…………</w:t>
            </w:r>
          </w:p>
        </w:tc>
        <w:tc>
          <w:tcPr>
            <w:tcW w:w="1264" w:type="dxa"/>
            <w:vAlign w:val="bottom"/>
          </w:tcPr>
          <w:p w14:paraId="225CD652" w14:textId="0C99DD7E" w:rsidR="00B9446A" w:rsidRDefault="00F202DC" w:rsidP="00F202DC">
            <w:pPr>
              <w:jc w:val="center"/>
              <w:rPr>
                <w:rFonts w:ascii="Times New Roman" w:hAnsi="Times New Roman" w:cs="Times New Roman"/>
                <w:sz w:val="28"/>
                <w:szCs w:val="28"/>
              </w:rPr>
            </w:pPr>
            <w:r>
              <w:rPr>
                <w:rFonts w:ascii="Times New Roman" w:hAnsi="Times New Roman" w:cs="Times New Roman"/>
                <w:sz w:val="28"/>
                <w:szCs w:val="28"/>
              </w:rPr>
              <w:t>21 стр.</w:t>
            </w:r>
          </w:p>
        </w:tc>
      </w:tr>
      <w:tr w:rsidR="00B9446A" w14:paraId="61903DAD" w14:textId="77777777" w:rsidTr="00F202DC">
        <w:tc>
          <w:tcPr>
            <w:tcW w:w="851" w:type="dxa"/>
          </w:tcPr>
          <w:p w14:paraId="5C945815" w14:textId="77777777" w:rsidR="00B9446A" w:rsidRPr="00B9446A" w:rsidRDefault="00B9446A" w:rsidP="00B9446A">
            <w:pPr>
              <w:pStyle w:val="a5"/>
              <w:numPr>
                <w:ilvl w:val="0"/>
                <w:numId w:val="10"/>
              </w:numPr>
              <w:rPr>
                <w:rFonts w:ascii="Times New Roman" w:hAnsi="Times New Roman" w:cs="Times New Roman"/>
                <w:sz w:val="28"/>
                <w:szCs w:val="28"/>
              </w:rPr>
            </w:pPr>
          </w:p>
        </w:tc>
        <w:tc>
          <w:tcPr>
            <w:tcW w:w="7938" w:type="dxa"/>
          </w:tcPr>
          <w:p w14:paraId="420406D4" w14:textId="235FC727" w:rsidR="00B9446A" w:rsidRDefault="004B107A">
            <w:pPr>
              <w:rPr>
                <w:rFonts w:ascii="Times New Roman" w:hAnsi="Times New Roman" w:cs="Times New Roman"/>
                <w:sz w:val="28"/>
                <w:szCs w:val="28"/>
              </w:rPr>
            </w:pPr>
            <w:r>
              <w:rPr>
                <w:rFonts w:ascii="Times New Roman" w:hAnsi="Times New Roman" w:cs="Times New Roman"/>
                <w:sz w:val="28"/>
                <w:szCs w:val="28"/>
              </w:rPr>
              <w:t>О</w:t>
            </w:r>
            <w:r w:rsidRPr="004B107A">
              <w:rPr>
                <w:rFonts w:ascii="Times New Roman" w:hAnsi="Times New Roman" w:cs="Times New Roman"/>
                <w:sz w:val="28"/>
                <w:szCs w:val="28"/>
              </w:rPr>
              <w:t>сновные направления деятельности на 2023 год</w:t>
            </w:r>
            <w:r>
              <w:rPr>
                <w:rFonts w:ascii="Times New Roman" w:hAnsi="Times New Roman" w:cs="Times New Roman"/>
                <w:sz w:val="28"/>
                <w:szCs w:val="28"/>
              </w:rPr>
              <w:t>………………..</w:t>
            </w:r>
          </w:p>
        </w:tc>
        <w:tc>
          <w:tcPr>
            <w:tcW w:w="1264" w:type="dxa"/>
            <w:vAlign w:val="bottom"/>
          </w:tcPr>
          <w:p w14:paraId="2F86CDC1" w14:textId="558CF788" w:rsidR="00B9446A" w:rsidRDefault="004B107A" w:rsidP="00F202DC">
            <w:pPr>
              <w:jc w:val="center"/>
              <w:rPr>
                <w:rFonts w:ascii="Times New Roman" w:hAnsi="Times New Roman" w:cs="Times New Roman"/>
                <w:sz w:val="28"/>
                <w:szCs w:val="28"/>
              </w:rPr>
            </w:pPr>
            <w:r>
              <w:rPr>
                <w:rFonts w:ascii="Times New Roman" w:hAnsi="Times New Roman" w:cs="Times New Roman"/>
                <w:sz w:val="28"/>
                <w:szCs w:val="28"/>
              </w:rPr>
              <w:t>24 стр.</w:t>
            </w:r>
          </w:p>
        </w:tc>
      </w:tr>
    </w:tbl>
    <w:p w14:paraId="75B48B12" w14:textId="77777777" w:rsidR="00266896" w:rsidRDefault="00266896">
      <w:pPr>
        <w:rPr>
          <w:rFonts w:ascii="Times New Roman" w:hAnsi="Times New Roman" w:cs="Times New Roman"/>
          <w:sz w:val="28"/>
          <w:szCs w:val="28"/>
        </w:rPr>
      </w:pPr>
      <w:r>
        <w:rPr>
          <w:rFonts w:ascii="Times New Roman" w:hAnsi="Times New Roman" w:cs="Times New Roman"/>
          <w:sz w:val="28"/>
          <w:szCs w:val="28"/>
        </w:rPr>
        <w:br w:type="page"/>
      </w:r>
    </w:p>
    <w:p w14:paraId="2A4821EF" w14:textId="77777777" w:rsidR="00266896" w:rsidRPr="00B97116" w:rsidRDefault="00266896" w:rsidP="00266896">
      <w:pPr>
        <w:pStyle w:val="10"/>
        <w:spacing w:after="0"/>
        <w:ind w:left="0"/>
        <w:rPr>
          <w:rFonts w:eastAsiaTheme="majorEastAsia"/>
          <w:b/>
          <w:bCs/>
          <w:caps/>
          <w:sz w:val="28"/>
          <w:szCs w:val="28"/>
          <w14:ligatures w14:val="standardContextual"/>
        </w:rPr>
      </w:pPr>
      <w:r w:rsidRPr="00B97116">
        <w:rPr>
          <w:rFonts w:eastAsiaTheme="majorEastAsia"/>
          <w:b/>
          <w:bCs/>
          <w:caps/>
          <w:sz w:val="28"/>
          <w:szCs w:val="28"/>
          <w14:ligatures w14:val="standardContextual"/>
        </w:rPr>
        <w:lastRenderedPageBreak/>
        <w:t xml:space="preserve">Цели и предмет деятельности </w:t>
      </w:r>
    </w:p>
    <w:p w14:paraId="2C4A92FC" w14:textId="77777777" w:rsidR="00266896" w:rsidRPr="00266896" w:rsidRDefault="00266896" w:rsidP="00266896">
      <w:pPr>
        <w:autoSpaceDE w:val="0"/>
        <w:autoSpaceDN w:val="0"/>
        <w:adjustRightInd w:val="0"/>
        <w:spacing w:after="0"/>
        <w:ind w:firstLine="567"/>
        <w:jc w:val="both"/>
        <w:rPr>
          <w:rFonts w:ascii="Times New Roman" w:hAnsi="Times New Roman" w:cs="Times New Roman"/>
          <w:sz w:val="28"/>
          <w:szCs w:val="28"/>
        </w:rPr>
      </w:pPr>
      <w:r w:rsidRPr="00266896">
        <w:rPr>
          <w:rFonts w:ascii="Times New Roman" w:hAnsi="Times New Roman" w:cs="Times New Roman"/>
          <w:sz w:val="28"/>
          <w:szCs w:val="28"/>
        </w:rPr>
        <w:t>Фонд капитального ремонта многоквартирных домов Иркутской области (далее - Фонд, региональный оператор) создан в соответствии со статьей 178 Жилищного кодекса Российской Федерации (далее – ЖК РФ), Законом Иркутской области от 27.12.2013 № 167-ОЗ «Об организации проведения капитального ремонта общего имущества в многоквартирных домах на территории Иркутской области» (далее – Закон № 167-ОЗ) и распоряжением Правительства Иркутской области от 29.11.2013 № 528-рп «О создании Фонда капитального ремонта многоквартирных домов Иркутской области».</w:t>
      </w:r>
    </w:p>
    <w:p w14:paraId="43F59A20" w14:textId="77777777" w:rsidR="00266896" w:rsidRPr="00266896" w:rsidRDefault="00266896" w:rsidP="00266896">
      <w:pPr>
        <w:pStyle w:val="5"/>
        <w:shd w:val="clear" w:color="auto" w:fill="auto"/>
        <w:spacing w:line="240" w:lineRule="auto"/>
        <w:ind w:left="20" w:right="20" w:firstLine="547"/>
      </w:pPr>
      <w:r w:rsidRPr="00266896">
        <w:t>Фонд создан как специализированная некоммерческая организация основной целью деятельности которого является организация и обеспечение проведения капитального ремонта общего имущества в многоквартирных домах на территории Иркутской области.</w:t>
      </w:r>
    </w:p>
    <w:p w14:paraId="40268987" w14:textId="77777777" w:rsidR="00266896" w:rsidRPr="00266896" w:rsidRDefault="00266896" w:rsidP="00266896">
      <w:pPr>
        <w:pStyle w:val="5"/>
        <w:shd w:val="clear" w:color="auto" w:fill="auto"/>
        <w:spacing w:line="240" w:lineRule="auto"/>
        <w:ind w:left="20" w:right="20" w:firstLine="547"/>
      </w:pPr>
      <w:r w:rsidRPr="00266896">
        <w:t>Для достижения основной цели деятельности Фонд осуществляет следующие функции:</w:t>
      </w:r>
    </w:p>
    <w:p w14:paraId="2176D9F6" w14:textId="77777777" w:rsidR="00266896" w:rsidRPr="00266896" w:rsidRDefault="00266896" w:rsidP="00266896">
      <w:pPr>
        <w:pStyle w:val="5"/>
        <w:numPr>
          <w:ilvl w:val="0"/>
          <w:numId w:val="1"/>
        </w:numPr>
        <w:shd w:val="clear" w:color="auto" w:fill="auto"/>
        <w:tabs>
          <w:tab w:val="left" w:pos="851"/>
        </w:tabs>
        <w:spacing w:line="240" w:lineRule="auto"/>
        <w:ind w:left="0" w:right="20" w:firstLine="567"/>
      </w:pPr>
      <w:r w:rsidRPr="00266896">
        <w:t>аккумулирование взносов на капитальный ремонт, уплачиваемых собственниками помещений в МКД, в отношении которых фонды капитального ремонта формируются на счете, счетах Фонда;</w:t>
      </w:r>
    </w:p>
    <w:p w14:paraId="679464A4" w14:textId="77777777" w:rsidR="00266896" w:rsidRPr="00266896" w:rsidRDefault="00266896" w:rsidP="00266896">
      <w:pPr>
        <w:pStyle w:val="5"/>
        <w:numPr>
          <w:ilvl w:val="0"/>
          <w:numId w:val="1"/>
        </w:numPr>
        <w:shd w:val="clear" w:color="auto" w:fill="auto"/>
        <w:tabs>
          <w:tab w:val="left" w:pos="851"/>
        </w:tabs>
        <w:spacing w:line="240" w:lineRule="auto"/>
        <w:ind w:left="0" w:right="20" w:firstLine="567"/>
      </w:pPr>
      <w:r w:rsidRPr="00266896">
        <w:t>открытие на свое имя специальных счетов и совершение операций по этим счетам в случае выбора собственниками помещений в многоквартирном доме на общем собрании в качестве владельца специального счета Фонд. Фонд не вправе отказать собственникам помещений в многоквартирном доме в открытии на свое имя такого счета;</w:t>
      </w:r>
    </w:p>
    <w:p w14:paraId="42E5E336" w14:textId="77777777" w:rsidR="00266896" w:rsidRPr="00266896" w:rsidRDefault="00266896" w:rsidP="00266896">
      <w:pPr>
        <w:pStyle w:val="5"/>
        <w:numPr>
          <w:ilvl w:val="0"/>
          <w:numId w:val="1"/>
        </w:numPr>
        <w:shd w:val="clear" w:color="auto" w:fill="auto"/>
        <w:tabs>
          <w:tab w:val="left" w:pos="851"/>
          <w:tab w:val="left" w:pos="1158"/>
        </w:tabs>
        <w:spacing w:line="240" w:lineRule="auto"/>
        <w:ind w:left="0" w:right="20" w:firstLine="567"/>
      </w:pPr>
      <w:r w:rsidRPr="00266896">
        <w:t>осуществление функций технического заказчика работ по капитальному ремонту общего имущества в многоквартирных домах, собственники помещений в которых формируют фонды капитального ремонта на счете, счетах Фонда;</w:t>
      </w:r>
    </w:p>
    <w:p w14:paraId="084A5D38" w14:textId="77777777" w:rsidR="00266896" w:rsidRPr="00266896" w:rsidRDefault="00266896" w:rsidP="00266896">
      <w:pPr>
        <w:pStyle w:val="5"/>
        <w:numPr>
          <w:ilvl w:val="0"/>
          <w:numId w:val="1"/>
        </w:numPr>
        <w:shd w:val="clear" w:color="auto" w:fill="auto"/>
        <w:tabs>
          <w:tab w:val="left" w:pos="851"/>
          <w:tab w:val="left" w:pos="1158"/>
        </w:tabs>
        <w:spacing w:line="240" w:lineRule="auto"/>
        <w:ind w:left="0" w:right="20" w:firstLine="567"/>
      </w:pPr>
      <w:r w:rsidRPr="00266896">
        <w:t>финансирование расходов на капитальный ремонт общего имущества в многоквартирных домах, собственники помещений в которых формируют фонд капитального ремонта на счете, счетах Фонда, в пределах средств этих фондов с привлечением при необходимости средств, полученных из иных источников, в том числе их федерального, областного и (или) местного бюджетов;</w:t>
      </w:r>
    </w:p>
    <w:p w14:paraId="27E6F594" w14:textId="77777777" w:rsidR="00266896" w:rsidRPr="00266896" w:rsidRDefault="00266896" w:rsidP="00266896">
      <w:pPr>
        <w:pStyle w:val="5"/>
        <w:numPr>
          <w:ilvl w:val="0"/>
          <w:numId w:val="1"/>
        </w:numPr>
        <w:shd w:val="clear" w:color="auto" w:fill="auto"/>
        <w:tabs>
          <w:tab w:val="left" w:pos="851"/>
          <w:tab w:val="left" w:pos="1158"/>
        </w:tabs>
        <w:spacing w:line="240" w:lineRule="auto"/>
        <w:ind w:left="0" w:right="20" w:firstLine="567"/>
      </w:pPr>
      <w:r w:rsidRPr="00266896">
        <w:t>взаимодействие с органами государственной власти Иркутской области и органами местного самоуправления муниципальных образований Иркутской области в целях обеспечения своевременного проведения капитального ремонта общего имущества в многоквартирных домах, собственники помещений в которых формируют фонды капитального ремонта на счете/ счетах Фонда;</w:t>
      </w:r>
    </w:p>
    <w:p w14:paraId="6267E623" w14:textId="77777777" w:rsidR="00266896" w:rsidRPr="00266896" w:rsidRDefault="00266896" w:rsidP="00266896">
      <w:pPr>
        <w:pStyle w:val="5"/>
        <w:numPr>
          <w:ilvl w:val="0"/>
          <w:numId w:val="1"/>
        </w:numPr>
        <w:shd w:val="clear" w:color="auto" w:fill="auto"/>
        <w:tabs>
          <w:tab w:val="left" w:pos="851"/>
          <w:tab w:val="left" w:pos="1158"/>
        </w:tabs>
        <w:spacing w:line="240" w:lineRule="auto"/>
        <w:ind w:left="0" w:right="23" w:firstLine="567"/>
      </w:pPr>
      <w:r w:rsidRPr="00266896">
        <w:t>содействие в проведении капитального ремонта общего имущества в многоквартирных домах, собственники помещений в которых формируют фонды капитального ремонта на специальных счетах, владельцем которых Фонд не является.</w:t>
      </w:r>
    </w:p>
    <w:p w14:paraId="46F4AF78" w14:textId="77777777" w:rsidR="00266896" w:rsidRPr="00266896" w:rsidRDefault="00266896" w:rsidP="00266896">
      <w:pPr>
        <w:pStyle w:val="5"/>
        <w:shd w:val="clear" w:color="auto" w:fill="auto"/>
        <w:tabs>
          <w:tab w:val="left" w:pos="1158"/>
        </w:tabs>
        <w:spacing w:line="240" w:lineRule="auto"/>
        <w:ind w:right="23" w:firstLine="567"/>
      </w:pPr>
      <w:r w:rsidRPr="00266896">
        <w:t>Учредителем Фонда является министерство жилищной политики и энергетики Иркутской области (далее - Министерство).</w:t>
      </w:r>
    </w:p>
    <w:p w14:paraId="33FC77DE" w14:textId="77777777" w:rsidR="00266896" w:rsidRPr="00266896" w:rsidRDefault="00266896" w:rsidP="00266896">
      <w:pPr>
        <w:pStyle w:val="5"/>
        <w:shd w:val="clear" w:color="auto" w:fill="auto"/>
        <w:tabs>
          <w:tab w:val="left" w:pos="1158"/>
        </w:tabs>
        <w:spacing w:line="240" w:lineRule="auto"/>
        <w:ind w:right="23" w:firstLine="567"/>
      </w:pPr>
      <w:r w:rsidRPr="00266896">
        <w:t>Органами управления Фонда являются Попечительский совет, Правление, генеральный директор, исполняющий обязанности генерального директора.</w:t>
      </w:r>
    </w:p>
    <w:p w14:paraId="5296B481" w14:textId="77777777" w:rsidR="00266896" w:rsidRPr="00266896" w:rsidRDefault="00266896" w:rsidP="00266896">
      <w:pPr>
        <w:spacing w:after="0"/>
        <w:rPr>
          <w:rFonts w:ascii="Times New Roman" w:hAnsi="Times New Roman" w:cs="Times New Roman"/>
          <w:sz w:val="28"/>
          <w:szCs w:val="28"/>
        </w:rPr>
      </w:pPr>
      <w:r w:rsidRPr="00266896">
        <w:rPr>
          <w:rFonts w:ascii="Times New Roman" w:hAnsi="Times New Roman" w:cs="Times New Roman"/>
          <w:sz w:val="28"/>
          <w:szCs w:val="28"/>
        </w:rPr>
        <w:br w:type="page"/>
      </w:r>
    </w:p>
    <w:p w14:paraId="7A97879C" w14:textId="77777777" w:rsidR="00266896" w:rsidRPr="00B97116" w:rsidRDefault="00266896" w:rsidP="00266896">
      <w:pPr>
        <w:pStyle w:val="10"/>
        <w:spacing w:after="0"/>
        <w:ind w:left="142"/>
        <w:rPr>
          <w:rFonts w:eastAsiaTheme="majorEastAsia"/>
          <w:b/>
          <w:bCs/>
          <w:caps/>
          <w:sz w:val="28"/>
          <w:szCs w:val="28"/>
          <w14:ligatures w14:val="standardContextual"/>
        </w:rPr>
      </w:pPr>
      <w:r w:rsidRPr="00B97116">
        <w:rPr>
          <w:rFonts w:eastAsiaTheme="majorEastAsia"/>
          <w:b/>
          <w:bCs/>
          <w:caps/>
          <w:sz w:val="28"/>
          <w:szCs w:val="28"/>
          <w14:ligatures w14:val="standardContextual"/>
        </w:rPr>
        <w:lastRenderedPageBreak/>
        <w:t>Региональная программа капитального ремонта общего имущества в многоквартирных домах на территории Иркутской области</w:t>
      </w:r>
    </w:p>
    <w:p w14:paraId="0C68D29F" w14:textId="77777777" w:rsidR="005B5DA9" w:rsidRDefault="005B5DA9" w:rsidP="00266896">
      <w:pPr>
        <w:spacing w:after="0"/>
        <w:ind w:firstLine="708"/>
        <w:jc w:val="both"/>
        <w:rPr>
          <w:rFonts w:ascii="Times New Roman" w:hAnsi="Times New Roman" w:cs="Times New Roman"/>
          <w:sz w:val="28"/>
          <w:szCs w:val="28"/>
        </w:rPr>
      </w:pPr>
    </w:p>
    <w:p w14:paraId="223A6834" w14:textId="4970EE0A" w:rsidR="00266896" w:rsidRPr="00266896" w:rsidRDefault="00266896" w:rsidP="00266896">
      <w:pPr>
        <w:spacing w:after="0"/>
        <w:ind w:firstLine="708"/>
        <w:jc w:val="both"/>
        <w:rPr>
          <w:rFonts w:ascii="Times New Roman" w:hAnsi="Times New Roman" w:cs="Times New Roman"/>
          <w:sz w:val="28"/>
          <w:szCs w:val="28"/>
        </w:rPr>
      </w:pPr>
      <w:r w:rsidRPr="00266896">
        <w:rPr>
          <w:rFonts w:ascii="Times New Roman" w:hAnsi="Times New Roman" w:cs="Times New Roman"/>
          <w:sz w:val="28"/>
          <w:szCs w:val="28"/>
        </w:rPr>
        <w:t>В целях обеспечения своевременного проведения капитального ремонта общего имущества в многоквартирных домах, расположенных на территории Иркутской области, сформирована и утверждена постановлением Правительства Иркутской области от 20.03.2014 № 138-пп «Об утверждении региональной программы капитального ремонта общего имущества в многоквартирных домах на территории Иркутской области» (далее – Постановление № 138-пп) региональная программа капитального ремонта общего имущества в многоквартирных домах на территории Иркутской области на 2014-2052 годы (в ред. Постановления Правительства Иркутской области от 26.11.2021 № 902-пп, в прошлой редакции «2014-2043 годы»), в которую включено 14 </w:t>
      </w:r>
      <w:r w:rsidR="005B5DA9">
        <w:rPr>
          <w:rFonts w:ascii="Times New Roman" w:hAnsi="Times New Roman" w:cs="Times New Roman"/>
          <w:sz w:val="28"/>
          <w:szCs w:val="28"/>
        </w:rPr>
        <w:t>533</w:t>
      </w:r>
      <w:r w:rsidRPr="00266896">
        <w:rPr>
          <w:rFonts w:ascii="Times New Roman" w:hAnsi="Times New Roman" w:cs="Times New Roman"/>
          <w:sz w:val="28"/>
          <w:szCs w:val="28"/>
        </w:rPr>
        <w:t xml:space="preserve"> многоквартирных домов общей площадью более 32,7 млн. кв.м., запланировано отремонтировать порядка 58 300 инженерных систем и заменить белее 4 700 лифтов.</w:t>
      </w:r>
    </w:p>
    <w:p w14:paraId="35BC6889" w14:textId="77777777" w:rsidR="00266896" w:rsidRPr="00266896" w:rsidRDefault="00266896" w:rsidP="00266896">
      <w:pPr>
        <w:autoSpaceDE w:val="0"/>
        <w:autoSpaceDN w:val="0"/>
        <w:adjustRightInd w:val="0"/>
        <w:spacing w:after="0"/>
        <w:ind w:firstLine="708"/>
        <w:jc w:val="both"/>
        <w:rPr>
          <w:rFonts w:ascii="Times New Roman" w:hAnsi="Times New Roman" w:cs="Times New Roman"/>
          <w:sz w:val="28"/>
          <w:szCs w:val="28"/>
        </w:rPr>
      </w:pPr>
      <w:r w:rsidRPr="00266896">
        <w:rPr>
          <w:rFonts w:ascii="Times New Roman" w:hAnsi="Times New Roman" w:cs="Times New Roman"/>
          <w:sz w:val="28"/>
          <w:szCs w:val="28"/>
        </w:rPr>
        <w:t>С учетом специфики жилищного фонда области расширен утвержденный Жилищным кодексом Российской Федерации перечень работ, выполняемых в рамках региональной программы, а именно дополнительно включены следующие работы: утепление и ремонт фасада, в том числе ремонт балконов, утепление, ремонт или замену окон в составе общего имущества, входных наружных дверей, ремонт и утепление цоколя; ремонт или замену мусоропроводов, систем пневматического мусороудаления, установку промывочных устройств для мусоропроводов, крышек мусороприемных клапанов и шиберных устройств - для домов с отметкой лестничной площадки верхнего этажа 15 метров и выше; работы по замене и (или) восстановлению несущих строительных конструкций многоквартирного дома и (или) инженерных сетей многоквартирного дома, отнесенные в соответствии с законодательством о градостроительной деятельности к реконструкции объектов капитального строительства; работы по благоустройству и озеленению земельного участка, на котором расположен многоквартирный дом, если границы и размер земельного участка определены в соответствии с требованиями земельного законодательства и законодательства о градостроительной деятельности; утепление и ремонт фасада, в том числе ремонт балконов, утепление, ремонт или замену окон в составе общего имущества, входных наружных дверей, ремонт и утепление цоколя.</w:t>
      </w:r>
    </w:p>
    <w:p w14:paraId="18031ADA" w14:textId="77777777" w:rsidR="00266896" w:rsidRPr="00266896" w:rsidRDefault="00266896" w:rsidP="00266896">
      <w:pPr>
        <w:autoSpaceDE w:val="0"/>
        <w:autoSpaceDN w:val="0"/>
        <w:adjustRightInd w:val="0"/>
        <w:spacing w:after="0"/>
        <w:ind w:firstLine="708"/>
        <w:jc w:val="both"/>
        <w:rPr>
          <w:rFonts w:ascii="Times New Roman" w:hAnsi="Times New Roman" w:cs="Times New Roman"/>
          <w:sz w:val="28"/>
          <w:szCs w:val="28"/>
        </w:rPr>
      </w:pPr>
      <w:r w:rsidRPr="00266896">
        <w:rPr>
          <w:rFonts w:ascii="Times New Roman" w:hAnsi="Times New Roman" w:cs="Times New Roman"/>
          <w:sz w:val="28"/>
          <w:szCs w:val="28"/>
        </w:rPr>
        <w:t>Очередность проведения капитального ремонта общего имущества в многоквартирных домах определяется на основании следующих критериев:</w:t>
      </w:r>
    </w:p>
    <w:p w14:paraId="4A29D0D2" w14:textId="77777777" w:rsidR="00266896" w:rsidRPr="00266896" w:rsidRDefault="00266896" w:rsidP="00266896">
      <w:pPr>
        <w:autoSpaceDE w:val="0"/>
        <w:autoSpaceDN w:val="0"/>
        <w:adjustRightInd w:val="0"/>
        <w:spacing w:after="0"/>
        <w:ind w:firstLine="567"/>
        <w:jc w:val="both"/>
        <w:rPr>
          <w:rFonts w:ascii="Times New Roman" w:hAnsi="Times New Roman" w:cs="Times New Roman"/>
          <w:sz w:val="28"/>
          <w:szCs w:val="28"/>
        </w:rPr>
      </w:pPr>
      <w:r w:rsidRPr="00266896">
        <w:rPr>
          <w:rFonts w:ascii="Times New Roman" w:hAnsi="Times New Roman" w:cs="Times New Roman"/>
          <w:sz w:val="28"/>
          <w:szCs w:val="28"/>
        </w:rPr>
        <w:t>1) продолжительность эксплуатации многоквартирного дома после последнего капитального ремонта общего имущества в нем, а при его отсутствии - после ввода многоквартирного дома в эксплуатацию;</w:t>
      </w:r>
    </w:p>
    <w:p w14:paraId="413CE7E6" w14:textId="77777777" w:rsidR="00266896" w:rsidRPr="00266896" w:rsidRDefault="00266896" w:rsidP="00266896">
      <w:pPr>
        <w:autoSpaceDE w:val="0"/>
        <w:autoSpaceDN w:val="0"/>
        <w:adjustRightInd w:val="0"/>
        <w:spacing w:after="0"/>
        <w:ind w:firstLine="567"/>
        <w:jc w:val="both"/>
        <w:rPr>
          <w:rFonts w:ascii="Times New Roman" w:hAnsi="Times New Roman" w:cs="Times New Roman"/>
          <w:sz w:val="28"/>
          <w:szCs w:val="28"/>
        </w:rPr>
      </w:pPr>
      <w:r w:rsidRPr="00266896">
        <w:rPr>
          <w:rFonts w:ascii="Times New Roman" w:hAnsi="Times New Roman" w:cs="Times New Roman"/>
          <w:sz w:val="28"/>
          <w:szCs w:val="28"/>
        </w:rPr>
        <w:t>2) физический износ объектов общего имущества многоквартирного дома;</w:t>
      </w:r>
    </w:p>
    <w:p w14:paraId="589933B3" w14:textId="77777777" w:rsidR="00266896" w:rsidRPr="00266896" w:rsidRDefault="00266896" w:rsidP="00266896">
      <w:pPr>
        <w:autoSpaceDE w:val="0"/>
        <w:autoSpaceDN w:val="0"/>
        <w:adjustRightInd w:val="0"/>
        <w:spacing w:after="0"/>
        <w:ind w:firstLine="567"/>
        <w:jc w:val="both"/>
        <w:rPr>
          <w:rFonts w:ascii="Times New Roman" w:hAnsi="Times New Roman" w:cs="Times New Roman"/>
          <w:sz w:val="28"/>
          <w:szCs w:val="28"/>
        </w:rPr>
      </w:pPr>
      <w:r w:rsidRPr="00266896">
        <w:rPr>
          <w:rFonts w:ascii="Times New Roman" w:hAnsi="Times New Roman" w:cs="Times New Roman"/>
          <w:sz w:val="28"/>
          <w:szCs w:val="28"/>
        </w:rPr>
        <w:t>3) требуемые виды услуг и (или) работ по капитальному ремонту общего имущества в многоквартирном доме;</w:t>
      </w:r>
    </w:p>
    <w:p w14:paraId="08614F5E" w14:textId="77777777" w:rsidR="00266896" w:rsidRPr="00266896" w:rsidRDefault="00266896" w:rsidP="00266896">
      <w:pPr>
        <w:autoSpaceDE w:val="0"/>
        <w:autoSpaceDN w:val="0"/>
        <w:adjustRightInd w:val="0"/>
        <w:spacing w:after="0"/>
        <w:ind w:firstLine="567"/>
        <w:jc w:val="both"/>
        <w:rPr>
          <w:rFonts w:ascii="Times New Roman" w:hAnsi="Times New Roman" w:cs="Times New Roman"/>
          <w:sz w:val="28"/>
          <w:szCs w:val="28"/>
        </w:rPr>
      </w:pPr>
      <w:r w:rsidRPr="00266896">
        <w:rPr>
          <w:rFonts w:ascii="Times New Roman" w:hAnsi="Times New Roman" w:cs="Times New Roman"/>
          <w:sz w:val="28"/>
          <w:szCs w:val="28"/>
        </w:rPr>
        <w:lastRenderedPageBreak/>
        <w:t>4) наличие совета многоквартирного дома;</w:t>
      </w:r>
    </w:p>
    <w:p w14:paraId="182E8DDC" w14:textId="77777777" w:rsidR="00266896" w:rsidRPr="00266896" w:rsidRDefault="00266896" w:rsidP="00266896">
      <w:pPr>
        <w:autoSpaceDE w:val="0"/>
        <w:autoSpaceDN w:val="0"/>
        <w:adjustRightInd w:val="0"/>
        <w:spacing w:after="0"/>
        <w:ind w:firstLine="567"/>
        <w:jc w:val="both"/>
        <w:rPr>
          <w:rFonts w:ascii="Times New Roman" w:hAnsi="Times New Roman" w:cs="Times New Roman"/>
          <w:sz w:val="28"/>
          <w:szCs w:val="28"/>
        </w:rPr>
      </w:pPr>
      <w:r w:rsidRPr="00266896">
        <w:rPr>
          <w:rFonts w:ascii="Times New Roman" w:hAnsi="Times New Roman" w:cs="Times New Roman"/>
          <w:sz w:val="28"/>
          <w:szCs w:val="28"/>
        </w:rPr>
        <w:t>5) уровень исполнения собственниками помещений в многоквартирном доме установленных в соответствии с законодательством Российской Федерации обязательств по оплате за жилое помещение и коммунальные услуги.</w:t>
      </w:r>
    </w:p>
    <w:p w14:paraId="2F9D383E" w14:textId="16C6FB6F" w:rsidR="007479B5" w:rsidRDefault="00266896" w:rsidP="007479B5">
      <w:pPr>
        <w:spacing w:after="0" w:line="240" w:lineRule="auto"/>
        <w:jc w:val="both"/>
        <w:rPr>
          <w:rFonts w:ascii="Times New Roman" w:hAnsi="Times New Roman" w:cs="Times New Roman"/>
          <w:sz w:val="28"/>
          <w:szCs w:val="28"/>
        </w:rPr>
      </w:pPr>
      <w:r w:rsidRPr="00266896">
        <w:rPr>
          <w:rFonts w:ascii="Times New Roman" w:hAnsi="Times New Roman" w:cs="Times New Roman"/>
          <w:sz w:val="28"/>
          <w:szCs w:val="28"/>
        </w:rPr>
        <w:tab/>
        <w:t xml:space="preserve">Региональная программа разработана на 39 лет (в ред. Постановления Правительства Иркутской области от 26.11.2021 № 902-пп, в прошлой редакции «30 лет»), сроки ремонта домов четко разбиты по </w:t>
      </w:r>
      <w:r w:rsidR="007479B5">
        <w:rPr>
          <w:rFonts w:ascii="Times New Roman" w:hAnsi="Times New Roman" w:cs="Times New Roman"/>
          <w:sz w:val="28"/>
          <w:szCs w:val="28"/>
        </w:rPr>
        <w:t xml:space="preserve">13 </w:t>
      </w:r>
      <w:r w:rsidRPr="00266896">
        <w:rPr>
          <w:rFonts w:ascii="Times New Roman" w:hAnsi="Times New Roman" w:cs="Times New Roman"/>
          <w:sz w:val="28"/>
          <w:szCs w:val="28"/>
        </w:rPr>
        <w:t>трехлетним периодам.</w:t>
      </w:r>
    </w:p>
    <w:p w14:paraId="35202749" w14:textId="77777777" w:rsidR="005B5DA9" w:rsidRDefault="005B5DA9" w:rsidP="007479B5">
      <w:pPr>
        <w:spacing w:after="0" w:line="240" w:lineRule="auto"/>
        <w:jc w:val="both"/>
        <w:rPr>
          <w:rFonts w:ascii="Times New Roman" w:hAnsi="Times New Roman" w:cs="Times New Roman"/>
          <w:sz w:val="28"/>
          <w:szCs w:val="28"/>
        </w:rPr>
      </w:pPr>
    </w:p>
    <w:p w14:paraId="0991A8F1" w14:textId="4D50BC4F" w:rsidR="00B97116" w:rsidRDefault="00B97116">
      <w:pPr>
        <w:rPr>
          <w:rFonts w:ascii="Times New Roman" w:hAnsi="Times New Roman" w:cs="Times New Roman"/>
          <w:sz w:val="28"/>
          <w:szCs w:val="28"/>
        </w:rPr>
      </w:pPr>
      <w:r>
        <w:rPr>
          <w:noProof/>
          <w:lang w:eastAsia="ru-RU"/>
        </w:rPr>
        <w:drawing>
          <wp:anchor distT="0" distB="0" distL="114300" distR="114300" simplePos="0" relativeHeight="251668480" behindDoc="0" locked="0" layoutInCell="1" allowOverlap="1" wp14:anchorId="158ADC1B" wp14:editId="6FC922CB">
            <wp:simplePos x="0" y="0"/>
            <wp:positionH relativeFrom="page">
              <wp:posOffset>584200</wp:posOffset>
            </wp:positionH>
            <wp:positionV relativeFrom="paragraph">
              <wp:posOffset>143643</wp:posOffset>
            </wp:positionV>
            <wp:extent cx="6597422" cy="3710763"/>
            <wp:effectExtent l="0" t="0" r="0" b="444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6597422" cy="3710763"/>
                    </a:xfrm>
                    <a:prstGeom prst="rect">
                      <a:avLst/>
                    </a:prstGeom>
                  </pic:spPr>
                </pic:pic>
              </a:graphicData>
            </a:graphic>
            <wp14:sizeRelH relativeFrom="page">
              <wp14:pctWidth>0</wp14:pctWidth>
            </wp14:sizeRelH>
            <wp14:sizeRelV relativeFrom="page">
              <wp14:pctHeight>0</wp14:pctHeight>
            </wp14:sizeRelV>
          </wp:anchor>
        </w:drawing>
      </w:r>
    </w:p>
    <w:p w14:paraId="20656582" w14:textId="614F900F" w:rsidR="00B97116" w:rsidRDefault="00B97116">
      <w:pPr>
        <w:rPr>
          <w:rFonts w:ascii="Times New Roman" w:hAnsi="Times New Roman" w:cs="Times New Roman"/>
          <w:sz w:val="28"/>
          <w:szCs w:val="28"/>
        </w:rPr>
      </w:pPr>
    </w:p>
    <w:p w14:paraId="664F263A" w14:textId="6948A6FA" w:rsidR="00B97116" w:rsidRDefault="00B97116">
      <w:pPr>
        <w:rPr>
          <w:rFonts w:ascii="Times New Roman" w:hAnsi="Times New Roman" w:cs="Times New Roman"/>
          <w:sz w:val="28"/>
          <w:szCs w:val="28"/>
        </w:rPr>
      </w:pPr>
    </w:p>
    <w:p w14:paraId="46E7784F" w14:textId="77777777" w:rsidR="00B97116" w:rsidRDefault="00B97116">
      <w:pPr>
        <w:rPr>
          <w:rFonts w:ascii="Times New Roman" w:hAnsi="Times New Roman" w:cs="Times New Roman"/>
          <w:sz w:val="28"/>
          <w:szCs w:val="28"/>
        </w:rPr>
      </w:pPr>
    </w:p>
    <w:p w14:paraId="35635E3C" w14:textId="4A571933" w:rsidR="00B97116" w:rsidRDefault="00B97116">
      <w:pPr>
        <w:rPr>
          <w:rFonts w:ascii="Times New Roman" w:hAnsi="Times New Roman" w:cs="Times New Roman"/>
          <w:sz w:val="28"/>
          <w:szCs w:val="28"/>
        </w:rPr>
      </w:pPr>
    </w:p>
    <w:p w14:paraId="19A2A54E" w14:textId="0D4214A3" w:rsidR="00B97116" w:rsidRDefault="00B97116">
      <w:pPr>
        <w:rPr>
          <w:rFonts w:ascii="Times New Roman" w:hAnsi="Times New Roman" w:cs="Times New Roman"/>
          <w:sz w:val="28"/>
          <w:szCs w:val="28"/>
        </w:rPr>
      </w:pPr>
    </w:p>
    <w:p w14:paraId="3B1E642B" w14:textId="6F3C49A3" w:rsidR="002D40D3" w:rsidRDefault="002D40D3">
      <w:pPr>
        <w:rPr>
          <w:rFonts w:ascii="Times New Roman" w:hAnsi="Times New Roman" w:cs="Times New Roman"/>
          <w:sz w:val="28"/>
          <w:szCs w:val="28"/>
        </w:rPr>
      </w:pPr>
    </w:p>
    <w:p w14:paraId="76E1D69E" w14:textId="50F35486" w:rsidR="002D40D3" w:rsidRDefault="002D40D3">
      <w:pPr>
        <w:rPr>
          <w:rFonts w:ascii="Times New Roman" w:hAnsi="Times New Roman" w:cs="Times New Roman"/>
          <w:sz w:val="28"/>
          <w:szCs w:val="28"/>
        </w:rPr>
      </w:pPr>
    </w:p>
    <w:p w14:paraId="21FE6C87" w14:textId="38963456" w:rsidR="002D40D3" w:rsidRDefault="002D40D3">
      <w:pPr>
        <w:rPr>
          <w:rFonts w:ascii="Times New Roman" w:hAnsi="Times New Roman" w:cs="Times New Roman"/>
          <w:sz w:val="28"/>
          <w:szCs w:val="28"/>
        </w:rPr>
      </w:pPr>
    </w:p>
    <w:p w14:paraId="7562910B" w14:textId="61634FFA" w:rsidR="002D40D3" w:rsidRDefault="002D40D3">
      <w:pPr>
        <w:rPr>
          <w:rFonts w:ascii="Times New Roman" w:hAnsi="Times New Roman" w:cs="Times New Roman"/>
          <w:sz w:val="28"/>
          <w:szCs w:val="28"/>
        </w:rPr>
      </w:pPr>
    </w:p>
    <w:p w14:paraId="3A0002C3" w14:textId="2D76BD9F" w:rsidR="002D40D3" w:rsidRDefault="002D40D3">
      <w:pPr>
        <w:rPr>
          <w:rFonts w:ascii="Times New Roman" w:hAnsi="Times New Roman" w:cs="Times New Roman"/>
          <w:sz w:val="28"/>
          <w:szCs w:val="28"/>
        </w:rPr>
      </w:pPr>
    </w:p>
    <w:p w14:paraId="3F553AE1" w14:textId="43C09378" w:rsidR="002D40D3" w:rsidRDefault="002D40D3">
      <w:pPr>
        <w:rPr>
          <w:rFonts w:ascii="Times New Roman" w:hAnsi="Times New Roman" w:cs="Times New Roman"/>
          <w:sz w:val="28"/>
          <w:szCs w:val="28"/>
        </w:rPr>
      </w:pPr>
    </w:p>
    <w:p w14:paraId="4DE6323E" w14:textId="13225196" w:rsidR="002D40D3" w:rsidRDefault="002D40D3" w:rsidP="002D40D3">
      <w:pPr>
        <w:spacing w:after="0" w:line="240" w:lineRule="auto"/>
        <w:rPr>
          <w:rFonts w:ascii="Times New Roman" w:hAnsi="Times New Roman" w:cs="Times New Roman"/>
          <w:sz w:val="28"/>
          <w:szCs w:val="28"/>
        </w:rPr>
      </w:pPr>
    </w:p>
    <w:p w14:paraId="26A0B1E6" w14:textId="7DD58630" w:rsidR="002D40D3" w:rsidRDefault="002D40D3" w:rsidP="002D40D3">
      <w:pPr>
        <w:spacing w:after="0" w:line="240" w:lineRule="auto"/>
        <w:rPr>
          <w:rFonts w:ascii="Times New Roman" w:hAnsi="Times New Roman" w:cs="Times New Roman"/>
          <w:sz w:val="28"/>
          <w:szCs w:val="28"/>
        </w:rPr>
      </w:pPr>
    </w:p>
    <w:p w14:paraId="1CC505BB" w14:textId="33C1CCB7" w:rsidR="002D40D3" w:rsidRPr="002D40D3" w:rsidRDefault="002D40D3" w:rsidP="002D40D3">
      <w:pPr>
        <w:suppressAutoHyphens/>
        <w:autoSpaceDE w:val="0"/>
        <w:autoSpaceDN w:val="0"/>
        <w:adjustRightInd w:val="0"/>
        <w:ind w:firstLine="567"/>
        <w:jc w:val="both"/>
        <w:rPr>
          <w:rFonts w:ascii="Times New Roman" w:hAnsi="Times New Roman" w:cs="Times New Roman"/>
          <w:sz w:val="28"/>
          <w:szCs w:val="28"/>
        </w:rPr>
      </w:pPr>
      <w:r w:rsidRPr="002D40D3">
        <w:rPr>
          <w:rFonts w:ascii="Times New Roman" w:hAnsi="Times New Roman" w:cs="Times New Roman"/>
          <w:sz w:val="28"/>
          <w:szCs w:val="28"/>
        </w:rPr>
        <w:t>В соответствии с частью 5 и 6 статьи 168 ЖК РФ Региональная программа подлежит актуализации не реже одного раза в год и не позднее 25 декабря каждого года.</w:t>
      </w:r>
      <w:r>
        <w:rPr>
          <w:rFonts w:ascii="Times New Roman" w:hAnsi="Times New Roman" w:cs="Times New Roman"/>
          <w:sz w:val="28"/>
          <w:szCs w:val="28"/>
        </w:rPr>
        <w:t xml:space="preserve"> За 2022 год включено в Региональную программу капитального ремонта 133 многоквартирных дома (7,3 тыс</w:t>
      </w:r>
      <w:r w:rsidR="000A1AC5">
        <w:rPr>
          <w:rFonts w:ascii="Times New Roman" w:hAnsi="Times New Roman" w:cs="Times New Roman"/>
          <w:sz w:val="28"/>
          <w:szCs w:val="28"/>
        </w:rPr>
        <w:t>яч</w:t>
      </w:r>
      <w:r>
        <w:rPr>
          <w:rFonts w:ascii="Times New Roman" w:hAnsi="Times New Roman" w:cs="Times New Roman"/>
          <w:sz w:val="28"/>
          <w:szCs w:val="28"/>
        </w:rPr>
        <w:t xml:space="preserve"> лицевых счетов), исключено 107 многоквартирных дома (1,1 тыс</w:t>
      </w:r>
      <w:r w:rsidR="000A1AC5">
        <w:rPr>
          <w:rFonts w:ascii="Times New Roman" w:hAnsi="Times New Roman" w:cs="Times New Roman"/>
          <w:sz w:val="28"/>
          <w:szCs w:val="28"/>
        </w:rPr>
        <w:t>яч</w:t>
      </w:r>
      <w:r>
        <w:rPr>
          <w:rFonts w:ascii="Times New Roman" w:hAnsi="Times New Roman" w:cs="Times New Roman"/>
          <w:sz w:val="28"/>
          <w:szCs w:val="28"/>
        </w:rPr>
        <w:t xml:space="preserve"> лицевых счетов). </w:t>
      </w:r>
      <w:r w:rsidR="008F5B91">
        <w:rPr>
          <w:rFonts w:ascii="Times New Roman" w:hAnsi="Times New Roman" w:cs="Times New Roman"/>
          <w:sz w:val="28"/>
          <w:szCs w:val="28"/>
        </w:rPr>
        <w:t>Всего за трехлетний период 2020-2022 гг. включено 470 многоквартирных домов (17,5 тыс</w:t>
      </w:r>
      <w:r w:rsidR="000A1AC5">
        <w:rPr>
          <w:rFonts w:ascii="Times New Roman" w:hAnsi="Times New Roman" w:cs="Times New Roman"/>
          <w:sz w:val="28"/>
          <w:szCs w:val="28"/>
        </w:rPr>
        <w:t>яч</w:t>
      </w:r>
      <w:r w:rsidR="008F5B91">
        <w:rPr>
          <w:rFonts w:ascii="Times New Roman" w:hAnsi="Times New Roman" w:cs="Times New Roman"/>
          <w:sz w:val="28"/>
          <w:szCs w:val="28"/>
        </w:rPr>
        <w:t xml:space="preserve"> лицевых счетов), исключено 559 многоквартирных домов (4,4 тыс</w:t>
      </w:r>
      <w:r w:rsidR="000A1AC5">
        <w:rPr>
          <w:rFonts w:ascii="Times New Roman" w:hAnsi="Times New Roman" w:cs="Times New Roman"/>
          <w:sz w:val="28"/>
          <w:szCs w:val="28"/>
        </w:rPr>
        <w:t>яч</w:t>
      </w:r>
      <w:r w:rsidR="008F5B91">
        <w:rPr>
          <w:rFonts w:ascii="Times New Roman" w:hAnsi="Times New Roman" w:cs="Times New Roman"/>
          <w:sz w:val="28"/>
          <w:szCs w:val="28"/>
        </w:rPr>
        <w:t xml:space="preserve"> лицевых счетов).</w:t>
      </w:r>
    </w:p>
    <w:p w14:paraId="4F10E9F3" w14:textId="2A2C6C8D" w:rsidR="002D40D3" w:rsidRDefault="008F5B91" w:rsidP="008F5B9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Основная причина исключения многоквартирных домов из Региональной программы капитального ремонта – признание многоквартирного дома аварийным и подлежащим сносу.</w:t>
      </w:r>
    </w:p>
    <w:p w14:paraId="345DA9EF" w14:textId="43BF2C25" w:rsidR="002D40D3" w:rsidRDefault="00EF46AE" w:rsidP="00EF46A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Включение многоквартирного дома в региональную программу осуществляется на основании </w:t>
      </w:r>
      <w:r w:rsidR="006660F1">
        <w:rPr>
          <w:rFonts w:ascii="Times New Roman" w:hAnsi="Times New Roman" w:cs="Times New Roman"/>
          <w:sz w:val="28"/>
          <w:szCs w:val="28"/>
        </w:rPr>
        <w:t>сведений о</w:t>
      </w:r>
      <w:r w:rsidRPr="00EF46AE">
        <w:rPr>
          <w:rFonts w:ascii="Times New Roman" w:hAnsi="Times New Roman" w:cs="Times New Roman"/>
          <w:sz w:val="28"/>
          <w:szCs w:val="28"/>
        </w:rPr>
        <w:t>рган</w:t>
      </w:r>
      <w:r w:rsidR="006660F1">
        <w:rPr>
          <w:rFonts w:ascii="Times New Roman" w:hAnsi="Times New Roman" w:cs="Times New Roman"/>
          <w:sz w:val="28"/>
          <w:szCs w:val="28"/>
        </w:rPr>
        <w:t>ов</w:t>
      </w:r>
      <w:r w:rsidRPr="00EF46AE">
        <w:rPr>
          <w:rFonts w:ascii="Times New Roman" w:hAnsi="Times New Roman" w:cs="Times New Roman"/>
          <w:sz w:val="28"/>
          <w:szCs w:val="28"/>
        </w:rPr>
        <w:t xml:space="preserve"> местного самоуправления муниципальных образований Иркутской области</w:t>
      </w:r>
      <w:r w:rsidR="006660F1">
        <w:rPr>
          <w:rFonts w:ascii="Times New Roman" w:hAnsi="Times New Roman" w:cs="Times New Roman"/>
          <w:sz w:val="28"/>
          <w:szCs w:val="28"/>
        </w:rPr>
        <w:t xml:space="preserve"> о</w:t>
      </w:r>
      <w:r w:rsidRPr="00EF46AE">
        <w:rPr>
          <w:rFonts w:ascii="Times New Roman" w:hAnsi="Times New Roman" w:cs="Times New Roman"/>
          <w:sz w:val="28"/>
          <w:szCs w:val="28"/>
        </w:rPr>
        <w:t xml:space="preserve"> многоквартирных дом</w:t>
      </w:r>
      <w:r w:rsidR="00FC7632">
        <w:rPr>
          <w:rFonts w:ascii="Times New Roman" w:hAnsi="Times New Roman" w:cs="Times New Roman"/>
          <w:sz w:val="28"/>
          <w:szCs w:val="28"/>
        </w:rPr>
        <w:t>ах</w:t>
      </w:r>
      <w:r w:rsidRPr="00EF46AE">
        <w:rPr>
          <w:rFonts w:ascii="Times New Roman" w:hAnsi="Times New Roman" w:cs="Times New Roman"/>
          <w:sz w:val="28"/>
          <w:szCs w:val="28"/>
        </w:rPr>
        <w:t>, введенных в эксплуатацию на территории соответствующего муниципального образования</w:t>
      </w:r>
      <w:r w:rsidR="006660F1">
        <w:rPr>
          <w:rFonts w:ascii="Times New Roman" w:hAnsi="Times New Roman" w:cs="Times New Roman"/>
          <w:sz w:val="28"/>
          <w:szCs w:val="28"/>
        </w:rPr>
        <w:t>.</w:t>
      </w:r>
    </w:p>
    <w:p w14:paraId="4D35AFA6" w14:textId="2C64E133" w:rsidR="00675BE0" w:rsidRDefault="00675BE0">
      <w:pPr>
        <w:rPr>
          <w:rFonts w:ascii="Times New Roman" w:hAnsi="Times New Roman" w:cs="Times New Roman"/>
          <w:sz w:val="28"/>
          <w:szCs w:val="28"/>
        </w:rPr>
      </w:pPr>
    </w:p>
    <w:p w14:paraId="18E5CA60" w14:textId="77777777" w:rsidR="007064AB" w:rsidRPr="007064AB" w:rsidRDefault="007064AB" w:rsidP="007064AB">
      <w:pPr>
        <w:pStyle w:val="10"/>
        <w:jc w:val="both"/>
        <w:rPr>
          <w:rFonts w:eastAsiaTheme="majorEastAsia"/>
          <w:b/>
          <w:bCs/>
          <w:caps/>
          <w:sz w:val="28"/>
          <w:szCs w:val="28"/>
          <w14:ligatures w14:val="standardContextual"/>
        </w:rPr>
      </w:pPr>
      <w:bookmarkStart w:id="1" w:name="_Hlk129353705"/>
      <w:r w:rsidRPr="007064AB">
        <w:rPr>
          <w:rFonts w:eastAsiaTheme="majorEastAsia"/>
          <w:b/>
          <w:bCs/>
          <w:caps/>
          <w:sz w:val="28"/>
          <w:szCs w:val="28"/>
          <w14:ligatures w14:val="standardContextual"/>
        </w:rPr>
        <w:lastRenderedPageBreak/>
        <w:t>Формирование фондов капитального ремонта</w:t>
      </w:r>
      <w:bookmarkEnd w:id="1"/>
    </w:p>
    <w:p w14:paraId="790656F8" w14:textId="6CE3EC03" w:rsidR="00B97116" w:rsidRDefault="00B97116" w:rsidP="002D40D3">
      <w:pPr>
        <w:spacing w:after="0" w:line="240" w:lineRule="auto"/>
        <w:rPr>
          <w:rFonts w:ascii="Times New Roman" w:hAnsi="Times New Roman" w:cs="Times New Roman"/>
          <w:sz w:val="28"/>
          <w:szCs w:val="28"/>
        </w:rPr>
      </w:pPr>
    </w:p>
    <w:p w14:paraId="4DF7781D" w14:textId="77777777" w:rsidR="007064AB" w:rsidRPr="007064AB" w:rsidRDefault="007064AB" w:rsidP="007064AB">
      <w:pPr>
        <w:autoSpaceDE w:val="0"/>
        <w:autoSpaceDN w:val="0"/>
        <w:adjustRightInd w:val="0"/>
        <w:spacing w:after="0" w:line="240" w:lineRule="auto"/>
        <w:ind w:firstLine="709"/>
        <w:jc w:val="both"/>
        <w:rPr>
          <w:rFonts w:ascii="Times New Roman" w:hAnsi="Times New Roman" w:cs="Times New Roman"/>
          <w:sz w:val="28"/>
          <w:szCs w:val="28"/>
        </w:rPr>
      </w:pPr>
      <w:r w:rsidRPr="007064AB">
        <w:rPr>
          <w:rFonts w:ascii="Times New Roman" w:hAnsi="Times New Roman" w:cs="Times New Roman"/>
          <w:sz w:val="28"/>
          <w:szCs w:val="28"/>
        </w:rPr>
        <w:t>В соответствии со статьей 180 Жилищного кодекса Российской Федерации к функциям регионального оператора относится аккумулирование взносов на капитальный ремонт, уплачиваемых собственниками помещений многоквартирных домов, в отношении которых фонд капитального ремонта формируется на счете регионального оператора.</w:t>
      </w:r>
    </w:p>
    <w:p w14:paraId="29C7CE59" w14:textId="77777777" w:rsidR="007064AB" w:rsidRPr="007064AB" w:rsidRDefault="007064AB" w:rsidP="007064AB">
      <w:pPr>
        <w:autoSpaceDE w:val="0"/>
        <w:autoSpaceDN w:val="0"/>
        <w:adjustRightInd w:val="0"/>
        <w:spacing w:after="0" w:line="240" w:lineRule="auto"/>
        <w:ind w:firstLine="709"/>
        <w:jc w:val="both"/>
        <w:rPr>
          <w:rFonts w:ascii="Times New Roman" w:hAnsi="Times New Roman" w:cs="Times New Roman"/>
          <w:sz w:val="28"/>
          <w:szCs w:val="28"/>
        </w:rPr>
      </w:pPr>
      <w:r w:rsidRPr="007064AB">
        <w:rPr>
          <w:rFonts w:ascii="Times New Roman" w:hAnsi="Times New Roman" w:cs="Times New Roman"/>
          <w:sz w:val="28"/>
          <w:szCs w:val="28"/>
        </w:rPr>
        <w:t>Региональный оператор ведет учет средств, поступивших на счет регионального оператора в виде взносов на капитальный ремонт собственников помещений в многоквартирных домах, формирующих фонды капитального ремонта на счете регионального оператора. Такой учет ведется отдельно в отношении средств каждого собственника помещений в многоквартирном доме.</w:t>
      </w:r>
    </w:p>
    <w:p w14:paraId="7EE21118" w14:textId="7143EFB1" w:rsidR="007064AB" w:rsidRPr="007064AB" w:rsidRDefault="007064AB" w:rsidP="007064AB">
      <w:pPr>
        <w:spacing w:after="0" w:line="240" w:lineRule="auto"/>
        <w:ind w:firstLine="708"/>
        <w:jc w:val="both"/>
        <w:rPr>
          <w:rFonts w:ascii="Times New Roman" w:hAnsi="Times New Roman" w:cs="Times New Roman"/>
          <w:sz w:val="28"/>
          <w:szCs w:val="28"/>
        </w:rPr>
      </w:pPr>
      <w:r w:rsidRPr="007064AB">
        <w:rPr>
          <w:rFonts w:ascii="Times New Roman" w:hAnsi="Times New Roman" w:cs="Times New Roman"/>
          <w:sz w:val="28"/>
          <w:szCs w:val="28"/>
        </w:rPr>
        <w:t>В целях организации учета средств собственников, поступающих в виде взносов на капитальный ремонт собственников помещений в многоквартирных домах Фондом на постоянной основе, проводится работа по формированию и актуализации базы данных собственников помещений многоквартирных домов.</w:t>
      </w:r>
    </w:p>
    <w:p w14:paraId="6143629A" w14:textId="45B5BBE5" w:rsidR="007064AB" w:rsidRDefault="007064AB" w:rsidP="007064AB">
      <w:pPr>
        <w:spacing w:after="0" w:line="240" w:lineRule="auto"/>
        <w:ind w:firstLine="708"/>
        <w:jc w:val="both"/>
        <w:rPr>
          <w:rFonts w:ascii="Times New Roman" w:hAnsi="Times New Roman" w:cs="Times New Roman"/>
          <w:sz w:val="28"/>
          <w:szCs w:val="28"/>
        </w:rPr>
      </w:pPr>
      <w:r w:rsidRPr="007064AB">
        <w:rPr>
          <w:rFonts w:ascii="Times New Roman" w:hAnsi="Times New Roman" w:cs="Times New Roman"/>
          <w:sz w:val="28"/>
          <w:szCs w:val="28"/>
        </w:rPr>
        <w:t>Для автоматизации процессов учета и хранения информации о фондах капитального ремонта используется специализированный программный комплекс «Иркутская область. Доступное ЖКХ. Капитальный ремонт». Единицами учета является многоквартирный дом и лицевой счет – это уникальный идентификационный номер, присваиваемый помещению в автоматическом режиме.</w:t>
      </w:r>
    </w:p>
    <w:p w14:paraId="46796215" w14:textId="0D8370D0" w:rsidR="008338D3" w:rsidRPr="00B9446A" w:rsidRDefault="008338D3" w:rsidP="008338D3">
      <w:pPr>
        <w:autoSpaceDE w:val="0"/>
        <w:autoSpaceDN w:val="0"/>
        <w:adjustRightInd w:val="0"/>
        <w:spacing w:after="0" w:line="240" w:lineRule="auto"/>
        <w:ind w:firstLine="709"/>
        <w:jc w:val="both"/>
        <w:rPr>
          <w:rFonts w:ascii="Times New Roman" w:hAnsi="Times New Roman" w:cs="Times New Roman"/>
          <w:sz w:val="28"/>
          <w:szCs w:val="28"/>
        </w:rPr>
      </w:pPr>
      <w:r w:rsidRPr="005054E3">
        <w:rPr>
          <w:rFonts w:ascii="Times New Roman" w:hAnsi="Times New Roman" w:cs="Times New Roman"/>
          <w:sz w:val="28"/>
          <w:szCs w:val="28"/>
        </w:rPr>
        <w:t>С 2015 года Фонд согласно заключенного соглашения ежемесячно предоставляет информацию об оплатах, произведенных собственниками для целей расчета компенсаций понесенных расходов по оплате взносов на капитальный ремонт общего имущества МКД предусмотренных Федеральным и Областным законодательством</w:t>
      </w:r>
      <w:r w:rsidR="0072689C">
        <w:rPr>
          <w:rFonts w:ascii="Times New Roman" w:hAnsi="Times New Roman" w:cs="Times New Roman"/>
          <w:sz w:val="28"/>
          <w:szCs w:val="28"/>
        </w:rPr>
        <w:t xml:space="preserve"> в </w:t>
      </w:r>
      <w:r w:rsidR="0072689C" w:rsidRPr="0072689C">
        <w:rPr>
          <w:rFonts w:ascii="Times New Roman" w:hAnsi="Times New Roman" w:cs="Times New Roman"/>
          <w:sz w:val="28"/>
          <w:szCs w:val="28"/>
        </w:rPr>
        <w:t>Министерство социального развития, опеки и попечительства Иркутской области</w:t>
      </w:r>
      <w:r w:rsidRPr="005054E3">
        <w:rPr>
          <w:rFonts w:ascii="Times New Roman" w:hAnsi="Times New Roman" w:cs="Times New Roman"/>
          <w:sz w:val="28"/>
          <w:szCs w:val="28"/>
        </w:rPr>
        <w:t>.</w:t>
      </w:r>
    </w:p>
    <w:p w14:paraId="39B48A8F" w14:textId="77777777" w:rsidR="008338D3" w:rsidRPr="005054E3" w:rsidRDefault="008338D3" w:rsidP="008338D3">
      <w:pPr>
        <w:autoSpaceDE w:val="0"/>
        <w:autoSpaceDN w:val="0"/>
        <w:adjustRightInd w:val="0"/>
        <w:spacing w:after="0" w:line="240" w:lineRule="auto"/>
        <w:ind w:firstLine="709"/>
        <w:jc w:val="both"/>
        <w:rPr>
          <w:rFonts w:ascii="Times New Roman" w:hAnsi="Times New Roman" w:cs="Times New Roman"/>
          <w:sz w:val="28"/>
          <w:szCs w:val="28"/>
        </w:rPr>
      </w:pPr>
      <w:r w:rsidRPr="005054E3">
        <w:rPr>
          <w:rFonts w:ascii="Times New Roman" w:hAnsi="Times New Roman" w:cs="Times New Roman"/>
          <w:sz w:val="28"/>
          <w:szCs w:val="28"/>
        </w:rPr>
        <w:t>Федеральным законом № 442-ФЗ от 28.11.2018 «О внесении изменений в статьи 159 и 160 Жилищного кодекса Российской Федерации» с изменениями от 28.06.2021 № 229-ФЗ внесены изменения в статьи 159 и 160 Жилищного кодекса Российской Федерации о требованиях по предоставлению мер социальной поддержки гражданам. Согласно внесенным изменениям, орган исполнительной власти субъекта Российской Федерации, уполномоченный на предоставление мер социальной поддержки получает информацию о наличии у граждан непогашенной задолженности, подтвержденной вступившим в законную силу судебным актом, посредством государственной информационной системы жилищно-коммунального хозяйства (далее – ГИС ЖКХ).</w:t>
      </w:r>
    </w:p>
    <w:p w14:paraId="088DF159" w14:textId="2B0D353C" w:rsidR="007064AB" w:rsidRDefault="008338D3" w:rsidP="008338D3">
      <w:pPr>
        <w:spacing w:after="0" w:line="240" w:lineRule="auto"/>
        <w:ind w:firstLine="708"/>
        <w:jc w:val="both"/>
        <w:rPr>
          <w:rFonts w:ascii="Times New Roman" w:hAnsi="Times New Roman" w:cs="Times New Roman"/>
          <w:sz w:val="28"/>
          <w:szCs w:val="28"/>
        </w:rPr>
      </w:pPr>
      <w:r w:rsidRPr="005054E3">
        <w:rPr>
          <w:rFonts w:ascii="Times New Roman" w:hAnsi="Times New Roman" w:cs="Times New Roman"/>
          <w:sz w:val="28"/>
          <w:szCs w:val="28"/>
        </w:rPr>
        <w:t>В 202</w:t>
      </w:r>
      <w:r>
        <w:rPr>
          <w:rFonts w:ascii="Times New Roman" w:hAnsi="Times New Roman" w:cs="Times New Roman"/>
          <w:sz w:val="28"/>
          <w:szCs w:val="28"/>
        </w:rPr>
        <w:t>2</w:t>
      </w:r>
      <w:r w:rsidRPr="005054E3">
        <w:rPr>
          <w:rFonts w:ascii="Times New Roman" w:hAnsi="Times New Roman" w:cs="Times New Roman"/>
          <w:sz w:val="28"/>
          <w:szCs w:val="28"/>
        </w:rPr>
        <w:t xml:space="preserve"> году </w:t>
      </w:r>
      <w:r>
        <w:rPr>
          <w:rFonts w:ascii="Times New Roman" w:hAnsi="Times New Roman" w:cs="Times New Roman"/>
          <w:sz w:val="28"/>
          <w:szCs w:val="28"/>
        </w:rPr>
        <w:t xml:space="preserve">завершена </w:t>
      </w:r>
      <w:r w:rsidRPr="005054E3">
        <w:rPr>
          <w:rFonts w:ascii="Times New Roman" w:hAnsi="Times New Roman" w:cs="Times New Roman"/>
          <w:sz w:val="28"/>
          <w:szCs w:val="28"/>
        </w:rPr>
        <w:t xml:space="preserve">работа по интеграции учетной системы ЭИС Фонда «Иркутская область. Электронное ЖКХ. Капитальный ремонт» и ГИС ЖКХ. </w:t>
      </w:r>
      <w:r>
        <w:rPr>
          <w:rFonts w:ascii="Times New Roman" w:hAnsi="Times New Roman" w:cs="Times New Roman"/>
          <w:sz w:val="28"/>
          <w:szCs w:val="28"/>
        </w:rPr>
        <w:t>В настоящее время ежемесячно автоматизировано обрабатываются более 200 тыс</w:t>
      </w:r>
      <w:r w:rsidR="000A1AC5">
        <w:rPr>
          <w:rFonts w:ascii="Times New Roman" w:hAnsi="Times New Roman" w:cs="Times New Roman"/>
          <w:sz w:val="28"/>
          <w:szCs w:val="28"/>
        </w:rPr>
        <w:t>яч</w:t>
      </w:r>
      <w:r>
        <w:rPr>
          <w:rFonts w:ascii="Times New Roman" w:hAnsi="Times New Roman" w:cs="Times New Roman"/>
          <w:sz w:val="28"/>
          <w:szCs w:val="28"/>
        </w:rPr>
        <w:t xml:space="preserve"> запросов об отсутствии наличий судебной задолженности</w:t>
      </w:r>
    </w:p>
    <w:p w14:paraId="7E53B8FF" w14:textId="6CECFB6E" w:rsidR="008338D3" w:rsidRDefault="008338D3" w:rsidP="008338D3">
      <w:pPr>
        <w:spacing w:after="0" w:line="240" w:lineRule="auto"/>
        <w:jc w:val="both"/>
        <w:rPr>
          <w:rFonts w:ascii="Times New Roman" w:hAnsi="Times New Roman" w:cs="Times New Roman"/>
          <w:sz w:val="28"/>
          <w:szCs w:val="28"/>
        </w:rPr>
      </w:pPr>
    </w:p>
    <w:p w14:paraId="5A76A145" w14:textId="1415CD14" w:rsidR="008338D3" w:rsidRDefault="008338D3" w:rsidP="008338D3">
      <w:pPr>
        <w:spacing w:after="0" w:line="240" w:lineRule="auto"/>
        <w:jc w:val="both"/>
        <w:rPr>
          <w:rFonts w:ascii="Times New Roman" w:hAnsi="Times New Roman" w:cs="Times New Roman"/>
          <w:sz w:val="28"/>
          <w:szCs w:val="28"/>
        </w:rPr>
      </w:pPr>
    </w:p>
    <w:p w14:paraId="23693928" w14:textId="16C2728C" w:rsidR="008338D3" w:rsidRDefault="008338D3" w:rsidP="008338D3">
      <w:pPr>
        <w:spacing w:after="0" w:line="240" w:lineRule="auto"/>
        <w:jc w:val="both"/>
        <w:rPr>
          <w:rFonts w:ascii="Times New Roman" w:hAnsi="Times New Roman" w:cs="Times New Roman"/>
          <w:sz w:val="28"/>
          <w:szCs w:val="28"/>
        </w:rPr>
      </w:pPr>
    </w:p>
    <w:p w14:paraId="3CB1357C" w14:textId="77777777" w:rsidR="008338D3" w:rsidRDefault="008338D3" w:rsidP="008338D3">
      <w:pPr>
        <w:spacing w:after="0" w:line="240" w:lineRule="auto"/>
        <w:jc w:val="both"/>
        <w:rPr>
          <w:rFonts w:ascii="Times New Roman" w:hAnsi="Times New Roman" w:cs="Times New Roman"/>
          <w:sz w:val="28"/>
          <w:szCs w:val="28"/>
        </w:rPr>
      </w:pPr>
    </w:p>
    <w:p w14:paraId="56D69D8D" w14:textId="77777777" w:rsidR="002A45D9" w:rsidRDefault="002A45D9" w:rsidP="002A45D9">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051C3D">
        <w:rPr>
          <w:rFonts w:ascii="Times New Roman" w:eastAsia="Times New Roman" w:hAnsi="Times New Roman" w:cs="Times New Roman"/>
          <w:b/>
          <w:bCs/>
          <w:color w:val="000000"/>
          <w:sz w:val="28"/>
          <w:szCs w:val="28"/>
          <w:lang w:eastAsia="ru-RU"/>
        </w:rPr>
        <w:lastRenderedPageBreak/>
        <w:t>Собираемость взноса на капитальный ремонт в разрезе муниципальных образований Иркутской области за период с 01.01.20</w:t>
      </w:r>
      <w:r>
        <w:rPr>
          <w:rFonts w:ascii="Times New Roman" w:eastAsia="Times New Roman" w:hAnsi="Times New Roman" w:cs="Times New Roman"/>
          <w:b/>
          <w:bCs/>
          <w:color w:val="000000"/>
          <w:sz w:val="28"/>
          <w:szCs w:val="28"/>
          <w:lang w:eastAsia="ru-RU"/>
        </w:rPr>
        <w:t>22</w:t>
      </w:r>
      <w:r w:rsidRPr="00051C3D">
        <w:rPr>
          <w:rFonts w:ascii="Times New Roman" w:eastAsia="Times New Roman" w:hAnsi="Times New Roman" w:cs="Times New Roman"/>
          <w:b/>
          <w:bCs/>
          <w:color w:val="000000"/>
          <w:sz w:val="28"/>
          <w:szCs w:val="28"/>
          <w:lang w:eastAsia="ru-RU"/>
        </w:rPr>
        <w:t xml:space="preserve"> г. по 31.12.20</w:t>
      </w:r>
      <w:r>
        <w:rPr>
          <w:rFonts w:ascii="Times New Roman" w:eastAsia="Times New Roman" w:hAnsi="Times New Roman" w:cs="Times New Roman"/>
          <w:b/>
          <w:bCs/>
          <w:color w:val="000000"/>
          <w:sz w:val="28"/>
          <w:szCs w:val="28"/>
          <w:lang w:eastAsia="ru-RU"/>
        </w:rPr>
        <w:t>22</w:t>
      </w:r>
      <w:r w:rsidRPr="00051C3D">
        <w:rPr>
          <w:rFonts w:ascii="Times New Roman" w:eastAsia="Times New Roman" w:hAnsi="Times New Roman" w:cs="Times New Roman"/>
          <w:b/>
          <w:bCs/>
          <w:color w:val="000000"/>
          <w:sz w:val="28"/>
          <w:szCs w:val="28"/>
          <w:lang w:eastAsia="ru-RU"/>
        </w:rPr>
        <w:t xml:space="preserve"> г.</w:t>
      </w:r>
    </w:p>
    <w:p w14:paraId="02671094" w14:textId="77777777" w:rsidR="002A45D9" w:rsidRDefault="002A45D9" w:rsidP="002A45D9">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tbl>
      <w:tblPr>
        <w:tblStyle w:val="-51"/>
        <w:tblW w:w="10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3104"/>
        <w:gridCol w:w="2320"/>
        <w:gridCol w:w="2075"/>
        <w:gridCol w:w="1777"/>
        <w:gridCol w:w="8"/>
      </w:tblGrid>
      <w:tr w:rsidR="002A45D9" w:rsidRPr="002A45D9" w14:paraId="09BD19A1" w14:textId="77777777" w:rsidTr="00B7293C">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860" w:type="dxa"/>
            <w:vMerge w:val="restart"/>
            <w:tcBorders>
              <w:top w:val="none" w:sz="0" w:space="0" w:color="auto"/>
              <w:left w:val="none" w:sz="0" w:space="0" w:color="auto"/>
              <w:right w:val="none" w:sz="0" w:space="0" w:color="auto"/>
            </w:tcBorders>
            <w:hideMark/>
          </w:tcPr>
          <w:p w14:paraId="0E95A12F" w14:textId="77777777" w:rsidR="002A45D9" w:rsidRPr="002A45D9" w:rsidRDefault="002A45D9" w:rsidP="005B5DA9">
            <w:pPr>
              <w:jc w:val="center"/>
              <w:rPr>
                <w:rFonts w:ascii="Calibri" w:eastAsia="Times New Roman" w:hAnsi="Calibri" w:cs="Calibri"/>
                <w:b w:val="0"/>
                <w:bCs w:val="0"/>
                <w:sz w:val="24"/>
                <w:szCs w:val="24"/>
                <w:lang w:eastAsia="ru-RU"/>
              </w:rPr>
            </w:pPr>
            <w:bookmarkStart w:id="2" w:name="_Hlk98947440"/>
            <w:r w:rsidRPr="002A45D9">
              <w:rPr>
                <w:rFonts w:ascii="Calibri" w:eastAsia="Times New Roman" w:hAnsi="Calibri" w:cs="Calibri"/>
                <w:sz w:val="24"/>
                <w:szCs w:val="24"/>
                <w:lang w:eastAsia="ru-RU"/>
              </w:rPr>
              <w:t>№ п/п</w:t>
            </w:r>
          </w:p>
        </w:tc>
        <w:tc>
          <w:tcPr>
            <w:tcW w:w="3104" w:type="dxa"/>
            <w:vMerge w:val="restart"/>
            <w:tcBorders>
              <w:top w:val="none" w:sz="0" w:space="0" w:color="auto"/>
              <w:left w:val="none" w:sz="0" w:space="0" w:color="auto"/>
              <w:right w:val="none" w:sz="0" w:space="0" w:color="auto"/>
            </w:tcBorders>
            <w:hideMark/>
          </w:tcPr>
          <w:p w14:paraId="1D5538C8" w14:textId="77777777" w:rsidR="002A45D9" w:rsidRPr="002A45D9" w:rsidRDefault="002A45D9" w:rsidP="005B5DA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ru-RU"/>
              </w:rPr>
            </w:pPr>
            <w:r w:rsidRPr="002A45D9">
              <w:rPr>
                <w:rFonts w:ascii="Calibri" w:eastAsia="Times New Roman" w:hAnsi="Calibri" w:cs="Calibri"/>
                <w:sz w:val="24"/>
                <w:szCs w:val="24"/>
                <w:lang w:eastAsia="ru-RU"/>
              </w:rPr>
              <w:t>Муниципальное образование</w:t>
            </w:r>
          </w:p>
        </w:tc>
        <w:tc>
          <w:tcPr>
            <w:tcW w:w="6180" w:type="dxa"/>
            <w:gridSpan w:val="4"/>
            <w:tcBorders>
              <w:top w:val="none" w:sz="0" w:space="0" w:color="auto"/>
              <w:left w:val="none" w:sz="0" w:space="0" w:color="auto"/>
              <w:right w:val="none" w:sz="0" w:space="0" w:color="auto"/>
            </w:tcBorders>
            <w:noWrap/>
            <w:hideMark/>
          </w:tcPr>
          <w:p w14:paraId="697006AD" w14:textId="77777777" w:rsidR="002A45D9" w:rsidRPr="002A45D9" w:rsidRDefault="002A45D9" w:rsidP="005B5DA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ru-RU"/>
              </w:rPr>
            </w:pPr>
            <w:r w:rsidRPr="002A45D9">
              <w:rPr>
                <w:rFonts w:ascii="Calibri" w:eastAsia="Times New Roman" w:hAnsi="Calibri" w:cs="Calibri"/>
                <w:sz w:val="24"/>
                <w:szCs w:val="24"/>
                <w:lang w:eastAsia="ru-RU"/>
              </w:rPr>
              <w:t>01.2022 - 12.2022</w:t>
            </w:r>
          </w:p>
        </w:tc>
      </w:tr>
      <w:tr w:rsidR="002A45D9" w:rsidRPr="002A45D9" w14:paraId="0C7BF995" w14:textId="77777777" w:rsidTr="00B7293C">
        <w:trPr>
          <w:gridAfter w:val="1"/>
          <w:cnfStyle w:val="000000100000" w:firstRow="0" w:lastRow="0" w:firstColumn="0" w:lastColumn="0" w:oddVBand="0" w:evenVBand="0" w:oddHBand="1" w:evenHBand="0" w:firstRowFirstColumn="0" w:firstRowLastColumn="0" w:lastRowFirstColumn="0" w:lastRowLastColumn="0"/>
          <w:wAfter w:w="8" w:type="dxa"/>
          <w:trHeight w:val="291"/>
        </w:trPr>
        <w:tc>
          <w:tcPr>
            <w:cnfStyle w:val="001000000000" w:firstRow="0" w:lastRow="0" w:firstColumn="1" w:lastColumn="0" w:oddVBand="0" w:evenVBand="0" w:oddHBand="0" w:evenHBand="0" w:firstRowFirstColumn="0" w:firstRowLastColumn="0" w:lastRowFirstColumn="0" w:lastRowLastColumn="0"/>
            <w:tcW w:w="860" w:type="dxa"/>
            <w:vMerge/>
            <w:tcBorders>
              <w:left w:val="none" w:sz="0" w:space="0" w:color="auto"/>
            </w:tcBorders>
            <w:hideMark/>
          </w:tcPr>
          <w:p w14:paraId="368CF5DA" w14:textId="77777777" w:rsidR="002A45D9" w:rsidRPr="002A45D9" w:rsidRDefault="002A45D9" w:rsidP="005B5DA9">
            <w:pPr>
              <w:rPr>
                <w:rFonts w:ascii="Calibri" w:eastAsia="Times New Roman" w:hAnsi="Calibri" w:cs="Calibri"/>
                <w:b w:val="0"/>
                <w:bCs w:val="0"/>
                <w:sz w:val="24"/>
                <w:szCs w:val="24"/>
                <w:lang w:eastAsia="ru-RU"/>
              </w:rPr>
            </w:pPr>
          </w:p>
        </w:tc>
        <w:tc>
          <w:tcPr>
            <w:tcW w:w="3104" w:type="dxa"/>
            <w:vMerge/>
            <w:hideMark/>
          </w:tcPr>
          <w:p w14:paraId="58C08728" w14:textId="77777777" w:rsidR="002A45D9" w:rsidRPr="002A45D9" w:rsidRDefault="002A45D9" w:rsidP="005B5D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ru-RU"/>
              </w:rPr>
            </w:pPr>
          </w:p>
        </w:tc>
        <w:tc>
          <w:tcPr>
            <w:tcW w:w="2320" w:type="dxa"/>
            <w:shd w:val="clear" w:color="auto" w:fill="4472C4" w:themeFill="accent1"/>
            <w:hideMark/>
          </w:tcPr>
          <w:p w14:paraId="37E4C161" w14:textId="49B066B8" w:rsidR="003D2346"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ru-RU"/>
              </w:rPr>
            </w:pPr>
            <w:r w:rsidRPr="002A45D9">
              <w:rPr>
                <w:rFonts w:ascii="Calibri" w:eastAsia="Times New Roman" w:hAnsi="Calibri" w:cs="Calibri"/>
                <w:b/>
                <w:bCs/>
                <w:color w:val="FFFFFF" w:themeColor="background1"/>
                <w:sz w:val="24"/>
                <w:szCs w:val="24"/>
                <w:lang w:eastAsia="ru-RU"/>
              </w:rPr>
              <w:t>Начислено</w:t>
            </w:r>
            <w:r w:rsidR="003D2346">
              <w:rPr>
                <w:rFonts w:ascii="Calibri" w:eastAsia="Times New Roman" w:hAnsi="Calibri" w:cs="Calibri"/>
                <w:b/>
                <w:bCs/>
                <w:color w:val="FFFFFF" w:themeColor="background1"/>
                <w:sz w:val="24"/>
                <w:szCs w:val="24"/>
                <w:lang w:eastAsia="ru-RU"/>
              </w:rPr>
              <w:t>,</w:t>
            </w:r>
          </w:p>
          <w:p w14:paraId="6D0DF700" w14:textId="2C8F1C03" w:rsidR="002A45D9" w:rsidRPr="002A45D9" w:rsidRDefault="003D2346" w:rsidP="003D234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ru-RU"/>
              </w:rPr>
            </w:pPr>
            <w:r>
              <w:rPr>
                <w:rFonts w:ascii="Calibri" w:eastAsia="Times New Roman" w:hAnsi="Calibri" w:cs="Calibri"/>
                <w:b/>
                <w:bCs/>
                <w:color w:val="FFFFFF" w:themeColor="background1"/>
                <w:sz w:val="24"/>
                <w:szCs w:val="24"/>
                <w:lang w:eastAsia="ru-RU"/>
              </w:rPr>
              <w:t>тыс. руб.</w:t>
            </w:r>
          </w:p>
        </w:tc>
        <w:tc>
          <w:tcPr>
            <w:tcW w:w="2075" w:type="dxa"/>
            <w:shd w:val="clear" w:color="auto" w:fill="4472C4" w:themeFill="accent1"/>
            <w:hideMark/>
          </w:tcPr>
          <w:p w14:paraId="0F255109" w14:textId="0932612E" w:rsid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ru-RU"/>
              </w:rPr>
            </w:pPr>
            <w:r w:rsidRPr="002A45D9">
              <w:rPr>
                <w:rFonts w:ascii="Calibri" w:eastAsia="Times New Roman" w:hAnsi="Calibri" w:cs="Calibri"/>
                <w:b/>
                <w:bCs/>
                <w:color w:val="FFFFFF" w:themeColor="background1"/>
                <w:sz w:val="24"/>
                <w:szCs w:val="24"/>
                <w:lang w:eastAsia="ru-RU"/>
              </w:rPr>
              <w:t>Оплачено</w:t>
            </w:r>
            <w:r w:rsidR="003D2346">
              <w:rPr>
                <w:rFonts w:ascii="Calibri" w:eastAsia="Times New Roman" w:hAnsi="Calibri" w:cs="Calibri"/>
                <w:b/>
                <w:bCs/>
                <w:color w:val="FFFFFF" w:themeColor="background1"/>
                <w:sz w:val="24"/>
                <w:szCs w:val="24"/>
                <w:lang w:eastAsia="ru-RU"/>
              </w:rPr>
              <w:t>,</w:t>
            </w:r>
          </w:p>
          <w:p w14:paraId="4BC9A34D" w14:textId="241E1667" w:rsidR="003D2346" w:rsidRPr="002A45D9" w:rsidRDefault="003D2346" w:rsidP="003D234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ru-RU"/>
              </w:rPr>
            </w:pPr>
            <w:r>
              <w:rPr>
                <w:rFonts w:ascii="Calibri" w:eastAsia="Times New Roman" w:hAnsi="Calibri" w:cs="Calibri"/>
                <w:b/>
                <w:bCs/>
                <w:color w:val="FFFFFF" w:themeColor="background1"/>
                <w:sz w:val="24"/>
                <w:szCs w:val="24"/>
                <w:lang w:eastAsia="ru-RU"/>
              </w:rPr>
              <w:t>тыс. руб.</w:t>
            </w:r>
          </w:p>
        </w:tc>
        <w:tc>
          <w:tcPr>
            <w:tcW w:w="1777" w:type="dxa"/>
            <w:shd w:val="clear" w:color="auto" w:fill="4472C4" w:themeFill="accent1"/>
            <w:hideMark/>
          </w:tcPr>
          <w:p w14:paraId="118A94D2" w14:textId="77777777"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eastAsia="ru-RU"/>
              </w:rPr>
            </w:pPr>
            <w:r w:rsidRPr="002A45D9">
              <w:rPr>
                <w:rFonts w:ascii="Calibri" w:eastAsia="Times New Roman" w:hAnsi="Calibri" w:cs="Calibri"/>
                <w:b/>
                <w:bCs/>
                <w:color w:val="FFFFFF" w:themeColor="background1"/>
                <w:sz w:val="24"/>
                <w:szCs w:val="24"/>
                <w:lang w:eastAsia="ru-RU"/>
              </w:rPr>
              <w:t>Собираемость, %</w:t>
            </w:r>
          </w:p>
        </w:tc>
      </w:tr>
      <w:tr w:rsidR="002A45D9" w:rsidRPr="002A45D9" w14:paraId="532F069F" w14:textId="77777777" w:rsidTr="00B7293C">
        <w:trPr>
          <w:trHeight w:val="291"/>
        </w:trPr>
        <w:tc>
          <w:tcPr>
            <w:cnfStyle w:val="001000000000" w:firstRow="0" w:lastRow="0" w:firstColumn="1" w:lastColumn="0" w:oddVBand="0" w:evenVBand="0" w:oddHBand="0" w:evenHBand="0" w:firstRowFirstColumn="0" w:firstRowLastColumn="0" w:lastRowFirstColumn="0" w:lastRowLastColumn="0"/>
            <w:tcW w:w="860" w:type="dxa"/>
            <w:hideMark/>
          </w:tcPr>
          <w:p w14:paraId="0B2292F0" w14:textId="77777777" w:rsidR="002A45D9" w:rsidRPr="002A45D9" w:rsidRDefault="002A45D9" w:rsidP="005B5DA9">
            <w:pPr>
              <w:jc w:val="center"/>
              <w:rPr>
                <w:rFonts w:ascii="Calibri" w:eastAsia="Times New Roman" w:hAnsi="Calibri" w:cs="Calibri"/>
                <w:b w:val="0"/>
                <w:bCs w:val="0"/>
                <w:sz w:val="24"/>
                <w:szCs w:val="24"/>
                <w:lang w:eastAsia="ru-RU"/>
              </w:rPr>
            </w:pPr>
            <w:r w:rsidRPr="002A45D9">
              <w:rPr>
                <w:rFonts w:ascii="Calibri" w:eastAsia="Times New Roman" w:hAnsi="Calibri" w:cs="Calibri"/>
                <w:sz w:val="24"/>
                <w:szCs w:val="24"/>
                <w:lang w:eastAsia="ru-RU"/>
              </w:rPr>
              <w:t> </w:t>
            </w:r>
          </w:p>
        </w:tc>
        <w:tc>
          <w:tcPr>
            <w:tcW w:w="9284" w:type="dxa"/>
            <w:gridSpan w:val="5"/>
            <w:shd w:val="clear" w:color="auto" w:fill="4472C4" w:themeFill="accent1"/>
            <w:hideMark/>
          </w:tcPr>
          <w:p w14:paraId="37B91A34" w14:textId="57BD8CEF" w:rsidR="002A45D9" w:rsidRPr="002A45D9" w:rsidRDefault="002A45D9" w:rsidP="002A45D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4"/>
                <w:szCs w:val="24"/>
                <w:lang w:eastAsia="ru-RU"/>
              </w:rPr>
            </w:pPr>
            <w:r w:rsidRPr="002A45D9">
              <w:rPr>
                <w:rFonts w:ascii="Calibri" w:eastAsia="Times New Roman" w:hAnsi="Calibri" w:cs="Calibri"/>
                <w:b/>
                <w:bCs/>
                <w:color w:val="FFFFFF" w:themeColor="background1"/>
                <w:sz w:val="24"/>
                <w:szCs w:val="24"/>
                <w:lang w:eastAsia="ru-RU"/>
              </w:rPr>
              <w:t>Городские округа</w:t>
            </w:r>
          </w:p>
        </w:tc>
      </w:tr>
      <w:tr w:rsidR="002A45D9" w:rsidRPr="002A45D9" w14:paraId="029DCF4E" w14:textId="77777777" w:rsidTr="00B7293C">
        <w:trPr>
          <w:gridAfter w:val="1"/>
          <w:cnfStyle w:val="000000100000" w:firstRow="0" w:lastRow="0" w:firstColumn="0" w:lastColumn="0" w:oddVBand="0" w:evenVBand="0" w:oddHBand="1" w:evenHBand="0" w:firstRowFirstColumn="0" w:firstRowLastColumn="0" w:lastRowFirstColumn="0" w:lastRowLastColumn="0"/>
          <w:wAfter w:w="8" w:type="dxa"/>
          <w:trHeight w:val="316"/>
        </w:trPr>
        <w:tc>
          <w:tcPr>
            <w:cnfStyle w:val="001000000000" w:firstRow="0" w:lastRow="0" w:firstColumn="1" w:lastColumn="0" w:oddVBand="0" w:evenVBand="0" w:oddHBand="0" w:evenHBand="0" w:firstRowFirstColumn="0" w:firstRowLastColumn="0" w:lastRowFirstColumn="0" w:lastRowLastColumn="0"/>
            <w:tcW w:w="860" w:type="dxa"/>
            <w:tcBorders>
              <w:left w:val="none" w:sz="0" w:space="0" w:color="auto"/>
            </w:tcBorders>
            <w:noWrap/>
            <w:hideMark/>
          </w:tcPr>
          <w:p w14:paraId="4E1DD169" w14:textId="77777777" w:rsidR="002A45D9" w:rsidRPr="002A45D9" w:rsidRDefault="002A45D9" w:rsidP="005B5DA9">
            <w:pPr>
              <w:jc w:val="center"/>
              <w:rPr>
                <w:rFonts w:ascii="Calibri" w:eastAsia="Times New Roman" w:hAnsi="Calibri" w:cs="Calibri"/>
                <w:sz w:val="24"/>
                <w:szCs w:val="24"/>
                <w:lang w:eastAsia="ru-RU"/>
              </w:rPr>
            </w:pPr>
            <w:r w:rsidRPr="002A45D9">
              <w:rPr>
                <w:rFonts w:ascii="Calibri" w:eastAsia="Times New Roman" w:hAnsi="Calibri" w:cs="Calibri"/>
                <w:sz w:val="24"/>
                <w:szCs w:val="24"/>
                <w:lang w:eastAsia="ru-RU"/>
              </w:rPr>
              <w:t>1</w:t>
            </w:r>
          </w:p>
        </w:tc>
        <w:tc>
          <w:tcPr>
            <w:tcW w:w="3104" w:type="dxa"/>
            <w:noWrap/>
            <w:hideMark/>
          </w:tcPr>
          <w:p w14:paraId="68F78634" w14:textId="77777777" w:rsidR="002A45D9" w:rsidRPr="002A45D9" w:rsidRDefault="002A45D9" w:rsidP="005B5D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eastAsia="Times New Roman" w:hAnsi="Calibri" w:cs="Calibri"/>
                <w:color w:val="000000"/>
                <w:sz w:val="24"/>
                <w:szCs w:val="24"/>
                <w:lang w:eastAsia="ru-RU"/>
              </w:rPr>
              <w:t>Ангарский городской округ</w:t>
            </w:r>
          </w:p>
        </w:tc>
        <w:tc>
          <w:tcPr>
            <w:tcW w:w="2320" w:type="dxa"/>
            <w:noWrap/>
            <w:hideMark/>
          </w:tcPr>
          <w:p w14:paraId="7AE469A8" w14:textId="25632908"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420</w:t>
            </w:r>
            <w:r w:rsidR="00FC7632">
              <w:rPr>
                <w:rFonts w:ascii="Calibri" w:hAnsi="Calibri" w:cs="Calibri"/>
                <w:color w:val="000000"/>
                <w:sz w:val="24"/>
                <w:szCs w:val="24"/>
              </w:rPr>
              <w:t> </w:t>
            </w:r>
            <w:r w:rsidRPr="002A45D9">
              <w:rPr>
                <w:rFonts w:ascii="Calibri" w:hAnsi="Calibri" w:cs="Calibri"/>
                <w:color w:val="000000"/>
                <w:sz w:val="24"/>
                <w:szCs w:val="24"/>
              </w:rPr>
              <w:t>669</w:t>
            </w:r>
            <w:r w:rsidR="00FC7632">
              <w:rPr>
                <w:rFonts w:ascii="Calibri" w:hAnsi="Calibri" w:cs="Calibri"/>
                <w:color w:val="000000"/>
                <w:sz w:val="24"/>
                <w:szCs w:val="24"/>
              </w:rPr>
              <w:t>,</w:t>
            </w:r>
            <w:r w:rsidRPr="002A45D9">
              <w:rPr>
                <w:rFonts w:ascii="Calibri" w:hAnsi="Calibri" w:cs="Calibri"/>
                <w:color w:val="000000"/>
                <w:sz w:val="24"/>
                <w:szCs w:val="24"/>
              </w:rPr>
              <w:t>71</w:t>
            </w:r>
          </w:p>
        </w:tc>
        <w:tc>
          <w:tcPr>
            <w:tcW w:w="2075" w:type="dxa"/>
            <w:noWrap/>
            <w:hideMark/>
          </w:tcPr>
          <w:p w14:paraId="27B63A09" w14:textId="0D70D067"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311</w:t>
            </w:r>
            <w:r w:rsidR="00FC7632">
              <w:rPr>
                <w:rFonts w:ascii="Calibri" w:hAnsi="Calibri" w:cs="Calibri"/>
                <w:color w:val="000000"/>
                <w:sz w:val="24"/>
                <w:szCs w:val="24"/>
              </w:rPr>
              <w:t> </w:t>
            </w:r>
            <w:r w:rsidRPr="002A45D9">
              <w:rPr>
                <w:rFonts w:ascii="Calibri" w:hAnsi="Calibri" w:cs="Calibri"/>
                <w:color w:val="000000"/>
                <w:sz w:val="24"/>
                <w:szCs w:val="24"/>
              </w:rPr>
              <w:t>187</w:t>
            </w:r>
            <w:r w:rsidR="00FC7632">
              <w:rPr>
                <w:rFonts w:ascii="Calibri" w:hAnsi="Calibri" w:cs="Calibri"/>
                <w:color w:val="000000"/>
                <w:sz w:val="24"/>
                <w:szCs w:val="24"/>
              </w:rPr>
              <w:t>,</w:t>
            </w:r>
            <w:r w:rsidRPr="002A45D9">
              <w:rPr>
                <w:rFonts w:ascii="Calibri" w:hAnsi="Calibri" w:cs="Calibri"/>
                <w:color w:val="000000"/>
                <w:sz w:val="24"/>
                <w:szCs w:val="24"/>
              </w:rPr>
              <w:t>4</w:t>
            </w:r>
            <w:r w:rsidR="00FC7632">
              <w:rPr>
                <w:rFonts w:ascii="Calibri" w:hAnsi="Calibri" w:cs="Calibri"/>
                <w:color w:val="000000"/>
                <w:sz w:val="24"/>
                <w:szCs w:val="24"/>
              </w:rPr>
              <w:t>6</w:t>
            </w:r>
          </w:p>
        </w:tc>
        <w:tc>
          <w:tcPr>
            <w:tcW w:w="1777" w:type="dxa"/>
            <w:noWrap/>
            <w:hideMark/>
          </w:tcPr>
          <w:p w14:paraId="14DD233E" w14:textId="77777777"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73,97</w:t>
            </w:r>
          </w:p>
        </w:tc>
      </w:tr>
      <w:tr w:rsidR="002A45D9" w:rsidRPr="002A45D9" w14:paraId="528DA9FC" w14:textId="77777777" w:rsidTr="00B7293C">
        <w:trPr>
          <w:gridAfter w:val="1"/>
          <w:wAfter w:w="8" w:type="dxa"/>
          <w:trHeight w:val="316"/>
        </w:trPr>
        <w:tc>
          <w:tcPr>
            <w:cnfStyle w:val="001000000000" w:firstRow="0" w:lastRow="0" w:firstColumn="1" w:lastColumn="0" w:oddVBand="0" w:evenVBand="0" w:oddHBand="0" w:evenHBand="0" w:firstRowFirstColumn="0" w:firstRowLastColumn="0" w:lastRowFirstColumn="0" w:lastRowLastColumn="0"/>
            <w:tcW w:w="860" w:type="dxa"/>
            <w:tcBorders>
              <w:left w:val="none" w:sz="0" w:space="0" w:color="auto"/>
            </w:tcBorders>
            <w:noWrap/>
            <w:hideMark/>
          </w:tcPr>
          <w:p w14:paraId="7B268546" w14:textId="77777777" w:rsidR="002A45D9" w:rsidRPr="002A45D9" w:rsidRDefault="002A45D9" w:rsidP="005B5DA9">
            <w:pPr>
              <w:jc w:val="center"/>
              <w:rPr>
                <w:rFonts w:ascii="Calibri" w:eastAsia="Times New Roman" w:hAnsi="Calibri" w:cs="Calibri"/>
                <w:sz w:val="24"/>
                <w:szCs w:val="24"/>
                <w:lang w:eastAsia="ru-RU"/>
              </w:rPr>
            </w:pPr>
            <w:r w:rsidRPr="002A45D9">
              <w:rPr>
                <w:rFonts w:ascii="Calibri" w:eastAsia="Times New Roman" w:hAnsi="Calibri" w:cs="Calibri"/>
                <w:sz w:val="24"/>
                <w:szCs w:val="24"/>
                <w:lang w:eastAsia="ru-RU"/>
              </w:rPr>
              <w:t>2</w:t>
            </w:r>
          </w:p>
        </w:tc>
        <w:tc>
          <w:tcPr>
            <w:tcW w:w="3104" w:type="dxa"/>
            <w:noWrap/>
            <w:hideMark/>
          </w:tcPr>
          <w:p w14:paraId="0FD3D981" w14:textId="77777777" w:rsidR="002A45D9" w:rsidRPr="002A45D9" w:rsidRDefault="002A45D9" w:rsidP="005B5D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eastAsia="Times New Roman" w:hAnsi="Calibri" w:cs="Calibri"/>
                <w:color w:val="000000"/>
                <w:sz w:val="24"/>
                <w:szCs w:val="24"/>
                <w:lang w:eastAsia="ru-RU"/>
              </w:rPr>
              <w:t>Братск г</w:t>
            </w:r>
          </w:p>
        </w:tc>
        <w:tc>
          <w:tcPr>
            <w:tcW w:w="2320" w:type="dxa"/>
            <w:noWrap/>
            <w:hideMark/>
          </w:tcPr>
          <w:p w14:paraId="4D4BD2D9" w14:textId="63B625EF"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447</w:t>
            </w:r>
            <w:r w:rsidR="00FC7632">
              <w:rPr>
                <w:rFonts w:ascii="Calibri" w:hAnsi="Calibri" w:cs="Calibri"/>
                <w:color w:val="000000"/>
                <w:sz w:val="24"/>
                <w:szCs w:val="24"/>
              </w:rPr>
              <w:t> </w:t>
            </w:r>
            <w:r w:rsidRPr="002A45D9">
              <w:rPr>
                <w:rFonts w:ascii="Calibri" w:hAnsi="Calibri" w:cs="Calibri"/>
                <w:color w:val="000000"/>
                <w:sz w:val="24"/>
                <w:szCs w:val="24"/>
              </w:rPr>
              <w:t>998</w:t>
            </w:r>
            <w:r w:rsidR="00FC7632">
              <w:rPr>
                <w:rFonts w:ascii="Calibri" w:hAnsi="Calibri" w:cs="Calibri"/>
                <w:color w:val="000000"/>
                <w:sz w:val="24"/>
                <w:szCs w:val="24"/>
              </w:rPr>
              <w:t>,20</w:t>
            </w:r>
          </w:p>
        </w:tc>
        <w:tc>
          <w:tcPr>
            <w:tcW w:w="2075" w:type="dxa"/>
            <w:noWrap/>
            <w:hideMark/>
          </w:tcPr>
          <w:p w14:paraId="70E4B661" w14:textId="1DCADEEE"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366</w:t>
            </w:r>
            <w:r w:rsidR="00FC7632">
              <w:rPr>
                <w:rFonts w:ascii="Calibri" w:hAnsi="Calibri" w:cs="Calibri"/>
                <w:color w:val="000000"/>
                <w:sz w:val="24"/>
                <w:szCs w:val="24"/>
              </w:rPr>
              <w:t> </w:t>
            </w:r>
            <w:r w:rsidRPr="002A45D9">
              <w:rPr>
                <w:rFonts w:ascii="Calibri" w:hAnsi="Calibri" w:cs="Calibri"/>
                <w:color w:val="000000"/>
                <w:sz w:val="24"/>
                <w:szCs w:val="24"/>
              </w:rPr>
              <w:t>168</w:t>
            </w:r>
            <w:r w:rsidR="00FC7632">
              <w:rPr>
                <w:rFonts w:ascii="Calibri" w:hAnsi="Calibri" w:cs="Calibri"/>
                <w:color w:val="000000"/>
                <w:sz w:val="24"/>
                <w:szCs w:val="24"/>
              </w:rPr>
              <w:t>,</w:t>
            </w:r>
            <w:r w:rsidRPr="002A45D9">
              <w:rPr>
                <w:rFonts w:ascii="Calibri" w:hAnsi="Calibri" w:cs="Calibri"/>
                <w:color w:val="000000"/>
                <w:sz w:val="24"/>
                <w:szCs w:val="24"/>
              </w:rPr>
              <w:t>1</w:t>
            </w:r>
            <w:r w:rsidR="00FC7632">
              <w:rPr>
                <w:rFonts w:ascii="Calibri" w:hAnsi="Calibri" w:cs="Calibri"/>
                <w:color w:val="000000"/>
                <w:sz w:val="24"/>
                <w:szCs w:val="24"/>
              </w:rPr>
              <w:t>3</w:t>
            </w:r>
          </w:p>
        </w:tc>
        <w:tc>
          <w:tcPr>
            <w:tcW w:w="1777" w:type="dxa"/>
            <w:noWrap/>
            <w:hideMark/>
          </w:tcPr>
          <w:p w14:paraId="1135A87E" w14:textId="77777777"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81,73</w:t>
            </w:r>
          </w:p>
        </w:tc>
      </w:tr>
      <w:tr w:rsidR="002A45D9" w:rsidRPr="002A45D9" w14:paraId="3B2AC9F8" w14:textId="77777777" w:rsidTr="00B7293C">
        <w:trPr>
          <w:gridAfter w:val="1"/>
          <w:cnfStyle w:val="000000100000" w:firstRow="0" w:lastRow="0" w:firstColumn="0" w:lastColumn="0" w:oddVBand="0" w:evenVBand="0" w:oddHBand="1" w:evenHBand="0" w:firstRowFirstColumn="0" w:firstRowLastColumn="0" w:lastRowFirstColumn="0" w:lastRowLastColumn="0"/>
          <w:wAfter w:w="8" w:type="dxa"/>
          <w:trHeight w:val="316"/>
        </w:trPr>
        <w:tc>
          <w:tcPr>
            <w:cnfStyle w:val="001000000000" w:firstRow="0" w:lastRow="0" w:firstColumn="1" w:lastColumn="0" w:oddVBand="0" w:evenVBand="0" w:oddHBand="0" w:evenHBand="0" w:firstRowFirstColumn="0" w:firstRowLastColumn="0" w:lastRowFirstColumn="0" w:lastRowLastColumn="0"/>
            <w:tcW w:w="860" w:type="dxa"/>
            <w:tcBorders>
              <w:left w:val="none" w:sz="0" w:space="0" w:color="auto"/>
            </w:tcBorders>
            <w:noWrap/>
            <w:hideMark/>
          </w:tcPr>
          <w:p w14:paraId="1FBF1BF0" w14:textId="77777777" w:rsidR="002A45D9" w:rsidRPr="002A45D9" w:rsidRDefault="002A45D9" w:rsidP="005B5DA9">
            <w:pPr>
              <w:jc w:val="center"/>
              <w:rPr>
                <w:rFonts w:ascii="Calibri" w:eastAsia="Times New Roman" w:hAnsi="Calibri" w:cs="Calibri"/>
                <w:sz w:val="24"/>
                <w:szCs w:val="24"/>
                <w:lang w:eastAsia="ru-RU"/>
              </w:rPr>
            </w:pPr>
            <w:r w:rsidRPr="002A45D9">
              <w:rPr>
                <w:rFonts w:ascii="Calibri" w:eastAsia="Times New Roman" w:hAnsi="Calibri" w:cs="Calibri"/>
                <w:sz w:val="24"/>
                <w:szCs w:val="24"/>
                <w:lang w:eastAsia="ru-RU"/>
              </w:rPr>
              <w:t>3</w:t>
            </w:r>
          </w:p>
        </w:tc>
        <w:tc>
          <w:tcPr>
            <w:tcW w:w="3104" w:type="dxa"/>
            <w:noWrap/>
            <w:hideMark/>
          </w:tcPr>
          <w:p w14:paraId="019F958A" w14:textId="77777777" w:rsidR="002A45D9" w:rsidRPr="002A45D9" w:rsidRDefault="002A45D9" w:rsidP="005B5D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eastAsia="Times New Roman" w:hAnsi="Calibri" w:cs="Calibri"/>
                <w:color w:val="000000"/>
                <w:sz w:val="24"/>
                <w:szCs w:val="24"/>
                <w:lang w:eastAsia="ru-RU"/>
              </w:rPr>
              <w:t>Зима г</w:t>
            </w:r>
          </w:p>
        </w:tc>
        <w:tc>
          <w:tcPr>
            <w:tcW w:w="2320" w:type="dxa"/>
            <w:noWrap/>
            <w:hideMark/>
          </w:tcPr>
          <w:p w14:paraId="62389052" w14:textId="127DF2FA"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24</w:t>
            </w:r>
            <w:r w:rsidR="00FC7632">
              <w:rPr>
                <w:rFonts w:ascii="Calibri" w:hAnsi="Calibri" w:cs="Calibri"/>
                <w:color w:val="000000"/>
                <w:sz w:val="24"/>
                <w:szCs w:val="24"/>
              </w:rPr>
              <w:t> </w:t>
            </w:r>
            <w:r w:rsidRPr="002A45D9">
              <w:rPr>
                <w:rFonts w:ascii="Calibri" w:hAnsi="Calibri" w:cs="Calibri"/>
                <w:color w:val="000000"/>
                <w:sz w:val="24"/>
                <w:szCs w:val="24"/>
              </w:rPr>
              <w:t>895</w:t>
            </w:r>
            <w:r w:rsidR="00FC7632">
              <w:rPr>
                <w:rFonts w:ascii="Calibri" w:hAnsi="Calibri" w:cs="Calibri"/>
                <w:color w:val="000000"/>
                <w:sz w:val="24"/>
                <w:szCs w:val="24"/>
              </w:rPr>
              <w:t>,</w:t>
            </w:r>
            <w:r w:rsidRPr="002A45D9">
              <w:rPr>
                <w:rFonts w:ascii="Calibri" w:hAnsi="Calibri" w:cs="Calibri"/>
                <w:color w:val="000000"/>
                <w:sz w:val="24"/>
                <w:szCs w:val="24"/>
              </w:rPr>
              <w:t>12</w:t>
            </w:r>
          </w:p>
        </w:tc>
        <w:tc>
          <w:tcPr>
            <w:tcW w:w="2075" w:type="dxa"/>
            <w:noWrap/>
            <w:hideMark/>
          </w:tcPr>
          <w:p w14:paraId="2F0574AE" w14:textId="220CE560"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23</w:t>
            </w:r>
            <w:r w:rsidR="00FC7632">
              <w:rPr>
                <w:rFonts w:ascii="Calibri" w:hAnsi="Calibri" w:cs="Calibri"/>
                <w:color w:val="000000"/>
                <w:sz w:val="24"/>
                <w:szCs w:val="24"/>
              </w:rPr>
              <w:t> </w:t>
            </w:r>
            <w:r w:rsidRPr="002A45D9">
              <w:rPr>
                <w:rFonts w:ascii="Calibri" w:hAnsi="Calibri" w:cs="Calibri"/>
                <w:color w:val="000000"/>
                <w:sz w:val="24"/>
                <w:szCs w:val="24"/>
              </w:rPr>
              <w:t>685</w:t>
            </w:r>
            <w:r w:rsidR="00FC7632">
              <w:rPr>
                <w:rFonts w:ascii="Calibri" w:hAnsi="Calibri" w:cs="Calibri"/>
                <w:color w:val="000000"/>
                <w:sz w:val="24"/>
                <w:szCs w:val="24"/>
              </w:rPr>
              <w:t>,</w:t>
            </w:r>
            <w:r w:rsidRPr="002A45D9">
              <w:rPr>
                <w:rFonts w:ascii="Calibri" w:hAnsi="Calibri" w:cs="Calibri"/>
                <w:color w:val="000000"/>
                <w:sz w:val="24"/>
                <w:szCs w:val="24"/>
              </w:rPr>
              <w:t>6</w:t>
            </w:r>
            <w:r w:rsidR="00FC7632">
              <w:rPr>
                <w:rFonts w:ascii="Calibri" w:hAnsi="Calibri" w:cs="Calibri"/>
                <w:color w:val="000000"/>
                <w:sz w:val="24"/>
                <w:szCs w:val="24"/>
              </w:rPr>
              <w:t>3</w:t>
            </w:r>
          </w:p>
        </w:tc>
        <w:tc>
          <w:tcPr>
            <w:tcW w:w="1777" w:type="dxa"/>
            <w:noWrap/>
            <w:hideMark/>
          </w:tcPr>
          <w:p w14:paraId="7F5A02CF" w14:textId="77777777"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95,14</w:t>
            </w:r>
          </w:p>
        </w:tc>
      </w:tr>
      <w:tr w:rsidR="002A45D9" w:rsidRPr="002A45D9" w14:paraId="040CDF7E" w14:textId="77777777" w:rsidTr="00B7293C">
        <w:trPr>
          <w:gridAfter w:val="1"/>
          <w:wAfter w:w="8" w:type="dxa"/>
          <w:trHeight w:val="316"/>
        </w:trPr>
        <w:tc>
          <w:tcPr>
            <w:cnfStyle w:val="001000000000" w:firstRow="0" w:lastRow="0" w:firstColumn="1" w:lastColumn="0" w:oddVBand="0" w:evenVBand="0" w:oddHBand="0" w:evenHBand="0" w:firstRowFirstColumn="0" w:firstRowLastColumn="0" w:lastRowFirstColumn="0" w:lastRowLastColumn="0"/>
            <w:tcW w:w="860" w:type="dxa"/>
            <w:tcBorders>
              <w:left w:val="none" w:sz="0" w:space="0" w:color="auto"/>
            </w:tcBorders>
            <w:noWrap/>
            <w:hideMark/>
          </w:tcPr>
          <w:p w14:paraId="7392F1DA" w14:textId="77777777" w:rsidR="002A45D9" w:rsidRPr="002A45D9" w:rsidRDefault="002A45D9" w:rsidP="005B5DA9">
            <w:pPr>
              <w:jc w:val="center"/>
              <w:rPr>
                <w:rFonts w:ascii="Calibri" w:eastAsia="Times New Roman" w:hAnsi="Calibri" w:cs="Calibri"/>
                <w:sz w:val="24"/>
                <w:szCs w:val="24"/>
                <w:lang w:eastAsia="ru-RU"/>
              </w:rPr>
            </w:pPr>
            <w:r w:rsidRPr="002A45D9">
              <w:rPr>
                <w:rFonts w:ascii="Calibri" w:eastAsia="Times New Roman" w:hAnsi="Calibri" w:cs="Calibri"/>
                <w:sz w:val="24"/>
                <w:szCs w:val="24"/>
                <w:lang w:eastAsia="ru-RU"/>
              </w:rPr>
              <w:t>4</w:t>
            </w:r>
          </w:p>
        </w:tc>
        <w:tc>
          <w:tcPr>
            <w:tcW w:w="3104" w:type="dxa"/>
            <w:noWrap/>
            <w:hideMark/>
          </w:tcPr>
          <w:p w14:paraId="67553254" w14:textId="77777777" w:rsidR="002A45D9" w:rsidRPr="002A45D9" w:rsidRDefault="002A45D9" w:rsidP="005B5D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eastAsia="Times New Roman" w:hAnsi="Calibri" w:cs="Calibri"/>
                <w:color w:val="000000"/>
                <w:sz w:val="24"/>
                <w:szCs w:val="24"/>
                <w:lang w:eastAsia="ru-RU"/>
              </w:rPr>
              <w:t>Иркутск г</w:t>
            </w:r>
          </w:p>
        </w:tc>
        <w:tc>
          <w:tcPr>
            <w:tcW w:w="2320" w:type="dxa"/>
            <w:noWrap/>
            <w:hideMark/>
          </w:tcPr>
          <w:p w14:paraId="4A789D5A" w14:textId="6A5B74DD"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1 059</w:t>
            </w:r>
            <w:r w:rsidR="00FC7632">
              <w:rPr>
                <w:rFonts w:ascii="Calibri" w:hAnsi="Calibri" w:cs="Calibri"/>
                <w:color w:val="000000"/>
                <w:sz w:val="24"/>
                <w:szCs w:val="24"/>
              </w:rPr>
              <w:t> </w:t>
            </w:r>
            <w:r w:rsidRPr="002A45D9">
              <w:rPr>
                <w:rFonts w:ascii="Calibri" w:hAnsi="Calibri" w:cs="Calibri"/>
                <w:color w:val="000000"/>
                <w:sz w:val="24"/>
                <w:szCs w:val="24"/>
              </w:rPr>
              <w:t>014</w:t>
            </w:r>
            <w:r w:rsidR="00FC7632">
              <w:rPr>
                <w:rFonts w:ascii="Calibri" w:hAnsi="Calibri" w:cs="Calibri"/>
                <w:color w:val="000000"/>
                <w:sz w:val="24"/>
                <w:szCs w:val="24"/>
              </w:rPr>
              <w:t>,</w:t>
            </w:r>
            <w:r w:rsidRPr="002A45D9">
              <w:rPr>
                <w:rFonts w:ascii="Calibri" w:hAnsi="Calibri" w:cs="Calibri"/>
                <w:color w:val="000000"/>
                <w:sz w:val="24"/>
                <w:szCs w:val="24"/>
              </w:rPr>
              <w:t>05</w:t>
            </w:r>
          </w:p>
        </w:tc>
        <w:tc>
          <w:tcPr>
            <w:tcW w:w="2075" w:type="dxa"/>
            <w:noWrap/>
            <w:hideMark/>
          </w:tcPr>
          <w:p w14:paraId="10396190" w14:textId="299F495B"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860</w:t>
            </w:r>
            <w:r w:rsidR="00FC7632">
              <w:rPr>
                <w:rFonts w:ascii="Calibri" w:hAnsi="Calibri" w:cs="Calibri"/>
                <w:color w:val="000000"/>
                <w:sz w:val="24"/>
                <w:szCs w:val="24"/>
              </w:rPr>
              <w:t> </w:t>
            </w:r>
            <w:r w:rsidRPr="002A45D9">
              <w:rPr>
                <w:rFonts w:ascii="Calibri" w:hAnsi="Calibri" w:cs="Calibri"/>
                <w:color w:val="000000"/>
                <w:sz w:val="24"/>
                <w:szCs w:val="24"/>
              </w:rPr>
              <w:t>202</w:t>
            </w:r>
            <w:r w:rsidR="00FC7632">
              <w:rPr>
                <w:rFonts w:ascii="Calibri" w:hAnsi="Calibri" w:cs="Calibri"/>
                <w:color w:val="000000"/>
                <w:sz w:val="24"/>
                <w:szCs w:val="24"/>
              </w:rPr>
              <w:t>,</w:t>
            </w:r>
            <w:r w:rsidRPr="002A45D9">
              <w:rPr>
                <w:rFonts w:ascii="Calibri" w:hAnsi="Calibri" w:cs="Calibri"/>
                <w:color w:val="000000"/>
                <w:sz w:val="24"/>
                <w:szCs w:val="24"/>
              </w:rPr>
              <w:t>69</w:t>
            </w:r>
          </w:p>
        </w:tc>
        <w:tc>
          <w:tcPr>
            <w:tcW w:w="1777" w:type="dxa"/>
            <w:noWrap/>
            <w:hideMark/>
          </w:tcPr>
          <w:p w14:paraId="046078F4" w14:textId="77777777"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81,23</w:t>
            </w:r>
          </w:p>
        </w:tc>
      </w:tr>
      <w:tr w:rsidR="002A45D9" w:rsidRPr="002A45D9" w14:paraId="70C14E87" w14:textId="77777777" w:rsidTr="00B7293C">
        <w:trPr>
          <w:gridAfter w:val="1"/>
          <w:cnfStyle w:val="000000100000" w:firstRow="0" w:lastRow="0" w:firstColumn="0" w:lastColumn="0" w:oddVBand="0" w:evenVBand="0" w:oddHBand="1" w:evenHBand="0" w:firstRowFirstColumn="0" w:firstRowLastColumn="0" w:lastRowFirstColumn="0" w:lastRowLastColumn="0"/>
          <w:wAfter w:w="8" w:type="dxa"/>
          <w:trHeight w:val="316"/>
        </w:trPr>
        <w:tc>
          <w:tcPr>
            <w:cnfStyle w:val="001000000000" w:firstRow="0" w:lastRow="0" w:firstColumn="1" w:lastColumn="0" w:oddVBand="0" w:evenVBand="0" w:oddHBand="0" w:evenHBand="0" w:firstRowFirstColumn="0" w:firstRowLastColumn="0" w:lastRowFirstColumn="0" w:lastRowLastColumn="0"/>
            <w:tcW w:w="860" w:type="dxa"/>
            <w:tcBorders>
              <w:left w:val="none" w:sz="0" w:space="0" w:color="auto"/>
            </w:tcBorders>
            <w:noWrap/>
            <w:hideMark/>
          </w:tcPr>
          <w:p w14:paraId="7CE696BF" w14:textId="77777777" w:rsidR="002A45D9" w:rsidRPr="002A45D9" w:rsidRDefault="002A45D9" w:rsidP="005B5DA9">
            <w:pPr>
              <w:jc w:val="center"/>
              <w:rPr>
                <w:rFonts w:ascii="Calibri" w:eastAsia="Times New Roman" w:hAnsi="Calibri" w:cs="Calibri"/>
                <w:sz w:val="24"/>
                <w:szCs w:val="24"/>
                <w:lang w:eastAsia="ru-RU"/>
              </w:rPr>
            </w:pPr>
            <w:r w:rsidRPr="002A45D9">
              <w:rPr>
                <w:rFonts w:ascii="Calibri" w:eastAsia="Times New Roman" w:hAnsi="Calibri" w:cs="Calibri"/>
                <w:sz w:val="24"/>
                <w:szCs w:val="24"/>
                <w:lang w:eastAsia="ru-RU"/>
              </w:rPr>
              <w:t>5</w:t>
            </w:r>
          </w:p>
        </w:tc>
        <w:tc>
          <w:tcPr>
            <w:tcW w:w="3104" w:type="dxa"/>
            <w:noWrap/>
            <w:hideMark/>
          </w:tcPr>
          <w:p w14:paraId="35322382" w14:textId="77777777" w:rsidR="002A45D9" w:rsidRPr="002A45D9" w:rsidRDefault="002A45D9" w:rsidP="005B5D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eastAsia="Times New Roman" w:hAnsi="Calibri" w:cs="Calibri"/>
                <w:color w:val="000000"/>
                <w:sz w:val="24"/>
                <w:szCs w:val="24"/>
                <w:lang w:eastAsia="ru-RU"/>
              </w:rPr>
              <w:t>Саянск г</w:t>
            </w:r>
          </w:p>
        </w:tc>
        <w:tc>
          <w:tcPr>
            <w:tcW w:w="2320" w:type="dxa"/>
            <w:noWrap/>
            <w:hideMark/>
          </w:tcPr>
          <w:p w14:paraId="5F891175" w14:textId="1AC9A717"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32</w:t>
            </w:r>
            <w:r w:rsidR="00FC7632">
              <w:rPr>
                <w:rFonts w:ascii="Calibri" w:hAnsi="Calibri" w:cs="Calibri"/>
                <w:color w:val="000000"/>
                <w:sz w:val="24"/>
                <w:szCs w:val="24"/>
              </w:rPr>
              <w:t> </w:t>
            </w:r>
            <w:r w:rsidRPr="002A45D9">
              <w:rPr>
                <w:rFonts w:ascii="Calibri" w:hAnsi="Calibri" w:cs="Calibri"/>
                <w:color w:val="000000"/>
                <w:sz w:val="24"/>
                <w:szCs w:val="24"/>
              </w:rPr>
              <w:t>848</w:t>
            </w:r>
            <w:r w:rsidR="00FC7632">
              <w:rPr>
                <w:rFonts w:ascii="Calibri" w:hAnsi="Calibri" w:cs="Calibri"/>
                <w:color w:val="000000"/>
                <w:sz w:val="24"/>
                <w:szCs w:val="24"/>
              </w:rPr>
              <w:t>,</w:t>
            </w:r>
            <w:r w:rsidRPr="002A45D9">
              <w:rPr>
                <w:rFonts w:ascii="Calibri" w:hAnsi="Calibri" w:cs="Calibri"/>
                <w:color w:val="000000"/>
                <w:sz w:val="24"/>
                <w:szCs w:val="24"/>
              </w:rPr>
              <w:t>3</w:t>
            </w:r>
            <w:r w:rsidR="00FC7632">
              <w:rPr>
                <w:rFonts w:ascii="Calibri" w:hAnsi="Calibri" w:cs="Calibri"/>
                <w:color w:val="000000"/>
                <w:sz w:val="24"/>
                <w:szCs w:val="24"/>
              </w:rPr>
              <w:t>9</w:t>
            </w:r>
          </w:p>
        </w:tc>
        <w:tc>
          <w:tcPr>
            <w:tcW w:w="2075" w:type="dxa"/>
            <w:noWrap/>
            <w:hideMark/>
          </w:tcPr>
          <w:p w14:paraId="286FB08A" w14:textId="7E22A1B9"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30</w:t>
            </w:r>
            <w:r w:rsidR="00FC7632">
              <w:rPr>
                <w:rFonts w:ascii="Calibri" w:hAnsi="Calibri" w:cs="Calibri"/>
                <w:color w:val="000000"/>
                <w:sz w:val="24"/>
                <w:szCs w:val="24"/>
              </w:rPr>
              <w:t> </w:t>
            </w:r>
            <w:r w:rsidRPr="002A45D9">
              <w:rPr>
                <w:rFonts w:ascii="Calibri" w:hAnsi="Calibri" w:cs="Calibri"/>
                <w:color w:val="000000"/>
                <w:sz w:val="24"/>
                <w:szCs w:val="24"/>
              </w:rPr>
              <w:t>712</w:t>
            </w:r>
            <w:r w:rsidR="00FC7632">
              <w:rPr>
                <w:rFonts w:ascii="Calibri" w:hAnsi="Calibri" w:cs="Calibri"/>
                <w:color w:val="000000"/>
                <w:sz w:val="24"/>
                <w:szCs w:val="24"/>
              </w:rPr>
              <w:t>,</w:t>
            </w:r>
            <w:r w:rsidRPr="002A45D9">
              <w:rPr>
                <w:rFonts w:ascii="Calibri" w:hAnsi="Calibri" w:cs="Calibri"/>
                <w:color w:val="000000"/>
                <w:sz w:val="24"/>
                <w:szCs w:val="24"/>
              </w:rPr>
              <w:t>01</w:t>
            </w:r>
          </w:p>
        </w:tc>
        <w:tc>
          <w:tcPr>
            <w:tcW w:w="1777" w:type="dxa"/>
            <w:noWrap/>
            <w:hideMark/>
          </w:tcPr>
          <w:p w14:paraId="5FD45B59" w14:textId="77777777"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93,50</w:t>
            </w:r>
          </w:p>
        </w:tc>
      </w:tr>
      <w:tr w:rsidR="002A45D9" w:rsidRPr="002A45D9" w14:paraId="2A20AA94" w14:textId="77777777" w:rsidTr="00B7293C">
        <w:trPr>
          <w:gridAfter w:val="1"/>
          <w:wAfter w:w="8" w:type="dxa"/>
          <w:trHeight w:val="316"/>
        </w:trPr>
        <w:tc>
          <w:tcPr>
            <w:cnfStyle w:val="001000000000" w:firstRow="0" w:lastRow="0" w:firstColumn="1" w:lastColumn="0" w:oddVBand="0" w:evenVBand="0" w:oddHBand="0" w:evenHBand="0" w:firstRowFirstColumn="0" w:firstRowLastColumn="0" w:lastRowFirstColumn="0" w:lastRowLastColumn="0"/>
            <w:tcW w:w="860" w:type="dxa"/>
            <w:tcBorders>
              <w:left w:val="none" w:sz="0" w:space="0" w:color="auto"/>
            </w:tcBorders>
            <w:noWrap/>
            <w:hideMark/>
          </w:tcPr>
          <w:p w14:paraId="42EE9225" w14:textId="77777777" w:rsidR="002A45D9" w:rsidRPr="002A45D9" w:rsidRDefault="002A45D9" w:rsidP="005B5DA9">
            <w:pPr>
              <w:jc w:val="center"/>
              <w:rPr>
                <w:rFonts w:ascii="Calibri" w:eastAsia="Times New Roman" w:hAnsi="Calibri" w:cs="Calibri"/>
                <w:sz w:val="24"/>
                <w:szCs w:val="24"/>
                <w:lang w:eastAsia="ru-RU"/>
              </w:rPr>
            </w:pPr>
            <w:r w:rsidRPr="002A45D9">
              <w:rPr>
                <w:rFonts w:ascii="Calibri" w:eastAsia="Times New Roman" w:hAnsi="Calibri" w:cs="Calibri"/>
                <w:sz w:val="24"/>
                <w:szCs w:val="24"/>
                <w:lang w:eastAsia="ru-RU"/>
              </w:rPr>
              <w:t>6</w:t>
            </w:r>
          </w:p>
        </w:tc>
        <w:tc>
          <w:tcPr>
            <w:tcW w:w="3104" w:type="dxa"/>
            <w:noWrap/>
            <w:hideMark/>
          </w:tcPr>
          <w:p w14:paraId="55696E15" w14:textId="77777777" w:rsidR="002A45D9" w:rsidRPr="002A45D9" w:rsidRDefault="002A45D9" w:rsidP="005B5D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eastAsia="Times New Roman" w:hAnsi="Calibri" w:cs="Calibri"/>
                <w:color w:val="000000"/>
                <w:sz w:val="24"/>
                <w:szCs w:val="24"/>
                <w:lang w:eastAsia="ru-RU"/>
              </w:rPr>
              <w:t>Свирск г</w:t>
            </w:r>
          </w:p>
        </w:tc>
        <w:tc>
          <w:tcPr>
            <w:tcW w:w="2320" w:type="dxa"/>
            <w:noWrap/>
            <w:hideMark/>
          </w:tcPr>
          <w:p w14:paraId="48B0F0E6" w14:textId="069E2C89"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13</w:t>
            </w:r>
            <w:r w:rsidR="00FC7632">
              <w:rPr>
                <w:rFonts w:ascii="Calibri" w:hAnsi="Calibri" w:cs="Calibri"/>
                <w:color w:val="000000"/>
                <w:sz w:val="24"/>
                <w:szCs w:val="24"/>
              </w:rPr>
              <w:t> </w:t>
            </w:r>
            <w:r w:rsidRPr="002A45D9">
              <w:rPr>
                <w:rFonts w:ascii="Calibri" w:hAnsi="Calibri" w:cs="Calibri"/>
                <w:color w:val="000000"/>
                <w:sz w:val="24"/>
                <w:szCs w:val="24"/>
              </w:rPr>
              <w:t>962</w:t>
            </w:r>
            <w:r w:rsidR="00FC7632">
              <w:rPr>
                <w:rFonts w:ascii="Calibri" w:hAnsi="Calibri" w:cs="Calibri"/>
                <w:color w:val="000000"/>
                <w:sz w:val="24"/>
                <w:szCs w:val="24"/>
              </w:rPr>
              <w:t>,</w:t>
            </w:r>
            <w:r w:rsidRPr="002A45D9">
              <w:rPr>
                <w:rFonts w:ascii="Calibri" w:hAnsi="Calibri" w:cs="Calibri"/>
                <w:color w:val="000000"/>
                <w:sz w:val="24"/>
                <w:szCs w:val="24"/>
              </w:rPr>
              <w:t>6</w:t>
            </w:r>
            <w:r w:rsidR="00FC7632">
              <w:rPr>
                <w:rFonts w:ascii="Calibri" w:hAnsi="Calibri" w:cs="Calibri"/>
                <w:color w:val="000000"/>
                <w:sz w:val="24"/>
                <w:szCs w:val="24"/>
              </w:rPr>
              <w:t>3</w:t>
            </w:r>
          </w:p>
        </w:tc>
        <w:tc>
          <w:tcPr>
            <w:tcW w:w="2075" w:type="dxa"/>
            <w:noWrap/>
            <w:hideMark/>
          </w:tcPr>
          <w:p w14:paraId="47167628" w14:textId="1FDC5FC9"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11</w:t>
            </w:r>
            <w:r w:rsidR="00FC7632">
              <w:rPr>
                <w:rFonts w:ascii="Calibri" w:hAnsi="Calibri" w:cs="Calibri"/>
                <w:color w:val="000000"/>
                <w:sz w:val="24"/>
                <w:szCs w:val="24"/>
              </w:rPr>
              <w:t> </w:t>
            </w:r>
            <w:r w:rsidRPr="002A45D9">
              <w:rPr>
                <w:rFonts w:ascii="Calibri" w:hAnsi="Calibri" w:cs="Calibri"/>
                <w:color w:val="000000"/>
                <w:sz w:val="24"/>
                <w:szCs w:val="24"/>
              </w:rPr>
              <w:t>130</w:t>
            </w:r>
            <w:r w:rsidR="00FC7632">
              <w:rPr>
                <w:rFonts w:ascii="Calibri" w:hAnsi="Calibri" w:cs="Calibri"/>
                <w:color w:val="000000"/>
                <w:sz w:val="24"/>
                <w:szCs w:val="24"/>
              </w:rPr>
              <w:t>,</w:t>
            </w:r>
            <w:r w:rsidRPr="002A45D9">
              <w:rPr>
                <w:rFonts w:ascii="Calibri" w:hAnsi="Calibri" w:cs="Calibri"/>
                <w:color w:val="000000"/>
                <w:sz w:val="24"/>
                <w:szCs w:val="24"/>
              </w:rPr>
              <w:t>27</w:t>
            </w:r>
          </w:p>
        </w:tc>
        <w:tc>
          <w:tcPr>
            <w:tcW w:w="1777" w:type="dxa"/>
            <w:noWrap/>
            <w:hideMark/>
          </w:tcPr>
          <w:p w14:paraId="43BFA4C3" w14:textId="77777777"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79,71</w:t>
            </w:r>
          </w:p>
        </w:tc>
      </w:tr>
      <w:tr w:rsidR="002A45D9" w:rsidRPr="002A45D9" w14:paraId="110DB76C" w14:textId="77777777" w:rsidTr="00B7293C">
        <w:trPr>
          <w:gridAfter w:val="1"/>
          <w:cnfStyle w:val="000000100000" w:firstRow="0" w:lastRow="0" w:firstColumn="0" w:lastColumn="0" w:oddVBand="0" w:evenVBand="0" w:oddHBand="1" w:evenHBand="0" w:firstRowFirstColumn="0" w:firstRowLastColumn="0" w:lastRowFirstColumn="0" w:lastRowLastColumn="0"/>
          <w:wAfter w:w="8" w:type="dxa"/>
          <w:trHeight w:val="316"/>
        </w:trPr>
        <w:tc>
          <w:tcPr>
            <w:cnfStyle w:val="001000000000" w:firstRow="0" w:lastRow="0" w:firstColumn="1" w:lastColumn="0" w:oddVBand="0" w:evenVBand="0" w:oddHBand="0" w:evenHBand="0" w:firstRowFirstColumn="0" w:firstRowLastColumn="0" w:lastRowFirstColumn="0" w:lastRowLastColumn="0"/>
            <w:tcW w:w="860" w:type="dxa"/>
            <w:tcBorders>
              <w:left w:val="none" w:sz="0" w:space="0" w:color="auto"/>
            </w:tcBorders>
            <w:noWrap/>
            <w:hideMark/>
          </w:tcPr>
          <w:p w14:paraId="423CAC28" w14:textId="77777777" w:rsidR="002A45D9" w:rsidRPr="002A45D9" w:rsidRDefault="002A45D9" w:rsidP="005B5DA9">
            <w:pPr>
              <w:jc w:val="center"/>
              <w:rPr>
                <w:rFonts w:ascii="Calibri" w:eastAsia="Times New Roman" w:hAnsi="Calibri" w:cs="Calibri"/>
                <w:sz w:val="24"/>
                <w:szCs w:val="24"/>
                <w:lang w:eastAsia="ru-RU"/>
              </w:rPr>
            </w:pPr>
            <w:r w:rsidRPr="002A45D9">
              <w:rPr>
                <w:rFonts w:ascii="Calibri" w:eastAsia="Times New Roman" w:hAnsi="Calibri" w:cs="Calibri"/>
                <w:sz w:val="24"/>
                <w:szCs w:val="24"/>
                <w:lang w:eastAsia="ru-RU"/>
              </w:rPr>
              <w:t>7</w:t>
            </w:r>
          </w:p>
        </w:tc>
        <w:tc>
          <w:tcPr>
            <w:tcW w:w="3104" w:type="dxa"/>
            <w:noWrap/>
            <w:hideMark/>
          </w:tcPr>
          <w:p w14:paraId="2CA563CF" w14:textId="77777777" w:rsidR="002A45D9" w:rsidRPr="002A45D9" w:rsidRDefault="002A45D9" w:rsidP="005B5D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eastAsia="Times New Roman" w:hAnsi="Calibri" w:cs="Calibri"/>
                <w:color w:val="000000"/>
                <w:sz w:val="24"/>
                <w:szCs w:val="24"/>
                <w:lang w:eastAsia="ru-RU"/>
              </w:rPr>
              <w:t>Тулун г</w:t>
            </w:r>
          </w:p>
        </w:tc>
        <w:tc>
          <w:tcPr>
            <w:tcW w:w="2320" w:type="dxa"/>
            <w:noWrap/>
            <w:hideMark/>
          </w:tcPr>
          <w:p w14:paraId="5FF2B78A" w14:textId="42535B55"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32</w:t>
            </w:r>
            <w:r w:rsidR="00FC7632">
              <w:rPr>
                <w:rFonts w:ascii="Calibri" w:hAnsi="Calibri" w:cs="Calibri"/>
                <w:color w:val="000000"/>
                <w:sz w:val="24"/>
                <w:szCs w:val="24"/>
              </w:rPr>
              <w:t> </w:t>
            </w:r>
            <w:r w:rsidRPr="002A45D9">
              <w:rPr>
                <w:rFonts w:ascii="Calibri" w:hAnsi="Calibri" w:cs="Calibri"/>
                <w:color w:val="000000"/>
                <w:sz w:val="24"/>
                <w:szCs w:val="24"/>
              </w:rPr>
              <w:t>143</w:t>
            </w:r>
            <w:r w:rsidR="00FC7632">
              <w:rPr>
                <w:rFonts w:ascii="Calibri" w:hAnsi="Calibri" w:cs="Calibri"/>
                <w:color w:val="000000"/>
                <w:sz w:val="24"/>
                <w:szCs w:val="24"/>
              </w:rPr>
              <w:t>,</w:t>
            </w:r>
            <w:r w:rsidRPr="002A45D9">
              <w:rPr>
                <w:rFonts w:ascii="Calibri" w:hAnsi="Calibri" w:cs="Calibri"/>
                <w:color w:val="000000"/>
                <w:sz w:val="24"/>
                <w:szCs w:val="24"/>
              </w:rPr>
              <w:t>35</w:t>
            </w:r>
          </w:p>
        </w:tc>
        <w:tc>
          <w:tcPr>
            <w:tcW w:w="2075" w:type="dxa"/>
            <w:noWrap/>
            <w:hideMark/>
          </w:tcPr>
          <w:p w14:paraId="7D7823F0" w14:textId="0D9CE446"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24</w:t>
            </w:r>
            <w:r w:rsidR="00FC7632">
              <w:rPr>
                <w:rFonts w:ascii="Calibri" w:hAnsi="Calibri" w:cs="Calibri"/>
                <w:color w:val="000000"/>
                <w:sz w:val="24"/>
                <w:szCs w:val="24"/>
              </w:rPr>
              <w:t> </w:t>
            </w:r>
            <w:r w:rsidRPr="002A45D9">
              <w:rPr>
                <w:rFonts w:ascii="Calibri" w:hAnsi="Calibri" w:cs="Calibri"/>
                <w:color w:val="000000"/>
                <w:sz w:val="24"/>
                <w:szCs w:val="24"/>
              </w:rPr>
              <w:t>035</w:t>
            </w:r>
            <w:r w:rsidR="00FC7632">
              <w:rPr>
                <w:rFonts w:ascii="Calibri" w:hAnsi="Calibri" w:cs="Calibri"/>
                <w:color w:val="000000"/>
                <w:sz w:val="24"/>
                <w:szCs w:val="24"/>
              </w:rPr>
              <w:t>,</w:t>
            </w:r>
            <w:r w:rsidRPr="002A45D9">
              <w:rPr>
                <w:rFonts w:ascii="Calibri" w:hAnsi="Calibri" w:cs="Calibri"/>
                <w:color w:val="000000"/>
                <w:sz w:val="24"/>
                <w:szCs w:val="24"/>
              </w:rPr>
              <w:t>35</w:t>
            </w:r>
          </w:p>
        </w:tc>
        <w:tc>
          <w:tcPr>
            <w:tcW w:w="1777" w:type="dxa"/>
            <w:noWrap/>
            <w:hideMark/>
          </w:tcPr>
          <w:p w14:paraId="0507A33B" w14:textId="77777777"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74,78</w:t>
            </w:r>
          </w:p>
        </w:tc>
      </w:tr>
      <w:tr w:rsidR="002A45D9" w:rsidRPr="002A45D9" w14:paraId="1E6C3287" w14:textId="77777777" w:rsidTr="00B7293C">
        <w:trPr>
          <w:gridAfter w:val="1"/>
          <w:wAfter w:w="8" w:type="dxa"/>
          <w:trHeight w:val="316"/>
        </w:trPr>
        <w:tc>
          <w:tcPr>
            <w:cnfStyle w:val="001000000000" w:firstRow="0" w:lastRow="0" w:firstColumn="1" w:lastColumn="0" w:oddVBand="0" w:evenVBand="0" w:oddHBand="0" w:evenHBand="0" w:firstRowFirstColumn="0" w:firstRowLastColumn="0" w:lastRowFirstColumn="0" w:lastRowLastColumn="0"/>
            <w:tcW w:w="860" w:type="dxa"/>
            <w:tcBorders>
              <w:left w:val="none" w:sz="0" w:space="0" w:color="auto"/>
            </w:tcBorders>
            <w:noWrap/>
            <w:hideMark/>
          </w:tcPr>
          <w:p w14:paraId="56426B6C" w14:textId="77777777" w:rsidR="002A45D9" w:rsidRPr="002A45D9" w:rsidRDefault="002A45D9" w:rsidP="005B5DA9">
            <w:pPr>
              <w:jc w:val="center"/>
              <w:rPr>
                <w:rFonts w:ascii="Calibri" w:eastAsia="Times New Roman" w:hAnsi="Calibri" w:cs="Calibri"/>
                <w:sz w:val="24"/>
                <w:szCs w:val="24"/>
                <w:lang w:eastAsia="ru-RU"/>
              </w:rPr>
            </w:pPr>
            <w:r w:rsidRPr="002A45D9">
              <w:rPr>
                <w:rFonts w:ascii="Calibri" w:eastAsia="Times New Roman" w:hAnsi="Calibri" w:cs="Calibri"/>
                <w:sz w:val="24"/>
                <w:szCs w:val="24"/>
                <w:lang w:eastAsia="ru-RU"/>
              </w:rPr>
              <w:t>8</w:t>
            </w:r>
          </w:p>
        </w:tc>
        <w:tc>
          <w:tcPr>
            <w:tcW w:w="3104" w:type="dxa"/>
            <w:noWrap/>
            <w:hideMark/>
          </w:tcPr>
          <w:p w14:paraId="4D1FE91F" w14:textId="77777777" w:rsidR="002A45D9" w:rsidRPr="002A45D9" w:rsidRDefault="002A45D9" w:rsidP="005B5D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eastAsia="Times New Roman" w:hAnsi="Calibri" w:cs="Calibri"/>
                <w:color w:val="000000"/>
                <w:sz w:val="24"/>
                <w:szCs w:val="24"/>
                <w:lang w:eastAsia="ru-RU"/>
              </w:rPr>
              <w:t>Усолье-Сибирское г</w:t>
            </w:r>
          </w:p>
        </w:tc>
        <w:tc>
          <w:tcPr>
            <w:tcW w:w="2320" w:type="dxa"/>
            <w:noWrap/>
            <w:hideMark/>
          </w:tcPr>
          <w:p w14:paraId="5C3F30C3" w14:textId="38C66A35"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114</w:t>
            </w:r>
            <w:r w:rsidR="00FC7632">
              <w:rPr>
                <w:rFonts w:ascii="Calibri" w:hAnsi="Calibri" w:cs="Calibri"/>
                <w:color w:val="000000"/>
                <w:sz w:val="24"/>
                <w:szCs w:val="24"/>
              </w:rPr>
              <w:t> </w:t>
            </w:r>
            <w:r w:rsidRPr="002A45D9">
              <w:rPr>
                <w:rFonts w:ascii="Calibri" w:hAnsi="Calibri" w:cs="Calibri"/>
                <w:color w:val="000000"/>
                <w:sz w:val="24"/>
                <w:szCs w:val="24"/>
              </w:rPr>
              <w:t>547</w:t>
            </w:r>
            <w:r w:rsidR="00FC7632">
              <w:rPr>
                <w:rFonts w:ascii="Calibri" w:hAnsi="Calibri" w:cs="Calibri"/>
                <w:color w:val="000000"/>
                <w:sz w:val="24"/>
                <w:szCs w:val="24"/>
              </w:rPr>
              <w:t>,</w:t>
            </w:r>
            <w:r w:rsidRPr="002A45D9">
              <w:rPr>
                <w:rFonts w:ascii="Calibri" w:hAnsi="Calibri" w:cs="Calibri"/>
                <w:color w:val="000000"/>
                <w:sz w:val="24"/>
                <w:szCs w:val="24"/>
              </w:rPr>
              <w:t>79</w:t>
            </w:r>
          </w:p>
        </w:tc>
        <w:tc>
          <w:tcPr>
            <w:tcW w:w="2075" w:type="dxa"/>
            <w:noWrap/>
            <w:hideMark/>
          </w:tcPr>
          <w:p w14:paraId="7F3E9542" w14:textId="7D77DF84"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91</w:t>
            </w:r>
            <w:r w:rsidR="00FC7632">
              <w:rPr>
                <w:rFonts w:ascii="Calibri" w:hAnsi="Calibri" w:cs="Calibri"/>
                <w:color w:val="000000"/>
                <w:sz w:val="24"/>
                <w:szCs w:val="24"/>
              </w:rPr>
              <w:t> </w:t>
            </w:r>
            <w:r w:rsidRPr="002A45D9">
              <w:rPr>
                <w:rFonts w:ascii="Calibri" w:hAnsi="Calibri" w:cs="Calibri"/>
                <w:color w:val="000000"/>
                <w:sz w:val="24"/>
                <w:szCs w:val="24"/>
              </w:rPr>
              <w:t>094</w:t>
            </w:r>
            <w:r w:rsidR="00FC7632">
              <w:rPr>
                <w:rFonts w:ascii="Calibri" w:hAnsi="Calibri" w:cs="Calibri"/>
                <w:color w:val="000000"/>
                <w:sz w:val="24"/>
                <w:szCs w:val="24"/>
              </w:rPr>
              <w:t>,</w:t>
            </w:r>
            <w:r w:rsidRPr="002A45D9">
              <w:rPr>
                <w:rFonts w:ascii="Calibri" w:hAnsi="Calibri" w:cs="Calibri"/>
                <w:color w:val="000000"/>
                <w:sz w:val="24"/>
                <w:szCs w:val="24"/>
              </w:rPr>
              <w:t>71</w:t>
            </w:r>
          </w:p>
        </w:tc>
        <w:tc>
          <w:tcPr>
            <w:tcW w:w="1777" w:type="dxa"/>
            <w:noWrap/>
            <w:hideMark/>
          </w:tcPr>
          <w:p w14:paraId="1EF0FED0" w14:textId="77777777"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79,53</w:t>
            </w:r>
          </w:p>
        </w:tc>
      </w:tr>
      <w:tr w:rsidR="002A45D9" w:rsidRPr="002A45D9" w14:paraId="4343E206" w14:textId="77777777" w:rsidTr="00B7293C">
        <w:trPr>
          <w:gridAfter w:val="1"/>
          <w:cnfStyle w:val="000000100000" w:firstRow="0" w:lastRow="0" w:firstColumn="0" w:lastColumn="0" w:oddVBand="0" w:evenVBand="0" w:oddHBand="1" w:evenHBand="0" w:firstRowFirstColumn="0" w:firstRowLastColumn="0" w:lastRowFirstColumn="0" w:lastRowLastColumn="0"/>
          <w:wAfter w:w="8" w:type="dxa"/>
          <w:trHeight w:val="316"/>
        </w:trPr>
        <w:tc>
          <w:tcPr>
            <w:cnfStyle w:val="001000000000" w:firstRow="0" w:lastRow="0" w:firstColumn="1" w:lastColumn="0" w:oddVBand="0" w:evenVBand="0" w:oddHBand="0" w:evenHBand="0" w:firstRowFirstColumn="0" w:firstRowLastColumn="0" w:lastRowFirstColumn="0" w:lastRowLastColumn="0"/>
            <w:tcW w:w="860" w:type="dxa"/>
            <w:tcBorders>
              <w:left w:val="none" w:sz="0" w:space="0" w:color="auto"/>
            </w:tcBorders>
            <w:noWrap/>
            <w:hideMark/>
          </w:tcPr>
          <w:p w14:paraId="37DB2B07" w14:textId="77777777" w:rsidR="002A45D9" w:rsidRPr="002A45D9" w:rsidRDefault="002A45D9" w:rsidP="005B5DA9">
            <w:pPr>
              <w:jc w:val="center"/>
              <w:rPr>
                <w:rFonts w:ascii="Calibri" w:eastAsia="Times New Roman" w:hAnsi="Calibri" w:cs="Calibri"/>
                <w:sz w:val="24"/>
                <w:szCs w:val="24"/>
                <w:lang w:eastAsia="ru-RU"/>
              </w:rPr>
            </w:pPr>
            <w:r w:rsidRPr="002A45D9">
              <w:rPr>
                <w:rFonts w:ascii="Calibri" w:eastAsia="Times New Roman" w:hAnsi="Calibri" w:cs="Calibri"/>
                <w:sz w:val="24"/>
                <w:szCs w:val="24"/>
                <w:lang w:eastAsia="ru-RU"/>
              </w:rPr>
              <w:t>9</w:t>
            </w:r>
          </w:p>
        </w:tc>
        <w:tc>
          <w:tcPr>
            <w:tcW w:w="3104" w:type="dxa"/>
            <w:noWrap/>
            <w:hideMark/>
          </w:tcPr>
          <w:p w14:paraId="6E0E780B" w14:textId="77777777" w:rsidR="002A45D9" w:rsidRPr="002A45D9" w:rsidRDefault="002A45D9" w:rsidP="005B5D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eastAsia="Times New Roman" w:hAnsi="Calibri" w:cs="Calibri"/>
                <w:color w:val="000000"/>
                <w:sz w:val="24"/>
                <w:szCs w:val="24"/>
                <w:lang w:eastAsia="ru-RU"/>
              </w:rPr>
              <w:t>Усть-Илимск г</w:t>
            </w:r>
          </w:p>
        </w:tc>
        <w:tc>
          <w:tcPr>
            <w:tcW w:w="2320" w:type="dxa"/>
            <w:noWrap/>
            <w:hideMark/>
          </w:tcPr>
          <w:p w14:paraId="3C20294B" w14:textId="1BC752F6"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213</w:t>
            </w:r>
            <w:r w:rsidR="00FC7632">
              <w:rPr>
                <w:rFonts w:ascii="Calibri" w:hAnsi="Calibri" w:cs="Calibri"/>
                <w:color w:val="000000"/>
                <w:sz w:val="24"/>
                <w:szCs w:val="24"/>
              </w:rPr>
              <w:t> </w:t>
            </w:r>
            <w:r w:rsidRPr="002A45D9">
              <w:rPr>
                <w:rFonts w:ascii="Calibri" w:hAnsi="Calibri" w:cs="Calibri"/>
                <w:color w:val="000000"/>
                <w:sz w:val="24"/>
                <w:szCs w:val="24"/>
              </w:rPr>
              <w:t>955</w:t>
            </w:r>
            <w:r w:rsidR="00FC7632">
              <w:rPr>
                <w:rFonts w:ascii="Calibri" w:hAnsi="Calibri" w:cs="Calibri"/>
                <w:color w:val="000000"/>
                <w:sz w:val="24"/>
                <w:szCs w:val="24"/>
              </w:rPr>
              <w:t>,</w:t>
            </w:r>
            <w:r w:rsidRPr="002A45D9">
              <w:rPr>
                <w:rFonts w:ascii="Calibri" w:hAnsi="Calibri" w:cs="Calibri"/>
                <w:color w:val="000000"/>
                <w:sz w:val="24"/>
                <w:szCs w:val="24"/>
              </w:rPr>
              <w:t>7</w:t>
            </w:r>
            <w:r w:rsidR="00FC7632">
              <w:rPr>
                <w:rFonts w:ascii="Calibri" w:hAnsi="Calibri" w:cs="Calibri"/>
                <w:color w:val="000000"/>
                <w:sz w:val="24"/>
                <w:szCs w:val="24"/>
              </w:rPr>
              <w:t>6</w:t>
            </w:r>
          </w:p>
        </w:tc>
        <w:tc>
          <w:tcPr>
            <w:tcW w:w="2075" w:type="dxa"/>
            <w:noWrap/>
            <w:hideMark/>
          </w:tcPr>
          <w:p w14:paraId="38DD0048" w14:textId="3889B08D"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161</w:t>
            </w:r>
            <w:r w:rsidR="00FC7632">
              <w:rPr>
                <w:rFonts w:ascii="Calibri" w:hAnsi="Calibri" w:cs="Calibri"/>
                <w:color w:val="000000"/>
                <w:sz w:val="24"/>
                <w:szCs w:val="24"/>
              </w:rPr>
              <w:t> </w:t>
            </w:r>
            <w:r w:rsidRPr="002A45D9">
              <w:rPr>
                <w:rFonts w:ascii="Calibri" w:hAnsi="Calibri" w:cs="Calibri"/>
                <w:color w:val="000000"/>
                <w:sz w:val="24"/>
                <w:szCs w:val="24"/>
              </w:rPr>
              <w:t>190</w:t>
            </w:r>
            <w:r w:rsidR="00FC7632">
              <w:rPr>
                <w:rFonts w:ascii="Calibri" w:hAnsi="Calibri" w:cs="Calibri"/>
                <w:color w:val="000000"/>
                <w:sz w:val="24"/>
                <w:szCs w:val="24"/>
              </w:rPr>
              <w:t>,</w:t>
            </w:r>
            <w:r w:rsidRPr="002A45D9">
              <w:rPr>
                <w:rFonts w:ascii="Calibri" w:hAnsi="Calibri" w:cs="Calibri"/>
                <w:color w:val="000000"/>
                <w:sz w:val="24"/>
                <w:szCs w:val="24"/>
              </w:rPr>
              <w:t>6</w:t>
            </w:r>
            <w:r w:rsidR="00FC7632">
              <w:rPr>
                <w:rFonts w:ascii="Calibri" w:hAnsi="Calibri" w:cs="Calibri"/>
                <w:color w:val="000000"/>
                <w:sz w:val="24"/>
                <w:szCs w:val="24"/>
              </w:rPr>
              <w:t>5</w:t>
            </w:r>
          </w:p>
        </w:tc>
        <w:tc>
          <w:tcPr>
            <w:tcW w:w="1777" w:type="dxa"/>
            <w:noWrap/>
            <w:hideMark/>
          </w:tcPr>
          <w:p w14:paraId="1160A26D" w14:textId="77777777"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75,34</w:t>
            </w:r>
          </w:p>
        </w:tc>
      </w:tr>
      <w:tr w:rsidR="002A45D9" w:rsidRPr="002A45D9" w14:paraId="47B022F0" w14:textId="77777777" w:rsidTr="00B7293C">
        <w:trPr>
          <w:gridAfter w:val="1"/>
          <w:wAfter w:w="8" w:type="dxa"/>
          <w:trHeight w:val="316"/>
        </w:trPr>
        <w:tc>
          <w:tcPr>
            <w:cnfStyle w:val="001000000000" w:firstRow="0" w:lastRow="0" w:firstColumn="1" w:lastColumn="0" w:oddVBand="0" w:evenVBand="0" w:oddHBand="0" w:evenHBand="0" w:firstRowFirstColumn="0" w:firstRowLastColumn="0" w:lastRowFirstColumn="0" w:lastRowLastColumn="0"/>
            <w:tcW w:w="860" w:type="dxa"/>
            <w:tcBorders>
              <w:left w:val="none" w:sz="0" w:space="0" w:color="auto"/>
            </w:tcBorders>
            <w:noWrap/>
            <w:hideMark/>
          </w:tcPr>
          <w:p w14:paraId="1E42E363" w14:textId="77777777" w:rsidR="002A45D9" w:rsidRPr="002A45D9" w:rsidRDefault="002A45D9" w:rsidP="005B5DA9">
            <w:pPr>
              <w:jc w:val="center"/>
              <w:rPr>
                <w:rFonts w:ascii="Calibri" w:eastAsia="Times New Roman" w:hAnsi="Calibri" w:cs="Calibri"/>
                <w:sz w:val="24"/>
                <w:szCs w:val="24"/>
                <w:lang w:eastAsia="ru-RU"/>
              </w:rPr>
            </w:pPr>
            <w:r w:rsidRPr="002A45D9">
              <w:rPr>
                <w:rFonts w:ascii="Calibri" w:eastAsia="Times New Roman" w:hAnsi="Calibri" w:cs="Calibri"/>
                <w:sz w:val="24"/>
                <w:szCs w:val="24"/>
                <w:lang w:eastAsia="ru-RU"/>
              </w:rPr>
              <w:t>10</w:t>
            </w:r>
          </w:p>
        </w:tc>
        <w:tc>
          <w:tcPr>
            <w:tcW w:w="3104" w:type="dxa"/>
            <w:noWrap/>
            <w:hideMark/>
          </w:tcPr>
          <w:p w14:paraId="071A1354" w14:textId="77777777" w:rsidR="002A45D9" w:rsidRPr="002A45D9" w:rsidRDefault="002A45D9" w:rsidP="005B5D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eastAsia="Times New Roman" w:hAnsi="Calibri" w:cs="Calibri"/>
                <w:color w:val="000000"/>
                <w:sz w:val="24"/>
                <w:szCs w:val="24"/>
                <w:lang w:eastAsia="ru-RU"/>
              </w:rPr>
              <w:t>Черемхово г</w:t>
            </w:r>
          </w:p>
        </w:tc>
        <w:tc>
          <w:tcPr>
            <w:tcW w:w="2320" w:type="dxa"/>
            <w:noWrap/>
            <w:hideMark/>
          </w:tcPr>
          <w:p w14:paraId="0E642023" w14:textId="1B9EA7E7"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50 815</w:t>
            </w:r>
            <w:r w:rsidR="00FC7632">
              <w:rPr>
                <w:rFonts w:ascii="Calibri" w:hAnsi="Calibri" w:cs="Calibri"/>
                <w:color w:val="000000"/>
                <w:sz w:val="24"/>
                <w:szCs w:val="24"/>
              </w:rPr>
              <w:t>,</w:t>
            </w:r>
            <w:r w:rsidRPr="002A45D9">
              <w:rPr>
                <w:rFonts w:ascii="Calibri" w:hAnsi="Calibri" w:cs="Calibri"/>
                <w:color w:val="000000"/>
                <w:sz w:val="24"/>
                <w:szCs w:val="24"/>
              </w:rPr>
              <w:t>50</w:t>
            </w:r>
          </w:p>
        </w:tc>
        <w:tc>
          <w:tcPr>
            <w:tcW w:w="2075" w:type="dxa"/>
            <w:noWrap/>
            <w:hideMark/>
          </w:tcPr>
          <w:p w14:paraId="32318F0B" w14:textId="3F8A1969"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40</w:t>
            </w:r>
            <w:r w:rsidR="00FC7632">
              <w:rPr>
                <w:rFonts w:ascii="Calibri" w:hAnsi="Calibri" w:cs="Calibri"/>
                <w:color w:val="000000"/>
                <w:sz w:val="24"/>
                <w:szCs w:val="24"/>
              </w:rPr>
              <w:t> </w:t>
            </w:r>
            <w:r w:rsidRPr="002A45D9">
              <w:rPr>
                <w:rFonts w:ascii="Calibri" w:hAnsi="Calibri" w:cs="Calibri"/>
                <w:color w:val="000000"/>
                <w:sz w:val="24"/>
                <w:szCs w:val="24"/>
              </w:rPr>
              <w:t>817</w:t>
            </w:r>
            <w:r w:rsidR="00FC7632">
              <w:rPr>
                <w:rFonts w:ascii="Calibri" w:hAnsi="Calibri" w:cs="Calibri"/>
                <w:color w:val="000000"/>
                <w:sz w:val="24"/>
                <w:szCs w:val="24"/>
              </w:rPr>
              <w:t>,</w:t>
            </w:r>
            <w:r w:rsidRPr="002A45D9">
              <w:rPr>
                <w:rFonts w:ascii="Calibri" w:hAnsi="Calibri" w:cs="Calibri"/>
                <w:color w:val="000000"/>
                <w:sz w:val="24"/>
                <w:szCs w:val="24"/>
              </w:rPr>
              <w:t>29</w:t>
            </w:r>
          </w:p>
        </w:tc>
        <w:tc>
          <w:tcPr>
            <w:tcW w:w="1777" w:type="dxa"/>
            <w:noWrap/>
            <w:hideMark/>
          </w:tcPr>
          <w:p w14:paraId="324978E8" w14:textId="77777777"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80,32</w:t>
            </w:r>
          </w:p>
        </w:tc>
      </w:tr>
      <w:tr w:rsidR="002A45D9" w:rsidRPr="002A45D9" w14:paraId="155C59BC" w14:textId="77777777" w:rsidTr="00B7293C">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860" w:type="dxa"/>
            <w:noWrap/>
            <w:hideMark/>
          </w:tcPr>
          <w:p w14:paraId="4B39360A" w14:textId="77777777" w:rsidR="002A45D9" w:rsidRPr="002A45D9" w:rsidRDefault="002A45D9" w:rsidP="005B5DA9">
            <w:pPr>
              <w:jc w:val="center"/>
              <w:rPr>
                <w:rFonts w:ascii="Calibri" w:eastAsia="Times New Roman" w:hAnsi="Calibri" w:cs="Calibri"/>
                <w:sz w:val="24"/>
                <w:szCs w:val="24"/>
                <w:lang w:eastAsia="ru-RU"/>
              </w:rPr>
            </w:pPr>
            <w:r w:rsidRPr="002A45D9">
              <w:rPr>
                <w:rFonts w:ascii="Calibri" w:eastAsia="Times New Roman" w:hAnsi="Calibri" w:cs="Calibri"/>
                <w:sz w:val="24"/>
                <w:szCs w:val="24"/>
                <w:lang w:eastAsia="ru-RU"/>
              </w:rPr>
              <w:t> </w:t>
            </w:r>
          </w:p>
        </w:tc>
        <w:tc>
          <w:tcPr>
            <w:tcW w:w="9284" w:type="dxa"/>
            <w:gridSpan w:val="5"/>
            <w:shd w:val="clear" w:color="auto" w:fill="4472C4" w:themeFill="accent1"/>
            <w:hideMark/>
          </w:tcPr>
          <w:p w14:paraId="650BEBA7" w14:textId="151F2881" w:rsidR="002A45D9" w:rsidRPr="002A45D9" w:rsidRDefault="002A45D9" w:rsidP="002A45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eastAsia="Times New Roman" w:hAnsi="Calibri" w:cs="Calibri"/>
                <w:b/>
                <w:bCs/>
                <w:color w:val="FFFFFF" w:themeColor="background1"/>
                <w:sz w:val="24"/>
                <w:szCs w:val="24"/>
                <w:lang w:eastAsia="ru-RU"/>
              </w:rPr>
              <w:t>Муниципальные районы</w:t>
            </w:r>
            <w:r w:rsidRPr="002A45D9">
              <w:rPr>
                <w:rFonts w:ascii="Calibri" w:hAnsi="Calibri" w:cs="Calibri"/>
                <w:color w:val="FFFFFF" w:themeColor="background1"/>
                <w:sz w:val="24"/>
                <w:szCs w:val="24"/>
              </w:rPr>
              <w:t> </w:t>
            </w:r>
          </w:p>
        </w:tc>
      </w:tr>
      <w:tr w:rsidR="002A45D9" w:rsidRPr="002A45D9" w14:paraId="12579201" w14:textId="77777777" w:rsidTr="00B7293C">
        <w:trPr>
          <w:gridAfter w:val="1"/>
          <w:wAfter w:w="8" w:type="dxa"/>
          <w:trHeight w:val="316"/>
        </w:trPr>
        <w:tc>
          <w:tcPr>
            <w:cnfStyle w:val="001000000000" w:firstRow="0" w:lastRow="0" w:firstColumn="1" w:lastColumn="0" w:oddVBand="0" w:evenVBand="0" w:oddHBand="0" w:evenHBand="0" w:firstRowFirstColumn="0" w:firstRowLastColumn="0" w:lastRowFirstColumn="0" w:lastRowLastColumn="0"/>
            <w:tcW w:w="860" w:type="dxa"/>
            <w:tcBorders>
              <w:left w:val="none" w:sz="0" w:space="0" w:color="auto"/>
            </w:tcBorders>
            <w:noWrap/>
            <w:hideMark/>
          </w:tcPr>
          <w:p w14:paraId="12EB42A3" w14:textId="77777777" w:rsidR="002A45D9" w:rsidRPr="002A45D9" w:rsidRDefault="002A45D9" w:rsidP="005B5DA9">
            <w:pPr>
              <w:jc w:val="center"/>
              <w:rPr>
                <w:rFonts w:ascii="Calibri" w:eastAsia="Times New Roman" w:hAnsi="Calibri" w:cs="Calibri"/>
                <w:sz w:val="24"/>
                <w:szCs w:val="24"/>
                <w:lang w:eastAsia="ru-RU"/>
              </w:rPr>
            </w:pPr>
            <w:r w:rsidRPr="002A45D9">
              <w:rPr>
                <w:rFonts w:ascii="Calibri" w:eastAsia="Times New Roman" w:hAnsi="Calibri" w:cs="Calibri"/>
                <w:sz w:val="24"/>
                <w:szCs w:val="24"/>
                <w:lang w:eastAsia="ru-RU"/>
              </w:rPr>
              <w:t>11</w:t>
            </w:r>
          </w:p>
        </w:tc>
        <w:tc>
          <w:tcPr>
            <w:tcW w:w="3104" w:type="dxa"/>
            <w:noWrap/>
            <w:hideMark/>
          </w:tcPr>
          <w:p w14:paraId="666829AD" w14:textId="77777777" w:rsidR="002A45D9" w:rsidRPr="002A45D9" w:rsidRDefault="002A45D9" w:rsidP="005B5D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eastAsia="Times New Roman" w:hAnsi="Calibri" w:cs="Calibri"/>
                <w:color w:val="000000"/>
                <w:sz w:val="24"/>
                <w:szCs w:val="24"/>
                <w:lang w:eastAsia="ru-RU"/>
              </w:rPr>
              <w:t>Аларский р-н</w:t>
            </w:r>
          </w:p>
        </w:tc>
        <w:tc>
          <w:tcPr>
            <w:tcW w:w="2320" w:type="dxa"/>
            <w:noWrap/>
            <w:hideMark/>
          </w:tcPr>
          <w:p w14:paraId="4513B01C" w14:textId="7CC6D11D"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1</w:t>
            </w:r>
            <w:r w:rsidR="00626116">
              <w:rPr>
                <w:rFonts w:ascii="Calibri" w:hAnsi="Calibri" w:cs="Calibri"/>
                <w:color w:val="000000"/>
                <w:sz w:val="24"/>
                <w:szCs w:val="24"/>
              </w:rPr>
              <w:t> </w:t>
            </w:r>
            <w:r w:rsidRPr="002A45D9">
              <w:rPr>
                <w:rFonts w:ascii="Calibri" w:hAnsi="Calibri" w:cs="Calibri"/>
                <w:color w:val="000000"/>
                <w:sz w:val="24"/>
                <w:szCs w:val="24"/>
              </w:rPr>
              <w:t>963</w:t>
            </w:r>
            <w:r w:rsidR="00626116">
              <w:rPr>
                <w:rFonts w:ascii="Calibri" w:hAnsi="Calibri" w:cs="Calibri"/>
                <w:color w:val="000000"/>
                <w:sz w:val="24"/>
                <w:szCs w:val="24"/>
              </w:rPr>
              <w:t>,</w:t>
            </w:r>
            <w:r w:rsidRPr="002A45D9">
              <w:rPr>
                <w:rFonts w:ascii="Calibri" w:hAnsi="Calibri" w:cs="Calibri"/>
                <w:color w:val="000000"/>
                <w:sz w:val="24"/>
                <w:szCs w:val="24"/>
              </w:rPr>
              <w:t>2</w:t>
            </w:r>
            <w:r w:rsidR="00626116">
              <w:rPr>
                <w:rFonts w:ascii="Calibri" w:hAnsi="Calibri" w:cs="Calibri"/>
                <w:color w:val="000000"/>
                <w:sz w:val="24"/>
                <w:szCs w:val="24"/>
              </w:rPr>
              <w:t>1</w:t>
            </w:r>
          </w:p>
        </w:tc>
        <w:tc>
          <w:tcPr>
            <w:tcW w:w="2075" w:type="dxa"/>
            <w:noWrap/>
            <w:hideMark/>
          </w:tcPr>
          <w:p w14:paraId="1F57E8FB" w14:textId="65BC21EB"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1</w:t>
            </w:r>
            <w:r w:rsidR="00FC7632">
              <w:rPr>
                <w:rFonts w:ascii="Calibri" w:hAnsi="Calibri" w:cs="Calibri"/>
                <w:color w:val="000000"/>
                <w:sz w:val="24"/>
                <w:szCs w:val="24"/>
              </w:rPr>
              <w:t> </w:t>
            </w:r>
            <w:r w:rsidRPr="002A45D9">
              <w:rPr>
                <w:rFonts w:ascii="Calibri" w:hAnsi="Calibri" w:cs="Calibri"/>
                <w:color w:val="000000"/>
                <w:sz w:val="24"/>
                <w:szCs w:val="24"/>
              </w:rPr>
              <w:t>637</w:t>
            </w:r>
            <w:r w:rsidR="00FC7632">
              <w:rPr>
                <w:rFonts w:ascii="Calibri" w:hAnsi="Calibri" w:cs="Calibri"/>
                <w:color w:val="000000"/>
                <w:sz w:val="24"/>
                <w:szCs w:val="24"/>
              </w:rPr>
              <w:t>,</w:t>
            </w:r>
            <w:r w:rsidRPr="002A45D9">
              <w:rPr>
                <w:rFonts w:ascii="Calibri" w:hAnsi="Calibri" w:cs="Calibri"/>
                <w:color w:val="000000"/>
                <w:sz w:val="24"/>
                <w:szCs w:val="24"/>
              </w:rPr>
              <w:t>59</w:t>
            </w:r>
          </w:p>
        </w:tc>
        <w:tc>
          <w:tcPr>
            <w:tcW w:w="1777" w:type="dxa"/>
            <w:noWrap/>
            <w:hideMark/>
          </w:tcPr>
          <w:p w14:paraId="0A91B19D" w14:textId="77777777"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83,41</w:t>
            </w:r>
          </w:p>
        </w:tc>
      </w:tr>
      <w:tr w:rsidR="002A45D9" w:rsidRPr="002A45D9" w14:paraId="2EE1C9D0" w14:textId="77777777" w:rsidTr="00B7293C">
        <w:trPr>
          <w:gridAfter w:val="1"/>
          <w:cnfStyle w:val="000000100000" w:firstRow="0" w:lastRow="0" w:firstColumn="0" w:lastColumn="0" w:oddVBand="0" w:evenVBand="0" w:oddHBand="1" w:evenHBand="0" w:firstRowFirstColumn="0" w:firstRowLastColumn="0" w:lastRowFirstColumn="0" w:lastRowLastColumn="0"/>
          <w:wAfter w:w="8" w:type="dxa"/>
          <w:trHeight w:val="316"/>
        </w:trPr>
        <w:tc>
          <w:tcPr>
            <w:cnfStyle w:val="001000000000" w:firstRow="0" w:lastRow="0" w:firstColumn="1" w:lastColumn="0" w:oddVBand="0" w:evenVBand="0" w:oddHBand="0" w:evenHBand="0" w:firstRowFirstColumn="0" w:firstRowLastColumn="0" w:lastRowFirstColumn="0" w:lastRowLastColumn="0"/>
            <w:tcW w:w="860" w:type="dxa"/>
            <w:tcBorders>
              <w:left w:val="none" w:sz="0" w:space="0" w:color="auto"/>
            </w:tcBorders>
            <w:noWrap/>
            <w:hideMark/>
          </w:tcPr>
          <w:p w14:paraId="4488EC28" w14:textId="77777777" w:rsidR="002A45D9" w:rsidRPr="002A45D9" w:rsidRDefault="002A45D9" w:rsidP="005B5DA9">
            <w:pPr>
              <w:jc w:val="center"/>
              <w:rPr>
                <w:rFonts w:ascii="Calibri" w:eastAsia="Times New Roman" w:hAnsi="Calibri" w:cs="Calibri"/>
                <w:sz w:val="24"/>
                <w:szCs w:val="24"/>
                <w:lang w:eastAsia="ru-RU"/>
              </w:rPr>
            </w:pPr>
            <w:r w:rsidRPr="002A45D9">
              <w:rPr>
                <w:rFonts w:ascii="Calibri" w:eastAsia="Times New Roman" w:hAnsi="Calibri" w:cs="Calibri"/>
                <w:sz w:val="24"/>
                <w:szCs w:val="24"/>
                <w:lang w:eastAsia="ru-RU"/>
              </w:rPr>
              <w:t>12</w:t>
            </w:r>
          </w:p>
        </w:tc>
        <w:tc>
          <w:tcPr>
            <w:tcW w:w="3104" w:type="dxa"/>
            <w:noWrap/>
            <w:hideMark/>
          </w:tcPr>
          <w:p w14:paraId="53D8926C" w14:textId="77777777" w:rsidR="002A45D9" w:rsidRPr="002A45D9" w:rsidRDefault="002A45D9" w:rsidP="005B5D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eastAsia="Times New Roman" w:hAnsi="Calibri" w:cs="Calibri"/>
                <w:color w:val="000000"/>
                <w:sz w:val="24"/>
                <w:szCs w:val="24"/>
                <w:lang w:eastAsia="ru-RU"/>
              </w:rPr>
              <w:t>Балаганский р-н</w:t>
            </w:r>
          </w:p>
        </w:tc>
        <w:tc>
          <w:tcPr>
            <w:tcW w:w="2320" w:type="dxa"/>
            <w:noWrap/>
            <w:hideMark/>
          </w:tcPr>
          <w:p w14:paraId="3676158C" w14:textId="4AAD685A"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268</w:t>
            </w:r>
            <w:r w:rsidR="00626116">
              <w:rPr>
                <w:rFonts w:ascii="Calibri" w:hAnsi="Calibri" w:cs="Calibri"/>
                <w:color w:val="000000"/>
                <w:sz w:val="24"/>
                <w:szCs w:val="24"/>
              </w:rPr>
              <w:t>,</w:t>
            </w:r>
            <w:r w:rsidRPr="002A45D9">
              <w:rPr>
                <w:rFonts w:ascii="Calibri" w:hAnsi="Calibri" w:cs="Calibri"/>
                <w:color w:val="000000"/>
                <w:sz w:val="24"/>
                <w:szCs w:val="24"/>
              </w:rPr>
              <w:t>2</w:t>
            </w:r>
            <w:r w:rsidR="00626116">
              <w:rPr>
                <w:rFonts w:ascii="Calibri" w:hAnsi="Calibri" w:cs="Calibri"/>
                <w:color w:val="000000"/>
                <w:sz w:val="24"/>
                <w:szCs w:val="24"/>
              </w:rPr>
              <w:t>1</w:t>
            </w:r>
          </w:p>
        </w:tc>
        <w:tc>
          <w:tcPr>
            <w:tcW w:w="2075" w:type="dxa"/>
            <w:noWrap/>
            <w:hideMark/>
          </w:tcPr>
          <w:p w14:paraId="6B256D4E" w14:textId="0C593E05"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186</w:t>
            </w:r>
            <w:r w:rsidR="00626116">
              <w:rPr>
                <w:rFonts w:ascii="Calibri" w:hAnsi="Calibri" w:cs="Calibri"/>
                <w:color w:val="000000"/>
                <w:sz w:val="24"/>
                <w:szCs w:val="24"/>
              </w:rPr>
              <w:t>,</w:t>
            </w:r>
            <w:r w:rsidRPr="002A45D9">
              <w:rPr>
                <w:rFonts w:ascii="Calibri" w:hAnsi="Calibri" w:cs="Calibri"/>
                <w:color w:val="000000"/>
                <w:sz w:val="24"/>
                <w:szCs w:val="24"/>
              </w:rPr>
              <w:t>58</w:t>
            </w:r>
          </w:p>
        </w:tc>
        <w:tc>
          <w:tcPr>
            <w:tcW w:w="1777" w:type="dxa"/>
            <w:noWrap/>
            <w:hideMark/>
          </w:tcPr>
          <w:p w14:paraId="15DF3430" w14:textId="77777777"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69,57</w:t>
            </w:r>
          </w:p>
        </w:tc>
      </w:tr>
      <w:tr w:rsidR="002A45D9" w:rsidRPr="002A45D9" w14:paraId="51A8C8F3" w14:textId="77777777" w:rsidTr="00B7293C">
        <w:trPr>
          <w:gridAfter w:val="1"/>
          <w:wAfter w:w="8" w:type="dxa"/>
          <w:trHeight w:val="316"/>
        </w:trPr>
        <w:tc>
          <w:tcPr>
            <w:cnfStyle w:val="001000000000" w:firstRow="0" w:lastRow="0" w:firstColumn="1" w:lastColumn="0" w:oddVBand="0" w:evenVBand="0" w:oddHBand="0" w:evenHBand="0" w:firstRowFirstColumn="0" w:firstRowLastColumn="0" w:lastRowFirstColumn="0" w:lastRowLastColumn="0"/>
            <w:tcW w:w="860" w:type="dxa"/>
            <w:tcBorders>
              <w:left w:val="none" w:sz="0" w:space="0" w:color="auto"/>
            </w:tcBorders>
            <w:noWrap/>
            <w:hideMark/>
          </w:tcPr>
          <w:p w14:paraId="27080921" w14:textId="77777777" w:rsidR="002A45D9" w:rsidRPr="002A45D9" w:rsidRDefault="002A45D9" w:rsidP="005B5DA9">
            <w:pPr>
              <w:jc w:val="center"/>
              <w:rPr>
                <w:rFonts w:ascii="Calibri" w:eastAsia="Times New Roman" w:hAnsi="Calibri" w:cs="Calibri"/>
                <w:sz w:val="24"/>
                <w:szCs w:val="24"/>
                <w:lang w:eastAsia="ru-RU"/>
              </w:rPr>
            </w:pPr>
            <w:r w:rsidRPr="002A45D9">
              <w:rPr>
                <w:rFonts w:ascii="Calibri" w:eastAsia="Times New Roman" w:hAnsi="Calibri" w:cs="Calibri"/>
                <w:sz w:val="24"/>
                <w:szCs w:val="24"/>
                <w:lang w:eastAsia="ru-RU"/>
              </w:rPr>
              <w:t>13</w:t>
            </w:r>
          </w:p>
        </w:tc>
        <w:tc>
          <w:tcPr>
            <w:tcW w:w="3104" w:type="dxa"/>
            <w:noWrap/>
            <w:hideMark/>
          </w:tcPr>
          <w:p w14:paraId="7A530549" w14:textId="77777777" w:rsidR="002A45D9" w:rsidRPr="002A45D9" w:rsidRDefault="002A45D9" w:rsidP="005B5D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eastAsia="Times New Roman" w:hAnsi="Calibri" w:cs="Calibri"/>
                <w:color w:val="000000"/>
                <w:sz w:val="24"/>
                <w:szCs w:val="24"/>
                <w:lang w:eastAsia="ru-RU"/>
              </w:rPr>
              <w:t>Баяндаевский р-н</w:t>
            </w:r>
          </w:p>
        </w:tc>
        <w:tc>
          <w:tcPr>
            <w:tcW w:w="2320" w:type="dxa"/>
            <w:noWrap/>
            <w:hideMark/>
          </w:tcPr>
          <w:p w14:paraId="5DFEBA9A" w14:textId="3B14D355"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101</w:t>
            </w:r>
            <w:r w:rsidR="00626116">
              <w:rPr>
                <w:rFonts w:ascii="Calibri" w:hAnsi="Calibri" w:cs="Calibri"/>
                <w:color w:val="000000"/>
                <w:sz w:val="24"/>
                <w:szCs w:val="24"/>
              </w:rPr>
              <w:t>,19</w:t>
            </w:r>
          </w:p>
        </w:tc>
        <w:tc>
          <w:tcPr>
            <w:tcW w:w="2075" w:type="dxa"/>
            <w:noWrap/>
            <w:hideMark/>
          </w:tcPr>
          <w:p w14:paraId="1049942B" w14:textId="02A5C808"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20</w:t>
            </w:r>
            <w:r w:rsidR="00626116">
              <w:rPr>
                <w:rFonts w:ascii="Calibri" w:hAnsi="Calibri" w:cs="Calibri"/>
                <w:color w:val="000000"/>
                <w:sz w:val="24"/>
                <w:szCs w:val="24"/>
              </w:rPr>
              <w:t>,</w:t>
            </w:r>
            <w:r w:rsidRPr="002A45D9">
              <w:rPr>
                <w:rFonts w:ascii="Calibri" w:hAnsi="Calibri" w:cs="Calibri"/>
                <w:color w:val="000000"/>
                <w:sz w:val="24"/>
                <w:szCs w:val="24"/>
              </w:rPr>
              <w:t>1</w:t>
            </w:r>
            <w:r w:rsidR="00626116">
              <w:rPr>
                <w:rFonts w:ascii="Calibri" w:hAnsi="Calibri" w:cs="Calibri"/>
                <w:color w:val="000000"/>
                <w:sz w:val="24"/>
                <w:szCs w:val="24"/>
              </w:rPr>
              <w:t>6</w:t>
            </w:r>
          </w:p>
        </w:tc>
        <w:tc>
          <w:tcPr>
            <w:tcW w:w="1777" w:type="dxa"/>
            <w:noWrap/>
            <w:hideMark/>
          </w:tcPr>
          <w:p w14:paraId="71C5F083" w14:textId="77777777"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19,92</w:t>
            </w:r>
          </w:p>
        </w:tc>
      </w:tr>
      <w:tr w:rsidR="002A45D9" w:rsidRPr="002A45D9" w14:paraId="1F1125C1" w14:textId="77777777" w:rsidTr="00B7293C">
        <w:trPr>
          <w:gridAfter w:val="1"/>
          <w:cnfStyle w:val="000000100000" w:firstRow="0" w:lastRow="0" w:firstColumn="0" w:lastColumn="0" w:oddVBand="0" w:evenVBand="0" w:oddHBand="1" w:evenHBand="0" w:firstRowFirstColumn="0" w:firstRowLastColumn="0" w:lastRowFirstColumn="0" w:lastRowLastColumn="0"/>
          <w:wAfter w:w="8" w:type="dxa"/>
          <w:trHeight w:val="316"/>
        </w:trPr>
        <w:tc>
          <w:tcPr>
            <w:cnfStyle w:val="001000000000" w:firstRow="0" w:lastRow="0" w:firstColumn="1" w:lastColumn="0" w:oddVBand="0" w:evenVBand="0" w:oddHBand="0" w:evenHBand="0" w:firstRowFirstColumn="0" w:firstRowLastColumn="0" w:lastRowFirstColumn="0" w:lastRowLastColumn="0"/>
            <w:tcW w:w="860" w:type="dxa"/>
            <w:tcBorders>
              <w:left w:val="none" w:sz="0" w:space="0" w:color="auto"/>
            </w:tcBorders>
            <w:noWrap/>
            <w:hideMark/>
          </w:tcPr>
          <w:p w14:paraId="5331F9C1" w14:textId="77777777" w:rsidR="002A45D9" w:rsidRPr="002A45D9" w:rsidRDefault="002A45D9" w:rsidP="005B5DA9">
            <w:pPr>
              <w:jc w:val="center"/>
              <w:rPr>
                <w:rFonts w:ascii="Calibri" w:eastAsia="Times New Roman" w:hAnsi="Calibri" w:cs="Calibri"/>
                <w:sz w:val="24"/>
                <w:szCs w:val="24"/>
                <w:lang w:eastAsia="ru-RU"/>
              </w:rPr>
            </w:pPr>
            <w:r w:rsidRPr="002A45D9">
              <w:rPr>
                <w:rFonts w:ascii="Calibri" w:eastAsia="Times New Roman" w:hAnsi="Calibri" w:cs="Calibri"/>
                <w:sz w:val="24"/>
                <w:szCs w:val="24"/>
                <w:lang w:eastAsia="ru-RU"/>
              </w:rPr>
              <w:t>14</w:t>
            </w:r>
          </w:p>
        </w:tc>
        <w:tc>
          <w:tcPr>
            <w:tcW w:w="3104" w:type="dxa"/>
            <w:noWrap/>
            <w:hideMark/>
          </w:tcPr>
          <w:p w14:paraId="3F473509" w14:textId="77777777" w:rsidR="002A45D9" w:rsidRPr="002A45D9" w:rsidRDefault="002A45D9" w:rsidP="005B5D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eastAsia="Times New Roman" w:hAnsi="Calibri" w:cs="Calibri"/>
                <w:color w:val="000000"/>
                <w:sz w:val="24"/>
                <w:szCs w:val="24"/>
                <w:lang w:eastAsia="ru-RU"/>
              </w:rPr>
              <w:t>Бодайбинский р-н</w:t>
            </w:r>
          </w:p>
        </w:tc>
        <w:tc>
          <w:tcPr>
            <w:tcW w:w="2320" w:type="dxa"/>
            <w:noWrap/>
            <w:hideMark/>
          </w:tcPr>
          <w:p w14:paraId="29CA5E88" w14:textId="0DA9A060"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7</w:t>
            </w:r>
            <w:r w:rsidR="00626116">
              <w:rPr>
                <w:rFonts w:ascii="Calibri" w:hAnsi="Calibri" w:cs="Calibri"/>
                <w:color w:val="000000"/>
                <w:sz w:val="24"/>
                <w:szCs w:val="24"/>
              </w:rPr>
              <w:t> </w:t>
            </w:r>
            <w:r w:rsidRPr="002A45D9">
              <w:rPr>
                <w:rFonts w:ascii="Calibri" w:hAnsi="Calibri" w:cs="Calibri"/>
                <w:color w:val="000000"/>
                <w:sz w:val="24"/>
                <w:szCs w:val="24"/>
              </w:rPr>
              <w:t>861</w:t>
            </w:r>
            <w:r w:rsidR="00626116">
              <w:rPr>
                <w:rFonts w:ascii="Calibri" w:hAnsi="Calibri" w:cs="Calibri"/>
                <w:color w:val="000000"/>
                <w:sz w:val="24"/>
                <w:szCs w:val="24"/>
              </w:rPr>
              <w:t>,</w:t>
            </w:r>
            <w:r w:rsidRPr="002A45D9">
              <w:rPr>
                <w:rFonts w:ascii="Calibri" w:hAnsi="Calibri" w:cs="Calibri"/>
                <w:color w:val="000000"/>
                <w:sz w:val="24"/>
                <w:szCs w:val="24"/>
              </w:rPr>
              <w:t>51</w:t>
            </w:r>
          </w:p>
        </w:tc>
        <w:tc>
          <w:tcPr>
            <w:tcW w:w="2075" w:type="dxa"/>
            <w:noWrap/>
            <w:hideMark/>
          </w:tcPr>
          <w:p w14:paraId="53994D17" w14:textId="66E6A341"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9</w:t>
            </w:r>
            <w:r w:rsidR="00626116">
              <w:rPr>
                <w:rFonts w:ascii="Calibri" w:hAnsi="Calibri" w:cs="Calibri"/>
                <w:color w:val="000000"/>
                <w:sz w:val="24"/>
                <w:szCs w:val="24"/>
              </w:rPr>
              <w:t> </w:t>
            </w:r>
            <w:r w:rsidRPr="002A45D9">
              <w:rPr>
                <w:rFonts w:ascii="Calibri" w:hAnsi="Calibri" w:cs="Calibri"/>
                <w:color w:val="000000"/>
                <w:sz w:val="24"/>
                <w:szCs w:val="24"/>
              </w:rPr>
              <w:t>099</w:t>
            </w:r>
            <w:r w:rsidR="00626116">
              <w:rPr>
                <w:rFonts w:ascii="Calibri" w:hAnsi="Calibri" w:cs="Calibri"/>
                <w:color w:val="000000"/>
                <w:sz w:val="24"/>
                <w:szCs w:val="24"/>
              </w:rPr>
              <w:t>,</w:t>
            </w:r>
            <w:r w:rsidRPr="002A45D9">
              <w:rPr>
                <w:rFonts w:ascii="Calibri" w:hAnsi="Calibri" w:cs="Calibri"/>
                <w:color w:val="000000"/>
                <w:sz w:val="24"/>
                <w:szCs w:val="24"/>
              </w:rPr>
              <w:t>48</w:t>
            </w:r>
          </w:p>
        </w:tc>
        <w:tc>
          <w:tcPr>
            <w:tcW w:w="1777" w:type="dxa"/>
            <w:noWrap/>
            <w:hideMark/>
          </w:tcPr>
          <w:p w14:paraId="3B2F4259" w14:textId="77777777"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115,75</w:t>
            </w:r>
          </w:p>
        </w:tc>
      </w:tr>
      <w:tr w:rsidR="002A45D9" w:rsidRPr="002A45D9" w14:paraId="48703DD6" w14:textId="77777777" w:rsidTr="00B7293C">
        <w:trPr>
          <w:gridAfter w:val="1"/>
          <w:wAfter w:w="8" w:type="dxa"/>
          <w:trHeight w:val="316"/>
        </w:trPr>
        <w:tc>
          <w:tcPr>
            <w:cnfStyle w:val="001000000000" w:firstRow="0" w:lastRow="0" w:firstColumn="1" w:lastColumn="0" w:oddVBand="0" w:evenVBand="0" w:oddHBand="0" w:evenHBand="0" w:firstRowFirstColumn="0" w:firstRowLastColumn="0" w:lastRowFirstColumn="0" w:lastRowLastColumn="0"/>
            <w:tcW w:w="860" w:type="dxa"/>
            <w:tcBorders>
              <w:left w:val="none" w:sz="0" w:space="0" w:color="auto"/>
            </w:tcBorders>
            <w:noWrap/>
            <w:hideMark/>
          </w:tcPr>
          <w:p w14:paraId="6FE21349" w14:textId="77777777" w:rsidR="002A45D9" w:rsidRPr="002A45D9" w:rsidRDefault="002A45D9" w:rsidP="005B5DA9">
            <w:pPr>
              <w:jc w:val="center"/>
              <w:rPr>
                <w:rFonts w:ascii="Calibri" w:eastAsia="Times New Roman" w:hAnsi="Calibri" w:cs="Calibri"/>
                <w:sz w:val="24"/>
                <w:szCs w:val="24"/>
                <w:lang w:eastAsia="ru-RU"/>
              </w:rPr>
            </w:pPr>
            <w:r w:rsidRPr="002A45D9">
              <w:rPr>
                <w:rFonts w:ascii="Calibri" w:eastAsia="Times New Roman" w:hAnsi="Calibri" w:cs="Calibri"/>
                <w:sz w:val="24"/>
                <w:szCs w:val="24"/>
                <w:lang w:eastAsia="ru-RU"/>
              </w:rPr>
              <w:t> </w:t>
            </w:r>
          </w:p>
        </w:tc>
        <w:tc>
          <w:tcPr>
            <w:tcW w:w="3104" w:type="dxa"/>
            <w:noWrap/>
            <w:hideMark/>
          </w:tcPr>
          <w:p w14:paraId="4F0ABDDF" w14:textId="77777777" w:rsidR="002A45D9" w:rsidRPr="002A45D9" w:rsidRDefault="002A45D9" w:rsidP="005B5D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eastAsia="Times New Roman" w:hAnsi="Calibri" w:cs="Calibri"/>
                <w:color w:val="000000"/>
                <w:sz w:val="24"/>
                <w:szCs w:val="24"/>
                <w:lang w:eastAsia="ru-RU"/>
              </w:rPr>
              <w:t>Бодайбо г</w:t>
            </w:r>
          </w:p>
        </w:tc>
        <w:tc>
          <w:tcPr>
            <w:tcW w:w="2320" w:type="dxa"/>
            <w:noWrap/>
            <w:hideMark/>
          </w:tcPr>
          <w:p w14:paraId="6A22F2A5" w14:textId="6B6C8C79"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19</w:t>
            </w:r>
            <w:r w:rsidR="00626116">
              <w:rPr>
                <w:rFonts w:ascii="Calibri" w:hAnsi="Calibri" w:cs="Calibri"/>
                <w:color w:val="000000"/>
                <w:sz w:val="24"/>
                <w:szCs w:val="24"/>
              </w:rPr>
              <w:t> </w:t>
            </w:r>
            <w:r w:rsidRPr="002A45D9">
              <w:rPr>
                <w:rFonts w:ascii="Calibri" w:hAnsi="Calibri" w:cs="Calibri"/>
                <w:color w:val="000000"/>
                <w:sz w:val="24"/>
                <w:szCs w:val="24"/>
              </w:rPr>
              <w:t>057</w:t>
            </w:r>
            <w:r w:rsidR="00626116">
              <w:rPr>
                <w:rFonts w:ascii="Calibri" w:hAnsi="Calibri" w:cs="Calibri"/>
                <w:color w:val="000000"/>
                <w:sz w:val="24"/>
                <w:szCs w:val="24"/>
              </w:rPr>
              <w:t>,</w:t>
            </w:r>
            <w:r w:rsidRPr="002A45D9">
              <w:rPr>
                <w:rFonts w:ascii="Calibri" w:hAnsi="Calibri" w:cs="Calibri"/>
                <w:color w:val="000000"/>
                <w:sz w:val="24"/>
                <w:szCs w:val="24"/>
              </w:rPr>
              <w:t>45</w:t>
            </w:r>
          </w:p>
        </w:tc>
        <w:tc>
          <w:tcPr>
            <w:tcW w:w="2075" w:type="dxa"/>
            <w:noWrap/>
            <w:hideMark/>
          </w:tcPr>
          <w:p w14:paraId="59C38D97" w14:textId="3C68AFFC"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13</w:t>
            </w:r>
            <w:r w:rsidR="00626116">
              <w:rPr>
                <w:rFonts w:ascii="Calibri" w:hAnsi="Calibri" w:cs="Calibri"/>
                <w:color w:val="000000"/>
                <w:sz w:val="24"/>
                <w:szCs w:val="24"/>
              </w:rPr>
              <w:t> </w:t>
            </w:r>
            <w:r w:rsidRPr="002A45D9">
              <w:rPr>
                <w:rFonts w:ascii="Calibri" w:hAnsi="Calibri" w:cs="Calibri"/>
                <w:color w:val="000000"/>
                <w:sz w:val="24"/>
                <w:szCs w:val="24"/>
              </w:rPr>
              <w:t>778</w:t>
            </w:r>
            <w:r w:rsidR="00626116">
              <w:rPr>
                <w:rFonts w:ascii="Calibri" w:hAnsi="Calibri" w:cs="Calibri"/>
                <w:color w:val="000000"/>
                <w:sz w:val="24"/>
                <w:szCs w:val="24"/>
              </w:rPr>
              <w:t>,</w:t>
            </w:r>
            <w:r w:rsidRPr="002A45D9">
              <w:rPr>
                <w:rFonts w:ascii="Calibri" w:hAnsi="Calibri" w:cs="Calibri"/>
                <w:color w:val="000000"/>
                <w:sz w:val="24"/>
                <w:szCs w:val="24"/>
              </w:rPr>
              <w:t>3</w:t>
            </w:r>
            <w:r w:rsidR="00626116">
              <w:rPr>
                <w:rFonts w:ascii="Calibri" w:hAnsi="Calibri" w:cs="Calibri"/>
                <w:color w:val="000000"/>
                <w:sz w:val="24"/>
                <w:szCs w:val="24"/>
              </w:rPr>
              <w:t>9</w:t>
            </w:r>
          </w:p>
        </w:tc>
        <w:tc>
          <w:tcPr>
            <w:tcW w:w="1777" w:type="dxa"/>
            <w:noWrap/>
            <w:hideMark/>
          </w:tcPr>
          <w:p w14:paraId="3E1BB80A" w14:textId="77777777"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72,30</w:t>
            </w:r>
          </w:p>
        </w:tc>
      </w:tr>
      <w:tr w:rsidR="002A45D9" w:rsidRPr="002A45D9" w14:paraId="5B37069F" w14:textId="77777777" w:rsidTr="00B7293C">
        <w:trPr>
          <w:gridAfter w:val="1"/>
          <w:cnfStyle w:val="000000100000" w:firstRow="0" w:lastRow="0" w:firstColumn="0" w:lastColumn="0" w:oddVBand="0" w:evenVBand="0" w:oddHBand="1" w:evenHBand="0" w:firstRowFirstColumn="0" w:firstRowLastColumn="0" w:lastRowFirstColumn="0" w:lastRowLastColumn="0"/>
          <w:wAfter w:w="8" w:type="dxa"/>
          <w:trHeight w:val="316"/>
        </w:trPr>
        <w:tc>
          <w:tcPr>
            <w:cnfStyle w:val="001000000000" w:firstRow="0" w:lastRow="0" w:firstColumn="1" w:lastColumn="0" w:oddVBand="0" w:evenVBand="0" w:oddHBand="0" w:evenHBand="0" w:firstRowFirstColumn="0" w:firstRowLastColumn="0" w:lastRowFirstColumn="0" w:lastRowLastColumn="0"/>
            <w:tcW w:w="860" w:type="dxa"/>
            <w:tcBorders>
              <w:left w:val="none" w:sz="0" w:space="0" w:color="auto"/>
            </w:tcBorders>
            <w:noWrap/>
            <w:hideMark/>
          </w:tcPr>
          <w:p w14:paraId="15010B4B" w14:textId="77777777" w:rsidR="002A45D9" w:rsidRPr="002A45D9" w:rsidRDefault="002A45D9" w:rsidP="005B5DA9">
            <w:pPr>
              <w:jc w:val="center"/>
              <w:rPr>
                <w:rFonts w:ascii="Calibri" w:eastAsia="Times New Roman" w:hAnsi="Calibri" w:cs="Calibri"/>
                <w:sz w:val="24"/>
                <w:szCs w:val="24"/>
                <w:lang w:eastAsia="ru-RU"/>
              </w:rPr>
            </w:pPr>
            <w:r w:rsidRPr="002A45D9">
              <w:rPr>
                <w:rFonts w:ascii="Calibri" w:eastAsia="Times New Roman" w:hAnsi="Calibri" w:cs="Calibri"/>
                <w:sz w:val="24"/>
                <w:szCs w:val="24"/>
                <w:lang w:eastAsia="ru-RU"/>
              </w:rPr>
              <w:t>15</w:t>
            </w:r>
          </w:p>
        </w:tc>
        <w:tc>
          <w:tcPr>
            <w:tcW w:w="3104" w:type="dxa"/>
            <w:noWrap/>
            <w:hideMark/>
          </w:tcPr>
          <w:p w14:paraId="641AF9D6" w14:textId="77777777" w:rsidR="002A45D9" w:rsidRPr="002A45D9" w:rsidRDefault="002A45D9" w:rsidP="005B5D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eastAsia="Times New Roman" w:hAnsi="Calibri" w:cs="Calibri"/>
                <w:color w:val="000000"/>
                <w:sz w:val="24"/>
                <w:szCs w:val="24"/>
                <w:lang w:eastAsia="ru-RU"/>
              </w:rPr>
              <w:t>Боханский р-н</w:t>
            </w:r>
          </w:p>
        </w:tc>
        <w:tc>
          <w:tcPr>
            <w:tcW w:w="2320" w:type="dxa"/>
            <w:noWrap/>
            <w:hideMark/>
          </w:tcPr>
          <w:p w14:paraId="79EF6C6B" w14:textId="7B121580"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437</w:t>
            </w:r>
            <w:r w:rsidR="00626116">
              <w:rPr>
                <w:rFonts w:ascii="Calibri" w:hAnsi="Calibri" w:cs="Calibri"/>
                <w:color w:val="000000"/>
                <w:sz w:val="24"/>
                <w:szCs w:val="24"/>
              </w:rPr>
              <w:t>,</w:t>
            </w:r>
            <w:r w:rsidRPr="002A45D9">
              <w:rPr>
                <w:rFonts w:ascii="Calibri" w:hAnsi="Calibri" w:cs="Calibri"/>
                <w:color w:val="000000"/>
                <w:sz w:val="24"/>
                <w:szCs w:val="24"/>
              </w:rPr>
              <w:t>27</w:t>
            </w:r>
          </w:p>
        </w:tc>
        <w:tc>
          <w:tcPr>
            <w:tcW w:w="2075" w:type="dxa"/>
            <w:noWrap/>
            <w:hideMark/>
          </w:tcPr>
          <w:p w14:paraId="711F315D" w14:textId="65E2FC64"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304</w:t>
            </w:r>
            <w:r w:rsidR="00626116">
              <w:rPr>
                <w:rFonts w:ascii="Calibri" w:hAnsi="Calibri" w:cs="Calibri"/>
                <w:color w:val="000000"/>
                <w:sz w:val="24"/>
                <w:szCs w:val="24"/>
              </w:rPr>
              <w:t>,</w:t>
            </w:r>
            <w:r w:rsidRPr="002A45D9">
              <w:rPr>
                <w:rFonts w:ascii="Calibri" w:hAnsi="Calibri" w:cs="Calibri"/>
                <w:color w:val="000000"/>
                <w:sz w:val="24"/>
                <w:szCs w:val="24"/>
              </w:rPr>
              <w:t>11</w:t>
            </w:r>
          </w:p>
        </w:tc>
        <w:tc>
          <w:tcPr>
            <w:tcW w:w="1777" w:type="dxa"/>
            <w:noWrap/>
            <w:hideMark/>
          </w:tcPr>
          <w:p w14:paraId="54B5BD96" w14:textId="77777777"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69,55</w:t>
            </w:r>
          </w:p>
        </w:tc>
      </w:tr>
      <w:tr w:rsidR="002A45D9" w:rsidRPr="002A45D9" w14:paraId="393FC892" w14:textId="77777777" w:rsidTr="00B7293C">
        <w:trPr>
          <w:gridAfter w:val="1"/>
          <w:wAfter w:w="8" w:type="dxa"/>
          <w:trHeight w:val="316"/>
        </w:trPr>
        <w:tc>
          <w:tcPr>
            <w:cnfStyle w:val="001000000000" w:firstRow="0" w:lastRow="0" w:firstColumn="1" w:lastColumn="0" w:oddVBand="0" w:evenVBand="0" w:oddHBand="0" w:evenHBand="0" w:firstRowFirstColumn="0" w:firstRowLastColumn="0" w:lastRowFirstColumn="0" w:lastRowLastColumn="0"/>
            <w:tcW w:w="860" w:type="dxa"/>
            <w:tcBorders>
              <w:left w:val="none" w:sz="0" w:space="0" w:color="auto"/>
            </w:tcBorders>
            <w:noWrap/>
            <w:hideMark/>
          </w:tcPr>
          <w:p w14:paraId="6905E783" w14:textId="77777777" w:rsidR="002A45D9" w:rsidRPr="002A45D9" w:rsidRDefault="002A45D9" w:rsidP="005B5DA9">
            <w:pPr>
              <w:jc w:val="center"/>
              <w:rPr>
                <w:rFonts w:ascii="Calibri" w:eastAsia="Times New Roman" w:hAnsi="Calibri" w:cs="Calibri"/>
                <w:sz w:val="24"/>
                <w:szCs w:val="24"/>
                <w:lang w:eastAsia="ru-RU"/>
              </w:rPr>
            </w:pPr>
            <w:r w:rsidRPr="002A45D9">
              <w:rPr>
                <w:rFonts w:ascii="Calibri" w:eastAsia="Times New Roman" w:hAnsi="Calibri" w:cs="Calibri"/>
                <w:sz w:val="24"/>
                <w:szCs w:val="24"/>
                <w:lang w:eastAsia="ru-RU"/>
              </w:rPr>
              <w:t>16</w:t>
            </w:r>
          </w:p>
        </w:tc>
        <w:tc>
          <w:tcPr>
            <w:tcW w:w="3104" w:type="dxa"/>
            <w:noWrap/>
            <w:hideMark/>
          </w:tcPr>
          <w:p w14:paraId="228F800E" w14:textId="77777777" w:rsidR="002A45D9" w:rsidRPr="002A45D9" w:rsidRDefault="002A45D9" w:rsidP="005B5D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eastAsia="Times New Roman" w:hAnsi="Calibri" w:cs="Calibri"/>
                <w:color w:val="000000"/>
                <w:sz w:val="24"/>
                <w:szCs w:val="24"/>
                <w:lang w:eastAsia="ru-RU"/>
              </w:rPr>
              <w:t>Братский р-н</w:t>
            </w:r>
          </w:p>
        </w:tc>
        <w:tc>
          <w:tcPr>
            <w:tcW w:w="2320" w:type="dxa"/>
            <w:noWrap/>
            <w:hideMark/>
          </w:tcPr>
          <w:p w14:paraId="76306F66" w14:textId="11927B48"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29</w:t>
            </w:r>
            <w:r w:rsidR="00626116">
              <w:rPr>
                <w:rFonts w:ascii="Calibri" w:hAnsi="Calibri" w:cs="Calibri"/>
                <w:color w:val="000000"/>
                <w:sz w:val="24"/>
                <w:szCs w:val="24"/>
              </w:rPr>
              <w:t> </w:t>
            </w:r>
            <w:r w:rsidRPr="002A45D9">
              <w:rPr>
                <w:rFonts w:ascii="Calibri" w:hAnsi="Calibri" w:cs="Calibri"/>
                <w:color w:val="000000"/>
                <w:sz w:val="24"/>
                <w:szCs w:val="24"/>
              </w:rPr>
              <w:t>787</w:t>
            </w:r>
            <w:r w:rsidR="00626116">
              <w:rPr>
                <w:rFonts w:ascii="Calibri" w:hAnsi="Calibri" w:cs="Calibri"/>
                <w:color w:val="000000"/>
                <w:sz w:val="24"/>
                <w:szCs w:val="24"/>
              </w:rPr>
              <w:t>,</w:t>
            </w:r>
            <w:r w:rsidRPr="002A45D9">
              <w:rPr>
                <w:rFonts w:ascii="Calibri" w:hAnsi="Calibri" w:cs="Calibri"/>
                <w:color w:val="000000"/>
                <w:sz w:val="24"/>
                <w:szCs w:val="24"/>
              </w:rPr>
              <w:t>7</w:t>
            </w:r>
            <w:r w:rsidR="00626116">
              <w:rPr>
                <w:rFonts w:ascii="Calibri" w:hAnsi="Calibri" w:cs="Calibri"/>
                <w:color w:val="000000"/>
                <w:sz w:val="24"/>
                <w:szCs w:val="24"/>
              </w:rPr>
              <w:t>0</w:t>
            </w:r>
          </w:p>
        </w:tc>
        <w:tc>
          <w:tcPr>
            <w:tcW w:w="2075" w:type="dxa"/>
            <w:noWrap/>
            <w:hideMark/>
          </w:tcPr>
          <w:p w14:paraId="3B2EA5D9" w14:textId="1DE7FB78"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22</w:t>
            </w:r>
            <w:r w:rsidR="00626116">
              <w:rPr>
                <w:rFonts w:ascii="Calibri" w:hAnsi="Calibri" w:cs="Calibri"/>
                <w:color w:val="000000"/>
                <w:sz w:val="24"/>
                <w:szCs w:val="24"/>
              </w:rPr>
              <w:t> </w:t>
            </w:r>
            <w:r w:rsidRPr="002A45D9">
              <w:rPr>
                <w:rFonts w:ascii="Calibri" w:hAnsi="Calibri" w:cs="Calibri"/>
                <w:color w:val="000000"/>
                <w:sz w:val="24"/>
                <w:szCs w:val="24"/>
              </w:rPr>
              <w:t>852</w:t>
            </w:r>
            <w:r w:rsidR="00626116">
              <w:rPr>
                <w:rFonts w:ascii="Calibri" w:hAnsi="Calibri" w:cs="Calibri"/>
                <w:color w:val="000000"/>
                <w:sz w:val="24"/>
                <w:szCs w:val="24"/>
              </w:rPr>
              <w:t>,</w:t>
            </w:r>
            <w:r w:rsidRPr="002A45D9">
              <w:rPr>
                <w:rFonts w:ascii="Calibri" w:hAnsi="Calibri" w:cs="Calibri"/>
                <w:color w:val="000000"/>
                <w:sz w:val="24"/>
                <w:szCs w:val="24"/>
              </w:rPr>
              <w:t>37</w:t>
            </w:r>
          </w:p>
        </w:tc>
        <w:tc>
          <w:tcPr>
            <w:tcW w:w="1777" w:type="dxa"/>
            <w:noWrap/>
            <w:hideMark/>
          </w:tcPr>
          <w:p w14:paraId="079D512C" w14:textId="77777777"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76,72</w:t>
            </w:r>
          </w:p>
        </w:tc>
      </w:tr>
      <w:tr w:rsidR="002A45D9" w:rsidRPr="002A45D9" w14:paraId="44A74D0D" w14:textId="77777777" w:rsidTr="00B7293C">
        <w:trPr>
          <w:gridAfter w:val="1"/>
          <w:cnfStyle w:val="000000100000" w:firstRow="0" w:lastRow="0" w:firstColumn="0" w:lastColumn="0" w:oddVBand="0" w:evenVBand="0" w:oddHBand="1" w:evenHBand="0" w:firstRowFirstColumn="0" w:firstRowLastColumn="0" w:lastRowFirstColumn="0" w:lastRowLastColumn="0"/>
          <w:wAfter w:w="8" w:type="dxa"/>
          <w:trHeight w:val="316"/>
        </w:trPr>
        <w:tc>
          <w:tcPr>
            <w:cnfStyle w:val="001000000000" w:firstRow="0" w:lastRow="0" w:firstColumn="1" w:lastColumn="0" w:oddVBand="0" w:evenVBand="0" w:oddHBand="0" w:evenHBand="0" w:firstRowFirstColumn="0" w:firstRowLastColumn="0" w:lastRowFirstColumn="0" w:lastRowLastColumn="0"/>
            <w:tcW w:w="860" w:type="dxa"/>
            <w:tcBorders>
              <w:left w:val="none" w:sz="0" w:space="0" w:color="auto"/>
            </w:tcBorders>
            <w:noWrap/>
            <w:hideMark/>
          </w:tcPr>
          <w:p w14:paraId="5EFE5CBB" w14:textId="77777777" w:rsidR="002A45D9" w:rsidRPr="002A45D9" w:rsidRDefault="002A45D9" w:rsidP="005B5DA9">
            <w:pPr>
              <w:jc w:val="center"/>
              <w:rPr>
                <w:rFonts w:ascii="Calibri" w:eastAsia="Times New Roman" w:hAnsi="Calibri" w:cs="Calibri"/>
                <w:sz w:val="24"/>
                <w:szCs w:val="24"/>
                <w:lang w:eastAsia="ru-RU"/>
              </w:rPr>
            </w:pPr>
            <w:r w:rsidRPr="002A45D9">
              <w:rPr>
                <w:rFonts w:ascii="Calibri" w:eastAsia="Times New Roman" w:hAnsi="Calibri" w:cs="Calibri"/>
                <w:sz w:val="24"/>
                <w:szCs w:val="24"/>
                <w:lang w:eastAsia="ru-RU"/>
              </w:rPr>
              <w:t>17</w:t>
            </w:r>
          </w:p>
        </w:tc>
        <w:tc>
          <w:tcPr>
            <w:tcW w:w="3104" w:type="dxa"/>
            <w:noWrap/>
            <w:hideMark/>
          </w:tcPr>
          <w:p w14:paraId="5F386E03" w14:textId="77777777" w:rsidR="002A45D9" w:rsidRPr="002A45D9" w:rsidRDefault="002A45D9" w:rsidP="005B5D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eastAsia="Times New Roman" w:hAnsi="Calibri" w:cs="Calibri"/>
                <w:color w:val="000000"/>
                <w:sz w:val="24"/>
                <w:szCs w:val="24"/>
                <w:lang w:eastAsia="ru-RU"/>
              </w:rPr>
              <w:t>Жигаловский р-н</w:t>
            </w:r>
          </w:p>
        </w:tc>
        <w:tc>
          <w:tcPr>
            <w:tcW w:w="2320" w:type="dxa"/>
            <w:noWrap/>
            <w:hideMark/>
          </w:tcPr>
          <w:p w14:paraId="12E16181" w14:textId="3E1B97C8"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32</w:t>
            </w:r>
            <w:r w:rsidR="00626116">
              <w:rPr>
                <w:rFonts w:ascii="Calibri" w:hAnsi="Calibri" w:cs="Calibri"/>
                <w:color w:val="000000"/>
                <w:sz w:val="24"/>
                <w:szCs w:val="24"/>
              </w:rPr>
              <w:t>,</w:t>
            </w:r>
            <w:r w:rsidRPr="002A45D9">
              <w:rPr>
                <w:rFonts w:ascii="Calibri" w:hAnsi="Calibri" w:cs="Calibri"/>
                <w:color w:val="000000"/>
                <w:sz w:val="24"/>
                <w:szCs w:val="24"/>
              </w:rPr>
              <w:t>21</w:t>
            </w:r>
          </w:p>
        </w:tc>
        <w:tc>
          <w:tcPr>
            <w:tcW w:w="2075" w:type="dxa"/>
            <w:noWrap/>
            <w:hideMark/>
          </w:tcPr>
          <w:p w14:paraId="6B66415E" w14:textId="79F00F17"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32</w:t>
            </w:r>
            <w:r w:rsidR="00626116">
              <w:rPr>
                <w:rFonts w:ascii="Calibri" w:hAnsi="Calibri" w:cs="Calibri"/>
                <w:color w:val="000000"/>
                <w:sz w:val="24"/>
                <w:szCs w:val="24"/>
              </w:rPr>
              <w:t>,</w:t>
            </w:r>
            <w:r w:rsidRPr="002A45D9">
              <w:rPr>
                <w:rFonts w:ascii="Calibri" w:hAnsi="Calibri" w:cs="Calibri"/>
                <w:color w:val="000000"/>
                <w:sz w:val="24"/>
                <w:szCs w:val="24"/>
              </w:rPr>
              <w:t>55</w:t>
            </w:r>
          </w:p>
        </w:tc>
        <w:tc>
          <w:tcPr>
            <w:tcW w:w="1777" w:type="dxa"/>
            <w:noWrap/>
            <w:hideMark/>
          </w:tcPr>
          <w:p w14:paraId="4CE69322" w14:textId="77777777"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101,08</w:t>
            </w:r>
          </w:p>
        </w:tc>
      </w:tr>
      <w:tr w:rsidR="002A45D9" w:rsidRPr="002A45D9" w14:paraId="5B686D4E" w14:textId="77777777" w:rsidTr="00B7293C">
        <w:trPr>
          <w:gridAfter w:val="1"/>
          <w:wAfter w:w="8" w:type="dxa"/>
          <w:trHeight w:val="316"/>
        </w:trPr>
        <w:tc>
          <w:tcPr>
            <w:cnfStyle w:val="001000000000" w:firstRow="0" w:lastRow="0" w:firstColumn="1" w:lastColumn="0" w:oddVBand="0" w:evenVBand="0" w:oddHBand="0" w:evenHBand="0" w:firstRowFirstColumn="0" w:firstRowLastColumn="0" w:lastRowFirstColumn="0" w:lastRowLastColumn="0"/>
            <w:tcW w:w="860" w:type="dxa"/>
            <w:tcBorders>
              <w:left w:val="none" w:sz="0" w:space="0" w:color="auto"/>
            </w:tcBorders>
            <w:noWrap/>
            <w:hideMark/>
          </w:tcPr>
          <w:p w14:paraId="6143D36C" w14:textId="77777777" w:rsidR="002A45D9" w:rsidRPr="002A45D9" w:rsidRDefault="002A45D9" w:rsidP="005B5DA9">
            <w:pPr>
              <w:jc w:val="center"/>
              <w:rPr>
                <w:rFonts w:ascii="Calibri" w:eastAsia="Times New Roman" w:hAnsi="Calibri" w:cs="Calibri"/>
                <w:sz w:val="24"/>
                <w:szCs w:val="24"/>
                <w:lang w:eastAsia="ru-RU"/>
              </w:rPr>
            </w:pPr>
            <w:r w:rsidRPr="002A45D9">
              <w:rPr>
                <w:rFonts w:ascii="Calibri" w:eastAsia="Times New Roman" w:hAnsi="Calibri" w:cs="Calibri"/>
                <w:sz w:val="24"/>
                <w:szCs w:val="24"/>
                <w:lang w:eastAsia="ru-RU"/>
              </w:rPr>
              <w:t>18</w:t>
            </w:r>
          </w:p>
        </w:tc>
        <w:tc>
          <w:tcPr>
            <w:tcW w:w="3104" w:type="dxa"/>
            <w:noWrap/>
            <w:hideMark/>
          </w:tcPr>
          <w:p w14:paraId="0212BF10" w14:textId="77777777" w:rsidR="002A45D9" w:rsidRPr="002A45D9" w:rsidRDefault="002A45D9" w:rsidP="005B5D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eastAsia="Times New Roman" w:hAnsi="Calibri" w:cs="Calibri"/>
                <w:color w:val="000000"/>
                <w:sz w:val="24"/>
                <w:szCs w:val="24"/>
                <w:lang w:eastAsia="ru-RU"/>
              </w:rPr>
              <w:t>Заларинский р-н</w:t>
            </w:r>
          </w:p>
        </w:tc>
        <w:tc>
          <w:tcPr>
            <w:tcW w:w="2320" w:type="dxa"/>
            <w:noWrap/>
            <w:hideMark/>
          </w:tcPr>
          <w:p w14:paraId="243880B6" w14:textId="7FD2FE23"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6</w:t>
            </w:r>
            <w:r w:rsidR="00626116">
              <w:rPr>
                <w:rFonts w:ascii="Calibri" w:hAnsi="Calibri" w:cs="Calibri"/>
                <w:color w:val="000000"/>
                <w:sz w:val="24"/>
                <w:szCs w:val="24"/>
              </w:rPr>
              <w:t> </w:t>
            </w:r>
            <w:r w:rsidRPr="002A45D9">
              <w:rPr>
                <w:rFonts w:ascii="Calibri" w:hAnsi="Calibri" w:cs="Calibri"/>
                <w:color w:val="000000"/>
                <w:sz w:val="24"/>
                <w:szCs w:val="24"/>
              </w:rPr>
              <w:t>204</w:t>
            </w:r>
            <w:r w:rsidR="00626116">
              <w:rPr>
                <w:rFonts w:ascii="Calibri" w:hAnsi="Calibri" w:cs="Calibri"/>
                <w:color w:val="000000"/>
                <w:sz w:val="24"/>
                <w:szCs w:val="24"/>
              </w:rPr>
              <w:t>,</w:t>
            </w:r>
            <w:r w:rsidRPr="002A45D9">
              <w:rPr>
                <w:rFonts w:ascii="Calibri" w:hAnsi="Calibri" w:cs="Calibri"/>
                <w:color w:val="000000"/>
                <w:sz w:val="24"/>
                <w:szCs w:val="24"/>
              </w:rPr>
              <w:t>8</w:t>
            </w:r>
            <w:r w:rsidR="00626116">
              <w:rPr>
                <w:rFonts w:ascii="Calibri" w:hAnsi="Calibri" w:cs="Calibri"/>
                <w:color w:val="000000"/>
                <w:sz w:val="24"/>
                <w:szCs w:val="24"/>
              </w:rPr>
              <w:t>9</w:t>
            </w:r>
          </w:p>
        </w:tc>
        <w:tc>
          <w:tcPr>
            <w:tcW w:w="2075" w:type="dxa"/>
            <w:noWrap/>
            <w:hideMark/>
          </w:tcPr>
          <w:p w14:paraId="26AE8CEE" w14:textId="5285A1AF"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4</w:t>
            </w:r>
            <w:r w:rsidR="00626116">
              <w:rPr>
                <w:rFonts w:ascii="Calibri" w:hAnsi="Calibri" w:cs="Calibri"/>
                <w:color w:val="000000"/>
                <w:sz w:val="24"/>
                <w:szCs w:val="24"/>
              </w:rPr>
              <w:t> </w:t>
            </w:r>
            <w:r w:rsidRPr="002A45D9">
              <w:rPr>
                <w:rFonts w:ascii="Calibri" w:hAnsi="Calibri" w:cs="Calibri"/>
                <w:color w:val="000000"/>
                <w:sz w:val="24"/>
                <w:szCs w:val="24"/>
              </w:rPr>
              <w:t>487</w:t>
            </w:r>
            <w:r w:rsidR="00626116">
              <w:rPr>
                <w:rFonts w:ascii="Calibri" w:hAnsi="Calibri" w:cs="Calibri"/>
                <w:color w:val="000000"/>
                <w:sz w:val="24"/>
                <w:szCs w:val="24"/>
              </w:rPr>
              <w:t>,</w:t>
            </w:r>
            <w:r w:rsidRPr="002A45D9">
              <w:rPr>
                <w:rFonts w:ascii="Calibri" w:hAnsi="Calibri" w:cs="Calibri"/>
                <w:color w:val="000000"/>
                <w:sz w:val="24"/>
                <w:szCs w:val="24"/>
              </w:rPr>
              <w:t>63</w:t>
            </w:r>
          </w:p>
        </w:tc>
        <w:tc>
          <w:tcPr>
            <w:tcW w:w="1777" w:type="dxa"/>
            <w:noWrap/>
            <w:hideMark/>
          </w:tcPr>
          <w:p w14:paraId="11614388" w14:textId="77777777"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72,32</w:t>
            </w:r>
          </w:p>
        </w:tc>
      </w:tr>
      <w:tr w:rsidR="002A45D9" w:rsidRPr="002A45D9" w14:paraId="37A733FE" w14:textId="77777777" w:rsidTr="00B7293C">
        <w:trPr>
          <w:gridAfter w:val="1"/>
          <w:cnfStyle w:val="000000100000" w:firstRow="0" w:lastRow="0" w:firstColumn="0" w:lastColumn="0" w:oddVBand="0" w:evenVBand="0" w:oddHBand="1" w:evenHBand="0" w:firstRowFirstColumn="0" w:firstRowLastColumn="0" w:lastRowFirstColumn="0" w:lastRowLastColumn="0"/>
          <w:wAfter w:w="8" w:type="dxa"/>
          <w:trHeight w:val="316"/>
        </w:trPr>
        <w:tc>
          <w:tcPr>
            <w:cnfStyle w:val="001000000000" w:firstRow="0" w:lastRow="0" w:firstColumn="1" w:lastColumn="0" w:oddVBand="0" w:evenVBand="0" w:oddHBand="0" w:evenHBand="0" w:firstRowFirstColumn="0" w:firstRowLastColumn="0" w:lastRowFirstColumn="0" w:lastRowLastColumn="0"/>
            <w:tcW w:w="860" w:type="dxa"/>
            <w:tcBorders>
              <w:left w:val="none" w:sz="0" w:space="0" w:color="auto"/>
            </w:tcBorders>
            <w:noWrap/>
            <w:hideMark/>
          </w:tcPr>
          <w:p w14:paraId="50362C51" w14:textId="77777777" w:rsidR="002A45D9" w:rsidRPr="002A45D9" w:rsidRDefault="002A45D9" w:rsidP="005B5DA9">
            <w:pPr>
              <w:jc w:val="center"/>
              <w:rPr>
                <w:rFonts w:ascii="Calibri" w:eastAsia="Times New Roman" w:hAnsi="Calibri" w:cs="Calibri"/>
                <w:sz w:val="24"/>
                <w:szCs w:val="24"/>
                <w:lang w:eastAsia="ru-RU"/>
              </w:rPr>
            </w:pPr>
            <w:r w:rsidRPr="002A45D9">
              <w:rPr>
                <w:rFonts w:ascii="Calibri" w:eastAsia="Times New Roman" w:hAnsi="Calibri" w:cs="Calibri"/>
                <w:sz w:val="24"/>
                <w:szCs w:val="24"/>
                <w:lang w:eastAsia="ru-RU"/>
              </w:rPr>
              <w:t>19</w:t>
            </w:r>
          </w:p>
        </w:tc>
        <w:tc>
          <w:tcPr>
            <w:tcW w:w="3104" w:type="dxa"/>
            <w:noWrap/>
            <w:hideMark/>
          </w:tcPr>
          <w:p w14:paraId="494EF73E" w14:textId="77777777" w:rsidR="002A45D9" w:rsidRPr="002A45D9" w:rsidRDefault="002A45D9" w:rsidP="005B5D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eastAsia="Times New Roman" w:hAnsi="Calibri" w:cs="Calibri"/>
                <w:color w:val="000000"/>
                <w:sz w:val="24"/>
                <w:szCs w:val="24"/>
                <w:lang w:eastAsia="ru-RU"/>
              </w:rPr>
              <w:t>Зиминский р-н</w:t>
            </w:r>
          </w:p>
        </w:tc>
        <w:tc>
          <w:tcPr>
            <w:tcW w:w="2320" w:type="dxa"/>
            <w:noWrap/>
            <w:hideMark/>
          </w:tcPr>
          <w:p w14:paraId="756FDADD" w14:textId="10732731"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428</w:t>
            </w:r>
            <w:r w:rsidR="00626116">
              <w:rPr>
                <w:rFonts w:ascii="Calibri" w:hAnsi="Calibri" w:cs="Calibri"/>
                <w:color w:val="000000"/>
                <w:sz w:val="24"/>
                <w:szCs w:val="24"/>
              </w:rPr>
              <w:t>,</w:t>
            </w:r>
            <w:r w:rsidRPr="002A45D9">
              <w:rPr>
                <w:rFonts w:ascii="Calibri" w:hAnsi="Calibri" w:cs="Calibri"/>
                <w:color w:val="000000"/>
                <w:sz w:val="24"/>
                <w:szCs w:val="24"/>
              </w:rPr>
              <w:t>1</w:t>
            </w:r>
            <w:r w:rsidR="00626116">
              <w:rPr>
                <w:rFonts w:ascii="Calibri" w:hAnsi="Calibri" w:cs="Calibri"/>
                <w:color w:val="000000"/>
                <w:sz w:val="24"/>
                <w:szCs w:val="24"/>
              </w:rPr>
              <w:t>2</w:t>
            </w:r>
          </w:p>
        </w:tc>
        <w:tc>
          <w:tcPr>
            <w:tcW w:w="2075" w:type="dxa"/>
            <w:noWrap/>
            <w:hideMark/>
          </w:tcPr>
          <w:p w14:paraId="5F2C4C37" w14:textId="5A49D701"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187</w:t>
            </w:r>
            <w:r w:rsidR="00626116">
              <w:rPr>
                <w:rFonts w:ascii="Calibri" w:hAnsi="Calibri" w:cs="Calibri"/>
                <w:color w:val="000000"/>
                <w:sz w:val="24"/>
                <w:szCs w:val="24"/>
              </w:rPr>
              <w:t>,</w:t>
            </w:r>
            <w:r w:rsidRPr="002A45D9">
              <w:rPr>
                <w:rFonts w:ascii="Calibri" w:hAnsi="Calibri" w:cs="Calibri"/>
                <w:color w:val="000000"/>
                <w:sz w:val="24"/>
                <w:szCs w:val="24"/>
              </w:rPr>
              <w:t>95</w:t>
            </w:r>
          </w:p>
        </w:tc>
        <w:tc>
          <w:tcPr>
            <w:tcW w:w="1777" w:type="dxa"/>
            <w:noWrap/>
            <w:hideMark/>
          </w:tcPr>
          <w:p w14:paraId="4174C49B" w14:textId="77777777"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43,90</w:t>
            </w:r>
          </w:p>
        </w:tc>
      </w:tr>
      <w:tr w:rsidR="002A45D9" w:rsidRPr="002A45D9" w14:paraId="74B80A68" w14:textId="77777777" w:rsidTr="00B7293C">
        <w:trPr>
          <w:gridAfter w:val="1"/>
          <w:wAfter w:w="8" w:type="dxa"/>
          <w:trHeight w:val="316"/>
        </w:trPr>
        <w:tc>
          <w:tcPr>
            <w:cnfStyle w:val="001000000000" w:firstRow="0" w:lastRow="0" w:firstColumn="1" w:lastColumn="0" w:oddVBand="0" w:evenVBand="0" w:oddHBand="0" w:evenHBand="0" w:firstRowFirstColumn="0" w:firstRowLastColumn="0" w:lastRowFirstColumn="0" w:lastRowLastColumn="0"/>
            <w:tcW w:w="860" w:type="dxa"/>
            <w:tcBorders>
              <w:left w:val="none" w:sz="0" w:space="0" w:color="auto"/>
            </w:tcBorders>
            <w:noWrap/>
            <w:hideMark/>
          </w:tcPr>
          <w:p w14:paraId="24826E44" w14:textId="77777777" w:rsidR="002A45D9" w:rsidRPr="002A45D9" w:rsidRDefault="002A45D9" w:rsidP="005B5DA9">
            <w:pPr>
              <w:jc w:val="center"/>
              <w:rPr>
                <w:rFonts w:ascii="Calibri" w:eastAsia="Times New Roman" w:hAnsi="Calibri" w:cs="Calibri"/>
                <w:sz w:val="24"/>
                <w:szCs w:val="24"/>
                <w:lang w:eastAsia="ru-RU"/>
              </w:rPr>
            </w:pPr>
            <w:r w:rsidRPr="002A45D9">
              <w:rPr>
                <w:rFonts w:ascii="Calibri" w:eastAsia="Times New Roman" w:hAnsi="Calibri" w:cs="Calibri"/>
                <w:sz w:val="24"/>
                <w:szCs w:val="24"/>
                <w:lang w:eastAsia="ru-RU"/>
              </w:rPr>
              <w:t>20</w:t>
            </w:r>
          </w:p>
        </w:tc>
        <w:tc>
          <w:tcPr>
            <w:tcW w:w="3104" w:type="dxa"/>
            <w:noWrap/>
            <w:hideMark/>
          </w:tcPr>
          <w:p w14:paraId="3ACCFC1F" w14:textId="77777777" w:rsidR="002A45D9" w:rsidRPr="002A45D9" w:rsidRDefault="002A45D9" w:rsidP="005B5D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eastAsia="Times New Roman" w:hAnsi="Calibri" w:cs="Calibri"/>
                <w:color w:val="000000"/>
                <w:sz w:val="24"/>
                <w:szCs w:val="24"/>
                <w:lang w:eastAsia="ru-RU"/>
              </w:rPr>
              <w:t>Иркутский р-н</w:t>
            </w:r>
          </w:p>
        </w:tc>
        <w:tc>
          <w:tcPr>
            <w:tcW w:w="2320" w:type="dxa"/>
            <w:noWrap/>
            <w:hideMark/>
          </w:tcPr>
          <w:p w14:paraId="64F10DCC" w14:textId="314CCC8D"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70</w:t>
            </w:r>
            <w:r w:rsidR="00626116">
              <w:rPr>
                <w:rFonts w:ascii="Calibri" w:hAnsi="Calibri" w:cs="Calibri"/>
                <w:color w:val="000000"/>
                <w:sz w:val="24"/>
                <w:szCs w:val="24"/>
              </w:rPr>
              <w:t> </w:t>
            </w:r>
            <w:r w:rsidRPr="002A45D9">
              <w:rPr>
                <w:rFonts w:ascii="Calibri" w:hAnsi="Calibri" w:cs="Calibri"/>
                <w:color w:val="000000"/>
                <w:sz w:val="24"/>
                <w:szCs w:val="24"/>
              </w:rPr>
              <w:t>261</w:t>
            </w:r>
            <w:r w:rsidR="00626116">
              <w:rPr>
                <w:rFonts w:ascii="Calibri" w:hAnsi="Calibri" w:cs="Calibri"/>
                <w:color w:val="000000"/>
                <w:sz w:val="24"/>
                <w:szCs w:val="24"/>
              </w:rPr>
              <w:t>,</w:t>
            </w:r>
            <w:r w:rsidRPr="002A45D9">
              <w:rPr>
                <w:rFonts w:ascii="Calibri" w:hAnsi="Calibri" w:cs="Calibri"/>
                <w:color w:val="000000"/>
                <w:sz w:val="24"/>
                <w:szCs w:val="24"/>
              </w:rPr>
              <w:t>3</w:t>
            </w:r>
            <w:r w:rsidR="00626116">
              <w:rPr>
                <w:rFonts w:ascii="Calibri" w:hAnsi="Calibri" w:cs="Calibri"/>
                <w:color w:val="000000"/>
                <w:sz w:val="24"/>
                <w:szCs w:val="24"/>
              </w:rPr>
              <w:t>2</w:t>
            </w:r>
          </w:p>
        </w:tc>
        <w:tc>
          <w:tcPr>
            <w:tcW w:w="2075" w:type="dxa"/>
            <w:noWrap/>
            <w:hideMark/>
          </w:tcPr>
          <w:p w14:paraId="0EAB3177" w14:textId="6AFD2E9E"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47</w:t>
            </w:r>
            <w:r w:rsidR="00626116">
              <w:rPr>
                <w:rFonts w:ascii="Calibri" w:hAnsi="Calibri" w:cs="Calibri"/>
                <w:color w:val="000000"/>
                <w:sz w:val="24"/>
                <w:szCs w:val="24"/>
              </w:rPr>
              <w:t> </w:t>
            </w:r>
            <w:r w:rsidRPr="002A45D9">
              <w:rPr>
                <w:rFonts w:ascii="Calibri" w:hAnsi="Calibri" w:cs="Calibri"/>
                <w:color w:val="000000"/>
                <w:sz w:val="24"/>
                <w:szCs w:val="24"/>
              </w:rPr>
              <w:t>764</w:t>
            </w:r>
            <w:r w:rsidR="00626116">
              <w:rPr>
                <w:rFonts w:ascii="Calibri" w:hAnsi="Calibri" w:cs="Calibri"/>
                <w:color w:val="000000"/>
                <w:sz w:val="24"/>
                <w:szCs w:val="24"/>
              </w:rPr>
              <w:t>,</w:t>
            </w:r>
            <w:r w:rsidRPr="002A45D9">
              <w:rPr>
                <w:rFonts w:ascii="Calibri" w:hAnsi="Calibri" w:cs="Calibri"/>
                <w:color w:val="000000"/>
                <w:sz w:val="24"/>
                <w:szCs w:val="24"/>
              </w:rPr>
              <w:t>2</w:t>
            </w:r>
            <w:r w:rsidR="00626116">
              <w:rPr>
                <w:rFonts w:ascii="Calibri" w:hAnsi="Calibri" w:cs="Calibri"/>
                <w:color w:val="000000"/>
                <w:sz w:val="24"/>
                <w:szCs w:val="24"/>
              </w:rPr>
              <w:t>8</w:t>
            </w:r>
          </w:p>
        </w:tc>
        <w:tc>
          <w:tcPr>
            <w:tcW w:w="1777" w:type="dxa"/>
            <w:noWrap/>
            <w:hideMark/>
          </w:tcPr>
          <w:p w14:paraId="58955A5A" w14:textId="77777777"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67,98</w:t>
            </w:r>
          </w:p>
        </w:tc>
      </w:tr>
      <w:tr w:rsidR="002A45D9" w:rsidRPr="002A45D9" w14:paraId="3F8FC8DB" w14:textId="77777777" w:rsidTr="00B7293C">
        <w:trPr>
          <w:gridAfter w:val="1"/>
          <w:cnfStyle w:val="000000100000" w:firstRow="0" w:lastRow="0" w:firstColumn="0" w:lastColumn="0" w:oddVBand="0" w:evenVBand="0" w:oddHBand="1" w:evenHBand="0" w:firstRowFirstColumn="0" w:firstRowLastColumn="0" w:lastRowFirstColumn="0" w:lastRowLastColumn="0"/>
          <w:wAfter w:w="8" w:type="dxa"/>
          <w:trHeight w:val="316"/>
        </w:trPr>
        <w:tc>
          <w:tcPr>
            <w:cnfStyle w:val="001000000000" w:firstRow="0" w:lastRow="0" w:firstColumn="1" w:lastColumn="0" w:oddVBand="0" w:evenVBand="0" w:oddHBand="0" w:evenHBand="0" w:firstRowFirstColumn="0" w:firstRowLastColumn="0" w:lastRowFirstColumn="0" w:lastRowLastColumn="0"/>
            <w:tcW w:w="860" w:type="dxa"/>
            <w:tcBorders>
              <w:left w:val="none" w:sz="0" w:space="0" w:color="auto"/>
            </w:tcBorders>
            <w:noWrap/>
            <w:hideMark/>
          </w:tcPr>
          <w:p w14:paraId="53741E35" w14:textId="77777777" w:rsidR="002A45D9" w:rsidRPr="002A45D9" w:rsidRDefault="002A45D9" w:rsidP="005B5DA9">
            <w:pPr>
              <w:jc w:val="center"/>
              <w:rPr>
                <w:rFonts w:ascii="Calibri" w:eastAsia="Times New Roman" w:hAnsi="Calibri" w:cs="Calibri"/>
                <w:sz w:val="24"/>
                <w:szCs w:val="24"/>
                <w:lang w:eastAsia="ru-RU"/>
              </w:rPr>
            </w:pPr>
            <w:r w:rsidRPr="002A45D9">
              <w:rPr>
                <w:rFonts w:ascii="Calibri" w:eastAsia="Times New Roman" w:hAnsi="Calibri" w:cs="Calibri"/>
                <w:sz w:val="24"/>
                <w:szCs w:val="24"/>
                <w:lang w:eastAsia="ru-RU"/>
              </w:rPr>
              <w:t>21</w:t>
            </w:r>
          </w:p>
        </w:tc>
        <w:tc>
          <w:tcPr>
            <w:tcW w:w="3104" w:type="dxa"/>
            <w:noWrap/>
            <w:hideMark/>
          </w:tcPr>
          <w:p w14:paraId="28B7BCC9" w14:textId="77777777" w:rsidR="002A45D9" w:rsidRPr="002A45D9" w:rsidRDefault="002A45D9" w:rsidP="005B5D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eastAsia="Times New Roman" w:hAnsi="Calibri" w:cs="Calibri"/>
                <w:color w:val="000000"/>
                <w:sz w:val="24"/>
                <w:szCs w:val="24"/>
                <w:lang w:eastAsia="ru-RU"/>
              </w:rPr>
              <w:t>Казачинско-Ленский р-н</w:t>
            </w:r>
          </w:p>
        </w:tc>
        <w:tc>
          <w:tcPr>
            <w:tcW w:w="2320" w:type="dxa"/>
            <w:noWrap/>
            <w:hideMark/>
          </w:tcPr>
          <w:p w14:paraId="2BD22338" w14:textId="5B2B221C"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6</w:t>
            </w:r>
            <w:r w:rsidR="00626116">
              <w:rPr>
                <w:rFonts w:ascii="Calibri" w:hAnsi="Calibri" w:cs="Calibri"/>
                <w:color w:val="000000"/>
                <w:sz w:val="24"/>
                <w:szCs w:val="24"/>
              </w:rPr>
              <w:t> </w:t>
            </w:r>
            <w:r w:rsidRPr="002A45D9">
              <w:rPr>
                <w:rFonts w:ascii="Calibri" w:hAnsi="Calibri" w:cs="Calibri"/>
                <w:color w:val="000000"/>
                <w:sz w:val="24"/>
                <w:szCs w:val="24"/>
              </w:rPr>
              <w:t>977</w:t>
            </w:r>
            <w:r w:rsidR="00626116">
              <w:rPr>
                <w:rFonts w:ascii="Calibri" w:hAnsi="Calibri" w:cs="Calibri"/>
                <w:color w:val="000000"/>
                <w:sz w:val="24"/>
                <w:szCs w:val="24"/>
              </w:rPr>
              <w:t>,</w:t>
            </w:r>
            <w:r w:rsidRPr="002A45D9">
              <w:rPr>
                <w:rFonts w:ascii="Calibri" w:hAnsi="Calibri" w:cs="Calibri"/>
                <w:color w:val="000000"/>
                <w:sz w:val="24"/>
                <w:szCs w:val="24"/>
              </w:rPr>
              <w:t>42</w:t>
            </w:r>
          </w:p>
        </w:tc>
        <w:tc>
          <w:tcPr>
            <w:tcW w:w="2075" w:type="dxa"/>
            <w:noWrap/>
            <w:hideMark/>
          </w:tcPr>
          <w:p w14:paraId="379DD7A9" w14:textId="5C489C76"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4</w:t>
            </w:r>
            <w:r w:rsidR="00626116">
              <w:rPr>
                <w:rFonts w:ascii="Calibri" w:hAnsi="Calibri" w:cs="Calibri"/>
                <w:color w:val="000000"/>
                <w:sz w:val="24"/>
                <w:szCs w:val="24"/>
              </w:rPr>
              <w:t> </w:t>
            </w:r>
            <w:r w:rsidRPr="002A45D9">
              <w:rPr>
                <w:rFonts w:ascii="Calibri" w:hAnsi="Calibri" w:cs="Calibri"/>
                <w:color w:val="000000"/>
                <w:sz w:val="24"/>
                <w:szCs w:val="24"/>
              </w:rPr>
              <w:t>138</w:t>
            </w:r>
            <w:r w:rsidR="00626116">
              <w:rPr>
                <w:rFonts w:ascii="Calibri" w:hAnsi="Calibri" w:cs="Calibri"/>
                <w:color w:val="000000"/>
                <w:sz w:val="24"/>
                <w:szCs w:val="24"/>
              </w:rPr>
              <w:t>,</w:t>
            </w:r>
            <w:r w:rsidRPr="002A45D9">
              <w:rPr>
                <w:rFonts w:ascii="Calibri" w:hAnsi="Calibri" w:cs="Calibri"/>
                <w:color w:val="000000"/>
                <w:sz w:val="24"/>
                <w:szCs w:val="24"/>
              </w:rPr>
              <w:t>6</w:t>
            </w:r>
            <w:r w:rsidR="00626116">
              <w:rPr>
                <w:rFonts w:ascii="Calibri" w:hAnsi="Calibri" w:cs="Calibri"/>
                <w:color w:val="000000"/>
                <w:sz w:val="24"/>
                <w:szCs w:val="24"/>
              </w:rPr>
              <w:t>9</w:t>
            </w:r>
          </w:p>
        </w:tc>
        <w:tc>
          <w:tcPr>
            <w:tcW w:w="1777" w:type="dxa"/>
            <w:noWrap/>
            <w:hideMark/>
          </w:tcPr>
          <w:p w14:paraId="3D6750B3" w14:textId="77777777"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59,32</w:t>
            </w:r>
          </w:p>
        </w:tc>
      </w:tr>
      <w:tr w:rsidR="002A45D9" w:rsidRPr="002A45D9" w14:paraId="1E9F09A5" w14:textId="77777777" w:rsidTr="00B7293C">
        <w:trPr>
          <w:gridAfter w:val="1"/>
          <w:wAfter w:w="8" w:type="dxa"/>
          <w:trHeight w:val="316"/>
        </w:trPr>
        <w:tc>
          <w:tcPr>
            <w:cnfStyle w:val="001000000000" w:firstRow="0" w:lastRow="0" w:firstColumn="1" w:lastColumn="0" w:oddVBand="0" w:evenVBand="0" w:oddHBand="0" w:evenHBand="0" w:firstRowFirstColumn="0" w:firstRowLastColumn="0" w:lastRowFirstColumn="0" w:lastRowLastColumn="0"/>
            <w:tcW w:w="860" w:type="dxa"/>
            <w:tcBorders>
              <w:left w:val="none" w:sz="0" w:space="0" w:color="auto"/>
            </w:tcBorders>
            <w:noWrap/>
            <w:hideMark/>
          </w:tcPr>
          <w:p w14:paraId="0A194DA2" w14:textId="77777777" w:rsidR="002A45D9" w:rsidRPr="002A45D9" w:rsidRDefault="002A45D9" w:rsidP="005B5DA9">
            <w:pPr>
              <w:jc w:val="center"/>
              <w:rPr>
                <w:rFonts w:ascii="Calibri" w:eastAsia="Times New Roman" w:hAnsi="Calibri" w:cs="Calibri"/>
                <w:sz w:val="24"/>
                <w:szCs w:val="24"/>
                <w:lang w:eastAsia="ru-RU"/>
              </w:rPr>
            </w:pPr>
            <w:r w:rsidRPr="002A45D9">
              <w:rPr>
                <w:rFonts w:ascii="Calibri" w:eastAsia="Times New Roman" w:hAnsi="Calibri" w:cs="Calibri"/>
                <w:sz w:val="24"/>
                <w:szCs w:val="24"/>
                <w:lang w:eastAsia="ru-RU"/>
              </w:rPr>
              <w:t>22</w:t>
            </w:r>
          </w:p>
        </w:tc>
        <w:tc>
          <w:tcPr>
            <w:tcW w:w="3104" w:type="dxa"/>
            <w:noWrap/>
            <w:hideMark/>
          </w:tcPr>
          <w:p w14:paraId="07C3EBB0" w14:textId="77777777" w:rsidR="002A45D9" w:rsidRPr="002A45D9" w:rsidRDefault="002A45D9" w:rsidP="005B5D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eastAsia="Times New Roman" w:hAnsi="Calibri" w:cs="Calibri"/>
                <w:color w:val="000000"/>
                <w:sz w:val="24"/>
                <w:szCs w:val="24"/>
                <w:lang w:eastAsia="ru-RU"/>
              </w:rPr>
              <w:t>Качугский р-н</w:t>
            </w:r>
          </w:p>
        </w:tc>
        <w:tc>
          <w:tcPr>
            <w:tcW w:w="2320" w:type="dxa"/>
            <w:noWrap/>
            <w:hideMark/>
          </w:tcPr>
          <w:p w14:paraId="02357C62" w14:textId="69694324"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689</w:t>
            </w:r>
            <w:r w:rsidR="00626116">
              <w:rPr>
                <w:rFonts w:ascii="Calibri" w:hAnsi="Calibri" w:cs="Calibri"/>
                <w:color w:val="000000"/>
                <w:sz w:val="24"/>
                <w:szCs w:val="24"/>
              </w:rPr>
              <w:t>,</w:t>
            </w:r>
            <w:r w:rsidRPr="002A45D9">
              <w:rPr>
                <w:rFonts w:ascii="Calibri" w:hAnsi="Calibri" w:cs="Calibri"/>
                <w:color w:val="000000"/>
                <w:sz w:val="24"/>
                <w:szCs w:val="24"/>
              </w:rPr>
              <w:t>23</w:t>
            </w:r>
          </w:p>
        </w:tc>
        <w:tc>
          <w:tcPr>
            <w:tcW w:w="2075" w:type="dxa"/>
            <w:noWrap/>
            <w:hideMark/>
          </w:tcPr>
          <w:p w14:paraId="58F16CFA" w14:textId="5CC9E762"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316</w:t>
            </w:r>
            <w:r w:rsidR="00626116">
              <w:rPr>
                <w:rFonts w:ascii="Calibri" w:hAnsi="Calibri" w:cs="Calibri"/>
                <w:color w:val="000000"/>
                <w:sz w:val="24"/>
                <w:szCs w:val="24"/>
              </w:rPr>
              <w:t>,</w:t>
            </w:r>
            <w:r w:rsidRPr="002A45D9">
              <w:rPr>
                <w:rFonts w:ascii="Calibri" w:hAnsi="Calibri" w:cs="Calibri"/>
                <w:color w:val="000000"/>
                <w:sz w:val="24"/>
                <w:szCs w:val="24"/>
              </w:rPr>
              <w:t>56</w:t>
            </w:r>
          </w:p>
        </w:tc>
        <w:tc>
          <w:tcPr>
            <w:tcW w:w="1777" w:type="dxa"/>
            <w:noWrap/>
            <w:hideMark/>
          </w:tcPr>
          <w:p w14:paraId="40EEA790" w14:textId="77777777"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45,93</w:t>
            </w:r>
          </w:p>
        </w:tc>
      </w:tr>
      <w:tr w:rsidR="002A45D9" w:rsidRPr="002A45D9" w14:paraId="0D47CD16" w14:textId="77777777" w:rsidTr="00B7293C">
        <w:trPr>
          <w:gridAfter w:val="1"/>
          <w:cnfStyle w:val="000000100000" w:firstRow="0" w:lastRow="0" w:firstColumn="0" w:lastColumn="0" w:oddVBand="0" w:evenVBand="0" w:oddHBand="1" w:evenHBand="0" w:firstRowFirstColumn="0" w:firstRowLastColumn="0" w:lastRowFirstColumn="0" w:lastRowLastColumn="0"/>
          <w:wAfter w:w="8" w:type="dxa"/>
          <w:trHeight w:val="316"/>
        </w:trPr>
        <w:tc>
          <w:tcPr>
            <w:cnfStyle w:val="001000000000" w:firstRow="0" w:lastRow="0" w:firstColumn="1" w:lastColumn="0" w:oddVBand="0" w:evenVBand="0" w:oddHBand="0" w:evenHBand="0" w:firstRowFirstColumn="0" w:firstRowLastColumn="0" w:lastRowFirstColumn="0" w:lastRowLastColumn="0"/>
            <w:tcW w:w="860" w:type="dxa"/>
            <w:tcBorders>
              <w:left w:val="none" w:sz="0" w:space="0" w:color="auto"/>
            </w:tcBorders>
            <w:noWrap/>
            <w:hideMark/>
          </w:tcPr>
          <w:p w14:paraId="5641B99C" w14:textId="77777777" w:rsidR="002A45D9" w:rsidRPr="002A45D9" w:rsidRDefault="002A45D9" w:rsidP="005B5DA9">
            <w:pPr>
              <w:jc w:val="center"/>
              <w:rPr>
                <w:rFonts w:ascii="Calibri" w:eastAsia="Times New Roman" w:hAnsi="Calibri" w:cs="Calibri"/>
                <w:sz w:val="24"/>
                <w:szCs w:val="24"/>
                <w:lang w:eastAsia="ru-RU"/>
              </w:rPr>
            </w:pPr>
            <w:r w:rsidRPr="002A45D9">
              <w:rPr>
                <w:rFonts w:ascii="Calibri" w:eastAsia="Times New Roman" w:hAnsi="Calibri" w:cs="Calibri"/>
                <w:sz w:val="24"/>
                <w:szCs w:val="24"/>
                <w:lang w:eastAsia="ru-RU"/>
              </w:rPr>
              <w:t>23</w:t>
            </w:r>
          </w:p>
        </w:tc>
        <w:tc>
          <w:tcPr>
            <w:tcW w:w="3104" w:type="dxa"/>
            <w:noWrap/>
            <w:hideMark/>
          </w:tcPr>
          <w:p w14:paraId="327A7821" w14:textId="77777777" w:rsidR="002A45D9" w:rsidRPr="002A45D9" w:rsidRDefault="002A45D9" w:rsidP="005B5D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eastAsia="Times New Roman" w:hAnsi="Calibri" w:cs="Calibri"/>
                <w:color w:val="000000"/>
                <w:sz w:val="24"/>
                <w:szCs w:val="24"/>
                <w:lang w:eastAsia="ru-RU"/>
              </w:rPr>
              <w:t>Киренский р-н</w:t>
            </w:r>
          </w:p>
        </w:tc>
        <w:tc>
          <w:tcPr>
            <w:tcW w:w="2320" w:type="dxa"/>
            <w:noWrap/>
            <w:hideMark/>
          </w:tcPr>
          <w:p w14:paraId="1F5F5764" w14:textId="39F80AFB"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10</w:t>
            </w:r>
            <w:r w:rsidR="00B8660E">
              <w:rPr>
                <w:rFonts w:ascii="Calibri" w:hAnsi="Calibri" w:cs="Calibri"/>
                <w:color w:val="000000"/>
                <w:sz w:val="24"/>
                <w:szCs w:val="24"/>
              </w:rPr>
              <w:t> </w:t>
            </w:r>
            <w:r w:rsidRPr="002A45D9">
              <w:rPr>
                <w:rFonts w:ascii="Calibri" w:hAnsi="Calibri" w:cs="Calibri"/>
                <w:color w:val="000000"/>
                <w:sz w:val="24"/>
                <w:szCs w:val="24"/>
              </w:rPr>
              <w:t>776</w:t>
            </w:r>
            <w:r w:rsidR="00B8660E">
              <w:rPr>
                <w:rFonts w:ascii="Calibri" w:hAnsi="Calibri" w:cs="Calibri"/>
                <w:color w:val="000000"/>
                <w:sz w:val="24"/>
                <w:szCs w:val="24"/>
              </w:rPr>
              <w:t>,</w:t>
            </w:r>
            <w:r w:rsidRPr="002A45D9">
              <w:rPr>
                <w:rFonts w:ascii="Calibri" w:hAnsi="Calibri" w:cs="Calibri"/>
                <w:color w:val="000000"/>
                <w:sz w:val="24"/>
                <w:szCs w:val="24"/>
              </w:rPr>
              <w:t>1</w:t>
            </w:r>
            <w:r w:rsidR="00B8660E">
              <w:rPr>
                <w:rFonts w:ascii="Calibri" w:hAnsi="Calibri" w:cs="Calibri"/>
                <w:color w:val="000000"/>
                <w:sz w:val="24"/>
                <w:szCs w:val="24"/>
              </w:rPr>
              <w:t>8</w:t>
            </w:r>
          </w:p>
        </w:tc>
        <w:tc>
          <w:tcPr>
            <w:tcW w:w="2075" w:type="dxa"/>
            <w:noWrap/>
            <w:hideMark/>
          </w:tcPr>
          <w:p w14:paraId="27A86328" w14:textId="52AD2EDE"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3</w:t>
            </w:r>
            <w:r w:rsidR="00B8660E">
              <w:rPr>
                <w:rFonts w:ascii="Calibri" w:hAnsi="Calibri" w:cs="Calibri"/>
                <w:color w:val="000000"/>
                <w:sz w:val="24"/>
                <w:szCs w:val="24"/>
              </w:rPr>
              <w:t> </w:t>
            </w:r>
            <w:r w:rsidRPr="002A45D9">
              <w:rPr>
                <w:rFonts w:ascii="Calibri" w:hAnsi="Calibri" w:cs="Calibri"/>
                <w:color w:val="000000"/>
                <w:sz w:val="24"/>
                <w:szCs w:val="24"/>
              </w:rPr>
              <w:t>419</w:t>
            </w:r>
            <w:r w:rsidR="00B8660E">
              <w:rPr>
                <w:rFonts w:ascii="Calibri" w:hAnsi="Calibri" w:cs="Calibri"/>
                <w:color w:val="000000"/>
                <w:sz w:val="24"/>
                <w:szCs w:val="24"/>
              </w:rPr>
              <w:t>,</w:t>
            </w:r>
            <w:r w:rsidRPr="002A45D9">
              <w:rPr>
                <w:rFonts w:ascii="Calibri" w:hAnsi="Calibri" w:cs="Calibri"/>
                <w:color w:val="000000"/>
                <w:sz w:val="24"/>
                <w:szCs w:val="24"/>
              </w:rPr>
              <w:t>3</w:t>
            </w:r>
            <w:r w:rsidR="00B8660E">
              <w:rPr>
                <w:rFonts w:ascii="Calibri" w:hAnsi="Calibri" w:cs="Calibri"/>
                <w:color w:val="000000"/>
                <w:sz w:val="24"/>
                <w:szCs w:val="24"/>
              </w:rPr>
              <w:t>6</w:t>
            </w:r>
          </w:p>
        </w:tc>
        <w:tc>
          <w:tcPr>
            <w:tcW w:w="1777" w:type="dxa"/>
            <w:noWrap/>
            <w:hideMark/>
          </w:tcPr>
          <w:p w14:paraId="01F0C87B" w14:textId="77777777"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31,73</w:t>
            </w:r>
          </w:p>
        </w:tc>
      </w:tr>
      <w:tr w:rsidR="002A45D9" w:rsidRPr="002A45D9" w14:paraId="2203A1BA" w14:textId="77777777" w:rsidTr="00B7293C">
        <w:trPr>
          <w:gridAfter w:val="1"/>
          <w:wAfter w:w="8" w:type="dxa"/>
          <w:trHeight w:val="316"/>
        </w:trPr>
        <w:tc>
          <w:tcPr>
            <w:cnfStyle w:val="001000000000" w:firstRow="0" w:lastRow="0" w:firstColumn="1" w:lastColumn="0" w:oddVBand="0" w:evenVBand="0" w:oddHBand="0" w:evenHBand="0" w:firstRowFirstColumn="0" w:firstRowLastColumn="0" w:lastRowFirstColumn="0" w:lastRowLastColumn="0"/>
            <w:tcW w:w="860" w:type="dxa"/>
            <w:tcBorders>
              <w:left w:val="none" w:sz="0" w:space="0" w:color="auto"/>
            </w:tcBorders>
            <w:noWrap/>
            <w:hideMark/>
          </w:tcPr>
          <w:p w14:paraId="16937387" w14:textId="77777777" w:rsidR="002A45D9" w:rsidRPr="002A45D9" w:rsidRDefault="002A45D9" w:rsidP="005B5DA9">
            <w:pPr>
              <w:jc w:val="center"/>
              <w:rPr>
                <w:rFonts w:ascii="Calibri" w:eastAsia="Times New Roman" w:hAnsi="Calibri" w:cs="Calibri"/>
                <w:sz w:val="24"/>
                <w:szCs w:val="24"/>
                <w:lang w:eastAsia="ru-RU"/>
              </w:rPr>
            </w:pPr>
            <w:r w:rsidRPr="002A45D9">
              <w:rPr>
                <w:rFonts w:ascii="Calibri" w:eastAsia="Times New Roman" w:hAnsi="Calibri" w:cs="Calibri"/>
                <w:sz w:val="24"/>
                <w:szCs w:val="24"/>
                <w:lang w:eastAsia="ru-RU"/>
              </w:rPr>
              <w:t>24</w:t>
            </w:r>
          </w:p>
        </w:tc>
        <w:tc>
          <w:tcPr>
            <w:tcW w:w="3104" w:type="dxa"/>
            <w:noWrap/>
            <w:hideMark/>
          </w:tcPr>
          <w:p w14:paraId="31C3C4CC" w14:textId="77777777" w:rsidR="002A45D9" w:rsidRPr="002A45D9" w:rsidRDefault="002A45D9" w:rsidP="005B5D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eastAsia="Times New Roman" w:hAnsi="Calibri" w:cs="Calibri"/>
                <w:color w:val="000000"/>
                <w:sz w:val="24"/>
                <w:szCs w:val="24"/>
                <w:lang w:eastAsia="ru-RU"/>
              </w:rPr>
              <w:t>Куйтунский р-н</w:t>
            </w:r>
          </w:p>
        </w:tc>
        <w:tc>
          <w:tcPr>
            <w:tcW w:w="2320" w:type="dxa"/>
            <w:noWrap/>
            <w:hideMark/>
          </w:tcPr>
          <w:p w14:paraId="3E618AA2" w14:textId="32B3CE2C"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1</w:t>
            </w:r>
            <w:r w:rsidR="00B8660E">
              <w:rPr>
                <w:rFonts w:ascii="Calibri" w:hAnsi="Calibri" w:cs="Calibri"/>
                <w:color w:val="000000"/>
                <w:sz w:val="24"/>
                <w:szCs w:val="24"/>
              </w:rPr>
              <w:t> </w:t>
            </w:r>
            <w:r w:rsidRPr="002A45D9">
              <w:rPr>
                <w:rFonts w:ascii="Calibri" w:hAnsi="Calibri" w:cs="Calibri"/>
                <w:color w:val="000000"/>
                <w:sz w:val="24"/>
                <w:szCs w:val="24"/>
              </w:rPr>
              <w:t>197</w:t>
            </w:r>
            <w:r w:rsidR="00B8660E">
              <w:rPr>
                <w:rFonts w:ascii="Calibri" w:hAnsi="Calibri" w:cs="Calibri"/>
                <w:color w:val="000000"/>
                <w:sz w:val="24"/>
                <w:szCs w:val="24"/>
              </w:rPr>
              <w:t>,</w:t>
            </w:r>
            <w:r w:rsidRPr="002A45D9">
              <w:rPr>
                <w:rFonts w:ascii="Calibri" w:hAnsi="Calibri" w:cs="Calibri"/>
                <w:color w:val="000000"/>
                <w:sz w:val="24"/>
                <w:szCs w:val="24"/>
              </w:rPr>
              <w:t>1</w:t>
            </w:r>
            <w:r w:rsidR="00B8660E">
              <w:rPr>
                <w:rFonts w:ascii="Calibri" w:hAnsi="Calibri" w:cs="Calibri"/>
                <w:color w:val="000000"/>
                <w:sz w:val="24"/>
                <w:szCs w:val="24"/>
              </w:rPr>
              <w:t>4</w:t>
            </w:r>
          </w:p>
        </w:tc>
        <w:tc>
          <w:tcPr>
            <w:tcW w:w="2075" w:type="dxa"/>
            <w:noWrap/>
            <w:hideMark/>
          </w:tcPr>
          <w:p w14:paraId="3F1033BE" w14:textId="15462ADB"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1</w:t>
            </w:r>
            <w:r w:rsidR="00B8660E">
              <w:rPr>
                <w:rFonts w:ascii="Calibri" w:hAnsi="Calibri" w:cs="Calibri"/>
                <w:color w:val="000000"/>
                <w:sz w:val="24"/>
                <w:szCs w:val="24"/>
              </w:rPr>
              <w:t> </w:t>
            </w:r>
            <w:r w:rsidRPr="002A45D9">
              <w:rPr>
                <w:rFonts w:ascii="Calibri" w:hAnsi="Calibri" w:cs="Calibri"/>
                <w:color w:val="000000"/>
                <w:sz w:val="24"/>
                <w:szCs w:val="24"/>
              </w:rPr>
              <w:t>295</w:t>
            </w:r>
            <w:r w:rsidR="00B8660E">
              <w:rPr>
                <w:rFonts w:ascii="Calibri" w:hAnsi="Calibri" w:cs="Calibri"/>
                <w:color w:val="000000"/>
                <w:sz w:val="24"/>
                <w:szCs w:val="24"/>
              </w:rPr>
              <w:t>,</w:t>
            </w:r>
            <w:r w:rsidRPr="002A45D9">
              <w:rPr>
                <w:rFonts w:ascii="Calibri" w:hAnsi="Calibri" w:cs="Calibri"/>
                <w:color w:val="000000"/>
                <w:sz w:val="24"/>
                <w:szCs w:val="24"/>
              </w:rPr>
              <w:t>4</w:t>
            </w:r>
            <w:r w:rsidR="00B8660E">
              <w:rPr>
                <w:rFonts w:ascii="Calibri" w:hAnsi="Calibri" w:cs="Calibri"/>
                <w:color w:val="000000"/>
                <w:sz w:val="24"/>
                <w:szCs w:val="24"/>
              </w:rPr>
              <w:t>5</w:t>
            </w:r>
          </w:p>
        </w:tc>
        <w:tc>
          <w:tcPr>
            <w:tcW w:w="1777" w:type="dxa"/>
            <w:noWrap/>
            <w:hideMark/>
          </w:tcPr>
          <w:p w14:paraId="6B9DDBBC" w14:textId="77777777"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108,21</w:t>
            </w:r>
          </w:p>
        </w:tc>
      </w:tr>
      <w:tr w:rsidR="002A45D9" w:rsidRPr="002A45D9" w14:paraId="782256E9" w14:textId="77777777" w:rsidTr="00B7293C">
        <w:trPr>
          <w:gridAfter w:val="1"/>
          <w:cnfStyle w:val="000000100000" w:firstRow="0" w:lastRow="0" w:firstColumn="0" w:lastColumn="0" w:oddVBand="0" w:evenVBand="0" w:oddHBand="1" w:evenHBand="0" w:firstRowFirstColumn="0" w:firstRowLastColumn="0" w:lastRowFirstColumn="0" w:lastRowLastColumn="0"/>
          <w:wAfter w:w="8" w:type="dxa"/>
          <w:trHeight w:val="316"/>
        </w:trPr>
        <w:tc>
          <w:tcPr>
            <w:cnfStyle w:val="001000000000" w:firstRow="0" w:lastRow="0" w:firstColumn="1" w:lastColumn="0" w:oddVBand="0" w:evenVBand="0" w:oddHBand="0" w:evenHBand="0" w:firstRowFirstColumn="0" w:firstRowLastColumn="0" w:lastRowFirstColumn="0" w:lastRowLastColumn="0"/>
            <w:tcW w:w="860" w:type="dxa"/>
            <w:tcBorders>
              <w:left w:val="none" w:sz="0" w:space="0" w:color="auto"/>
            </w:tcBorders>
            <w:noWrap/>
            <w:hideMark/>
          </w:tcPr>
          <w:p w14:paraId="00601BBD" w14:textId="77777777" w:rsidR="002A45D9" w:rsidRPr="002A45D9" w:rsidRDefault="002A45D9" w:rsidP="005B5DA9">
            <w:pPr>
              <w:jc w:val="center"/>
              <w:rPr>
                <w:rFonts w:ascii="Calibri" w:eastAsia="Times New Roman" w:hAnsi="Calibri" w:cs="Calibri"/>
                <w:sz w:val="24"/>
                <w:szCs w:val="24"/>
                <w:lang w:eastAsia="ru-RU"/>
              </w:rPr>
            </w:pPr>
            <w:r w:rsidRPr="002A45D9">
              <w:rPr>
                <w:rFonts w:ascii="Calibri" w:eastAsia="Times New Roman" w:hAnsi="Calibri" w:cs="Calibri"/>
                <w:sz w:val="24"/>
                <w:szCs w:val="24"/>
                <w:lang w:eastAsia="ru-RU"/>
              </w:rPr>
              <w:t>25</w:t>
            </w:r>
          </w:p>
        </w:tc>
        <w:tc>
          <w:tcPr>
            <w:tcW w:w="3104" w:type="dxa"/>
            <w:noWrap/>
            <w:hideMark/>
          </w:tcPr>
          <w:p w14:paraId="0214D9DC" w14:textId="77777777" w:rsidR="002A45D9" w:rsidRPr="002A45D9" w:rsidRDefault="002A45D9" w:rsidP="005B5D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eastAsia="Times New Roman" w:hAnsi="Calibri" w:cs="Calibri"/>
                <w:color w:val="000000"/>
                <w:sz w:val="24"/>
                <w:szCs w:val="24"/>
                <w:lang w:eastAsia="ru-RU"/>
              </w:rPr>
              <w:t>Мамско-Чуйский р-н</w:t>
            </w:r>
          </w:p>
        </w:tc>
        <w:tc>
          <w:tcPr>
            <w:tcW w:w="2320" w:type="dxa"/>
            <w:noWrap/>
            <w:hideMark/>
          </w:tcPr>
          <w:p w14:paraId="74F6893D" w14:textId="15713960"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3</w:t>
            </w:r>
            <w:r w:rsidR="00B8660E">
              <w:rPr>
                <w:rFonts w:ascii="Calibri" w:hAnsi="Calibri" w:cs="Calibri"/>
                <w:color w:val="000000"/>
                <w:sz w:val="24"/>
                <w:szCs w:val="24"/>
              </w:rPr>
              <w:t> </w:t>
            </w:r>
            <w:r w:rsidRPr="002A45D9">
              <w:rPr>
                <w:rFonts w:ascii="Calibri" w:hAnsi="Calibri" w:cs="Calibri"/>
                <w:color w:val="000000"/>
                <w:sz w:val="24"/>
                <w:szCs w:val="24"/>
              </w:rPr>
              <w:t>766</w:t>
            </w:r>
            <w:r w:rsidR="00B8660E">
              <w:rPr>
                <w:rFonts w:ascii="Calibri" w:hAnsi="Calibri" w:cs="Calibri"/>
                <w:color w:val="000000"/>
                <w:sz w:val="24"/>
                <w:szCs w:val="24"/>
              </w:rPr>
              <w:t>,</w:t>
            </w:r>
            <w:r w:rsidRPr="002A45D9">
              <w:rPr>
                <w:rFonts w:ascii="Calibri" w:hAnsi="Calibri" w:cs="Calibri"/>
                <w:color w:val="000000"/>
                <w:sz w:val="24"/>
                <w:szCs w:val="24"/>
              </w:rPr>
              <w:t>67</w:t>
            </w:r>
          </w:p>
        </w:tc>
        <w:tc>
          <w:tcPr>
            <w:tcW w:w="2075" w:type="dxa"/>
            <w:noWrap/>
            <w:hideMark/>
          </w:tcPr>
          <w:p w14:paraId="30FBD9D8" w14:textId="56E28301"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2</w:t>
            </w:r>
            <w:r w:rsidR="00B8660E">
              <w:rPr>
                <w:rFonts w:ascii="Calibri" w:hAnsi="Calibri" w:cs="Calibri"/>
                <w:color w:val="000000"/>
                <w:sz w:val="24"/>
                <w:szCs w:val="24"/>
              </w:rPr>
              <w:t> </w:t>
            </w:r>
            <w:r w:rsidRPr="002A45D9">
              <w:rPr>
                <w:rFonts w:ascii="Calibri" w:hAnsi="Calibri" w:cs="Calibri"/>
                <w:color w:val="000000"/>
                <w:sz w:val="24"/>
                <w:szCs w:val="24"/>
              </w:rPr>
              <w:t>131</w:t>
            </w:r>
            <w:r w:rsidR="00B8660E">
              <w:rPr>
                <w:rFonts w:ascii="Calibri" w:hAnsi="Calibri" w:cs="Calibri"/>
                <w:color w:val="000000"/>
                <w:sz w:val="24"/>
                <w:szCs w:val="24"/>
              </w:rPr>
              <w:t>,</w:t>
            </w:r>
            <w:r w:rsidRPr="002A45D9">
              <w:rPr>
                <w:rFonts w:ascii="Calibri" w:hAnsi="Calibri" w:cs="Calibri"/>
                <w:color w:val="000000"/>
                <w:sz w:val="24"/>
                <w:szCs w:val="24"/>
              </w:rPr>
              <w:t>44</w:t>
            </w:r>
          </w:p>
        </w:tc>
        <w:tc>
          <w:tcPr>
            <w:tcW w:w="1777" w:type="dxa"/>
            <w:noWrap/>
            <w:hideMark/>
          </w:tcPr>
          <w:p w14:paraId="48E0EE4A" w14:textId="77777777"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56,59</w:t>
            </w:r>
          </w:p>
        </w:tc>
      </w:tr>
      <w:tr w:rsidR="002A45D9" w:rsidRPr="002A45D9" w14:paraId="15D5AAE0" w14:textId="77777777" w:rsidTr="00B7293C">
        <w:trPr>
          <w:gridAfter w:val="1"/>
          <w:wAfter w:w="8" w:type="dxa"/>
          <w:trHeight w:val="316"/>
        </w:trPr>
        <w:tc>
          <w:tcPr>
            <w:cnfStyle w:val="001000000000" w:firstRow="0" w:lastRow="0" w:firstColumn="1" w:lastColumn="0" w:oddVBand="0" w:evenVBand="0" w:oddHBand="0" w:evenHBand="0" w:firstRowFirstColumn="0" w:firstRowLastColumn="0" w:lastRowFirstColumn="0" w:lastRowLastColumn="0"/>
            <w:tcW w:w="860" w:type="dxa"/>
            <w:tcBorders>
              <w:left w:val="none" w:sz="0" w:space="0" w:color="auto"/>
            </w:tcBorders>
            <w:noWrap/>
            <w:hideMark/>
          </w:tcPr>
          <w:p w14:paraId="586D142A" w14:textId="77777777" w:rsidR="002A45D9" w:rsidRPr="002A45D9" w:rsidRDefault="002A45D9" w:rsidP="005B5DA9">
            <w:pPr>
              <w:jc w:val="center"/>
              <w:rPr>
                <w:rFonts w:ascii="Calibri" w:eastAsia="Times New Roman" w:hAnsi="Calibri" w:cs="Calibri"/>
                <w:sz w:val="24"/>
                <w:szCs w:val="24"/>
                <w:lang w:eastAsia="ru-RU"/>
              </w:rPr>
            </w:pPr>
            <w:r w:rsidRPr="002A45D9">
              <w:rPr>
                <w:rFonts w:ascii="Calibri" w:eastAsia="Times New Roman" w:hAnsi="Calibri" w:cs="Calibri"/>
                <w:sz w:val="24"/>
                <w:szCs w:val="24"/>
                <w:lang w:eastAsia="ru-RU"/>
              </w:rPr>
              <w:t>26</w:t>
            </w:r>
          </w:p>
        </w:tc>
        <w:tc>
          <w:tcPr>
            <w:tcW w:w="3104" w:type="dxa"/>
            <w:noWrap/>
            <w:hideMark/>
          </w:tcPr>
          <w:p w14:paraId="6BAB8245" w14:textId="77777777" w:rsidR="002A45D9" w:rsidRPr="002A45D9" w:rsidRDefault="002A45D9" w:rsidP="005B5D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eastAsia="Times New Roman" w:hAnsi="Calibri" w:cs="Calibri"/>
                <w:color w:val="000000"/>
                <w:sz w:val="24"/>
                <w:szCs w:val="24"/>
                <w:lang w:eastAsia="ru-RU"/>
              </w:rPr>
              <w:t>Нижнеилимский р-н</w:t>
            </w:r>
          </w:p>
        </w:tc>
        <w:tc>
          <w:tcPr>
            <w:tcW w:w="2320" w:type="dxa"/>
            <w:noWrap/>
            <w:hideMark/>
          </w:tcPr>
          <w:p w14:paraId="2DB18A4D" w14:textId="5808ED9A"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63</w:t>
            </w:r>
            <w:r w:rsidR="00B8660E">
              <w:rPr>
                <w:rFonts w:ascii="Calibri" w:hAnsi="Calibri" w:cs="Calibri"/>
                <w:color w:val="000000"/>
                <w:sz w:val="24"/>
                <w:szCs w:val="24"/>
              </w:rPr>
              <w:t> </w:t>
            </w:r>
            <w:r w:rsidRPr="002A45D9">
              <w:rPr>
                <w:rFonts w:ascii="Calibri" w:hAnsi="Calibri" w:cs="Calibri"/>
                <w:color w:val="000000"/>
                <w:sz w:val="24"/>
                <w:szCs w:val="24"/>
              </w:rPr>
              <w:t>868</w:t>
            </w:r>
            <w:r w:rsidR="00B8660E">
              <w:rPr>
                <w:rFonts w:ascii="Calibri" w:hAnsi="Calibri" w:cs="Calibri"/>
                <w:color w:val="000000"/>
                <w:sz w:val="24"/>
                <w:szCs w:val="24"/>
              </w:rPr>
              <w:t>,</w:t>
            </w:r>
            <w:r w:rsidRPr="002A45D9">
              <w:rPr>
                <w:rFonts w:ascii="Calibri" w:hAnsi="Calibri" w:cs="Calibri"/>
                <w:color w:val="000000"/>
                <w:sz w:val="24"/>
                <w:szCs w:val="24"/>
              </w:rPr>
              <w:t>18</w:t>
            </w:r>
          </w:p>
        </w:tc>
        <w:tc>
          <w:tcPr>
            <w:tcW w:w="2075" w:type="dxa"/>
            <w:noWrap/>
            <w:hideMark/>
          </w:tcPr>
          <w:p w14:paraId="0F1381EB" w14:textId="433E9A5A"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46</w:t>
            </w:r>
            <w:r w:rsidR="00B8660E">
              <w:rPr>
                <w:rFonts w:ascii="Calibri" w:hAnsi="Calibri" w:cs="Calibri"/>
                <w:color w:val="000000"/>
                <w:sz w:val="24"/>
                <w:szCs w:val="24"/>
              </w:rPr>
              <w:t> </w:t>
            </w:r>
            <w:r w:rsidRPr="002A45D9">
              <w:rPr>
                <w:rFonts w:ascii="Calibri" w:hAnsi="Calibri" w:cs="Calibri"/>
                <w:color w:val="000000"/>
                <w:sz w:val="24"/>
                <w:szCs w:val="24"/>
              </w:rPr>
              <w:t>514</w:t>
            </w:r>
            <w:r w:rsidR="00B8660E">
              <w:rPr>
                <w:rFonts w:ascii="Calibri" w:hAnsi="Calibri" w:cs="Calibri"/>
                <w:color w:val="000000"/>
                <w:sz w:val="24"/>
                <w:szCs w:val="24"/>
              </w:rPr>
              <w:t>,</w:t>
            </w:r>
            <w:r w:rsidRPr="002A45D9">
              <w:rPr>
                <w:rFonts w:ascii="Calibri" w:hAnsi="Calibri" w:cs="Calibri"/>
                <w:color w:val="000000"/>
                <w:sz w:val="24"/>
                <w:szCs w:val="24"/>
              </w:rPr>
              <w:t>88</w:t>
            </w:r>
          </w:p>
        </w:tc>
        <w:tc>
          <w:tcPr>
            <w:tcW w:w="1777" w:type="dxa"/>
            <w:noWrap/>
            <w:hideMark/>
          </w:tcPr>
          <w:p w14:paraId="7A6BD4F5" w14:textId="77777777"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72,83</w:t>
            </w:r>
          </w:p>
        </w:tc>
      </w:tr>
      <w:tr w:rsidR="002A45D9" w:rsidRPr="002A45D9" w14:paraId="6D1101A7" w14:textId="77777777" w:rsidTr="00B7293C">
        <w:trPr>
          <w:gridAfter w:val="1"/>
          <w:cnfStyle w:val="000000100000" w:firstRow="0" w:lastRow="0" w:firstColumn="0" w:lastColumn="0" w:oddVBand="0" w:evenVBand="0" w:oddHBand="1" w:evenHBand="0" w:firstRowFirstColumn="0" w:firstRowLastColumn="0" w:lastRowFirstColumn="0" w:lastRowLastColumn="0"/>
          <w:wAfter w:w="8" w:type="dxa"/>
          <w:trHeight w:val="316"/>
        </w:trPr>
        <w:tc>
          <w:tcPr>
            <w:cnfStyle w:val="001000000000" w:firstRow="0" w:lastRow="0" w:firstColumn="1" w:lastColumn="0" w:oddVBand="0" w:evenVBand="0" w:oddHBand="0" w:evenHBand="0" w:firstRowFirstColumn="0" w:firstRowLastColumn="0" w:lastRowFirstColumn="0" w:lastRowLastColumn="0"/>
            <w:tcW w:w="860" w:type="dxa"/>
            <w:tcBorders>
              <w:left w:val="none" w:sz="0" w:space="0" w:color="auto"/>
            </w:tcBorders>
            <w:noWrap/>
            <w:hideMark/>
          </w:tcPr>
          <w:p w14:paraId="41090E32" w14:textId="77777777" w:rsidR="002A45D9" w:rsidRPr="002A45D9" w:rsidRDefault="002A45D9" w:rsidP="005B5DA9">
            <w:pPr>
              <w:jc w:val="center"/>
              <w:rPr>
                <w:rFonts w:ascii="Calibri" w:eastAsia="Times New Roman" w:hAnsi="Calibri" w:cs="Calibri"/>
                <w:sz w:val="24"/>
                <w:szCs w:val="24"/>
                <w:lang w:eastAsia="ru-RU"/>
              </w:rPr>
            </w:pPr>
            <w:r w:rsidRPr="002A45D9">
              <w:rPr>
                <w:rFonts w:ascii="Calibri" w:eastAsia="Times New Roman" w:hAnsi="Calibri" w:cs="Calibri"/>
                <w:sz w:val="24"/>
                <w:szCs w:val="24"/>
                <w:lang w:eastAsia="ru-RU"/>
              </w:rPr>
              <w:t>27</w:t>
            </w:r>
          </w:p>
        </w:tc>
        <w:tc>
          <w:tcPr>
            <w:tcW w:w="3104" w:type="dxa"/>
            <w:noWrap/>
            <w:hideMark/>
          </w:tcPr>
          <w:p w14:paraId="13725E32" w14:textId="77777777" w:rsidR="002A45D9" w:rsidRPr="002A45D9" w:rsidRDefault="002A45D9" w:rsidP="005B5D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eastAsia="Times New Roman" w:hAnsi="Calibri" w:cs="Calibri"/>
                <w:color w:val="000000"/>
                <w:sz w:val="24"/>
                <w:szCs w:val="24"/>
                <w:lang w:eastAsia="ru-RU"/>
              </w:rPr>
              <w:t>Нижнеудинский р-н</w:t>
            </w:r>
          </w:p>
        </w:tc>
        <w:tc>
          <w:tcPr>
            <w:tcW w:w="2320" w:type="dxa"/>
            <w:noWrap/>
            <w:hideMark/>
          </w:tcPr>
          <w:p w14:paraId="25946953" w14:textId="2F761841"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3</w:t>
            </w:r>
            <w:r w:rsidR="00B8660E">
              <w:rPr>
                <w:rFonts w:ascii="Calibri" w:hAnsi="Calibri" w:cs="Calibri"/>
                <w:color w:val="000000"/>
                <w:sz w:val="24"/>
                <w:szCs w:val="24"/>
              </w:rPr>
              <w:t> </w:t>
            </w:r>
            <w:r w:rsidRPr="002A45D9">
              <w:rPr>
                <w:rFonts w:ascii="Calibri" w:hAnsi="Calibri" w:cs="Calibri"/>
                <w:color w:val="000000"/>
                <w:sz w:val="24"/>
                <w:szCs w:val="24"/>
              </w:rPr>
              <w:t>096</w:t>
            </w:r>
            <w:r w:rsidR="00B8660E">
              <w:rPr>
                <w:rFonts w:ascii="Calibri" w:hAnsi="Calibri" w:cs="Calibri"/>
                <w:color w:val="000000"/>
                <w:sz w:val="24"/>
                <w:szCs w:val="24"/>
              </w:rPr>
              <w:t>,</w:t>
            </w:r>
            <w:r w:rsidRPr="002A45D9">
              <w:rPr>
                <w:rFonts w:ascii="Calibri" w:hAnsi="Calibri" w:cs="Calibri"/>
                <w:color w:val="000000"/>
                <w:sz w:val="24"/>
                <w:szCs w:val="24"/>
              </w:rPr>
              <w:t>4</w:t>
            </w:r>
            <w:r w:rsidR="00B8660E">
              <w:rPr>
                <w:rFonts w:ascii="Calibri" w:hAnsi="Calibri" w:cs="Calibri"/>
                <w:color w:val="000000"/>
                <w:sz w:val="24"/>
                <w:szCs w:val="24"/>
              </w:rPr>
              <w:t>9</w:t>
            </w:r>
          </w:p>
        </w:tc>
        <w:tc>
          <w:tcPr>
            <w:tcW w:w="2075" w:type="dxa"/>
            <w:noWrap/>
            <w:hideMark/>
          </w:tcPr>
          <w:p w14:paraId="499961BB" w14:textId="04D53717"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2</w:t>
            </w:r>
            <w:r w:rsidR="00B8660E">
              <w:rPr>
                <w:rFonts w:ascii="Calibri" w:hAnsi="Calibri" w:cs="Calibri"/>
                <w:color w:val="000000"/>
                <w:sz w:val="24"/>
                <w:szCs w:val="24"/>
              </w:rPr>
              <w:t> </w:t>
            </w:r>
            <w:r w:rsidRPr="002A45D9">
              <w:rPr>
                <w:rFonts w:ascii="Calibri" w:hAnsi="Calibri" w:cs="Calibri"/>
                <w:color w:val="000000"/>
                <w:sz w:val="24"/>
                <w:szCs w:val="24"/>
              </w:rPr>
              <w:t>291</w:t>
            </w:r>
            <w:r w:rsidR="00B8660E">
              <w:rPr>
                <w:rFonts w:ascii="Calibri" w:hAnsi="Calibri" w:cs="Calibri"/>
                <w:color w:val="000000"/>
                <w:sz w:val="24"/>
                <w:szCs w:val="24"/>
              </w:rPr>
              <w:t>,</w:t>
            </w:r>
            <w:r w:rsidRPr="002A45D9">
              <w:rPr>
                <w:rFonts w:ascii="Calibri" w:hAnsi="Calibri" w:cs="Calibri"/>
                <w:color w:val="000000"/>
                <w:sz w:val="24"/>
                <w:szCs w:val="24"/>
              </w:rPr>
              <w:t>2</w:t>
            </w:r>
            <w:r w:rsidR="00B8660E">
              <w:rPr>
                <w:rFonts w:ascii="Calibri" w:hAnsi="Calibri" w:cs="Calibri"/>
                <w:color w:val="000000"/>
                <w:sz w:val="24"/>
                <w:szCs w:val="24"/>
              </w:rPr>
              <w:t>7</w:t>
            </w:r>
          </w:p>
        </w:tc>
        <w:tc>
          <w:tcPr>
            <w:tcW w:w="1777" w:type="dxa"/>
            <w:noWrap/>
            <w:hideMark/>
          </w:tcPr>
          <w:p w14:paraId="1C470ED7" w14:textId="77777777"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74,00</w:t>
            </w:r>
          </w:p>
        </w:tc>
      </w:tr>
      <w:tr w:rsidR="002A45D9" w:rsidRPr="002A45D9" w14:paraId="33E3D752" w14:textId="77777777" w:rsidTr="00B7293C">
        <w:trPr>
          <w:gridAfter w:val="1"/>
          <w:wAfter w:w="8" w:type="dxa"/>
          <w:trHeight w:val="316"/>
        </w:trPr>
        <w:tc>
          <w:tcPr>
            <w:cnfStyle w:val="001000000000" w:firstRow="0" w:lastRow="0" w:firstColumn="1" w:lastColumn="0" w:oddVBand="0" w:evenVBand="0" w:oddHBand="0" w:evenHBand="0" w:firstRowFirstColumn="0" w:firstRowLastColumn="0" w:lastRowFirstColumn="0" w:lastRowLastColumn="0"/>
            <w:tcW w:w="860" w:type="dxa"/>
            <w:tcBorders>
              <w:left w:val="none" w:sz="0" w:space="0" w:color="auto"/>
            </w:tcBorders>
            <w:noWrap/>
            <w:hideMark/>
          </w:tcPr>
          <w:p w14:paraId="407962AC" w14:textId="77777777" w:rsidR="002A45D9" w:rsidRPr="002A45D9" w:rsidRDefault="002A45D9" w:rsidP="005B5DA9">
            <w:pPr>
              <w:jc w:val="center"/>
              <w:rPr>
                <w:rFonts w:ascii="Calibri" w:eastAsia="Times New Roman" w:hAnsi="Calibri" w:cs="Calibri"/>
                <w:sz w:val="24"/>
                <w:szCs w:val="24"/>
                <w:lang w:eastAsia="ru-RU"/>
              </w:rPr>
            </w:pPr>
            <w:r w:rsidRPr="002A45D9">
              <w:rPr>
                <w:rFonts w:ascii="Calibri" w:eastAsia="Times New Roman" w:hAnsi="Calibri" w:cs="Calibri"/>
                <w:sz w:val="24"/>
                <w:szCs w:val="24"/>
                <w:lang w:eastAsia="ru-RU"/>
              </w:rPr>
              <w:t> </w:t>
            </w:r>
          </w:p>
        </w:tc>
        <w:tc>
          <w:tcPr>
            <w:tcW w:w="3104" w:type="dxa"/>
            <w:noWrap/>
            <w:hideMark/>
          </w:tcPr>
          <w:p w14:paraId="0BCB35D5" w14:textId="77777777" w:rsidR="002A45D9" w:rsidRPr="002A45D9" w:rsidRDefault="002A45D9" w:rsidP="005B5D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eastAsia="Times New Roman" w:hAnsi="Calibri" w:cs="Calibri"/>
                <w:color w:val="000000"/>
                <w:sz w:val="24"/>
                <w:szCs w:val="24"/>
                <w:lang w:eastAsia="ru-RU"/>
              </w:rPr>
              <w:t>Нижнеудинск г</w:t>
            </w:r>
          </w:p>
        </w:tc>
        <w:tc>
          <w:tcPr>
            <w:tcW w:w="2320" w:type="dxa"/>
            <w:noWrap/>
            <w:hideMark/>
          </w:tcPr>
          <w:p w14:paraId="0DDCDB96" w14:textId="7ECB1417"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31</w:t>
            </w:r>
            <w:r w:rsidR="00B8660E">
              <w:rPr>
                <w:rFonts w:ascii="Calibri" w:hAnsi="Calibri" w:cs="Calibri"/>
                <w:color w:val="000000"/>
                <w:sz w:val="24"/>
                <w:szCs w:val="24"/>
              </w:rPr>
              <w:t> </w:t>
            </w:r>
            <w:r w:rsidRPr="002A45D9">
              <w:rPr>
                <w:rFonts w:ascii="Calibri" w:hAnsi="Calibri" w:cs="Calibri"/>
                <w:color w:val="000000"/>
                <w:sz w:val="24"/>
                <w:szCs w:val="24"/>
              </w:rPr>
              <w:t>174</w:t>
            </w:r>
            <w:r w:rsidR="00B8660E">
              <w:rPr>
                <w:rFonts w:ascii="Calibri" w:hAnsi="Calibri" w:cs="Calibri"/>
                <w:color w:val="000000"/>
                <w:sz w:val="24"/>
                <w:szCs w:val="24"/>
              </w:rPr>
              <w:t>,</w:t>
            </w:r>
            <w:r w:rsidRPr="002A45D9">
              <w:rPr>
                <w:rFonts w:ascii="Calibri" w:hAnsi="Calibri" w:cs="Calibri"/>
                <w:color w:val="000000"/>
                <w:sz w:val="24"/>
                <w:szCs w:val="24"/>
              </w:rPr>
              <w:t>2</w:t>
            </w:r>
            <w:r w:rsidR="00B8660E">
              <w:rPr>
                <w:rFonts w:ascii="Calibri" w:hAnsi="Calibri" w:cs="Calibri"/>
                <w:color w:val="000000"/>
                <w:sz w:val="24"/>
                <w:szCs w:val="24"/>
              </w:rPr>
              <w:t>1</w:t>
            </w:r>
          </w:p>
        </w:tc>
        <w:tc>
          <w:tcPr>
            <w:tcW w:w="2075" w:type="dxa"/>
            <w:noWrap/>
            <w:hideMark/>
          </w:tcPr>
          <w:p w14:paraId="6CE0CD99" w14:textId="26084F78"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24</w:t>
            </w:r>
            <w:r w:rsidR="00B8660E">
              <w:rPr>
                <w:rFonts w:ascii="Calibri" w:hAnsi="Calibri" w:cs="Calibri"/>
                <w:color w:val="000000"/>
                <w:sz w:val="24"/>
                <w:szCs w:val="24"/>
              </w:rPr>
              <w:t> </w:t>
            </w:r>
            <w:r w:rsidRPr="002A45D9">
              <w:rPr>
                <w:rFonts w:ascii="Calibri" w:hAnsi="Calibri" w:cs="Calibri"/>
                <w:color w:val="000000"/>
                <w:sz w:val="24"/>
                <w:szCs w:val="24"/>
              </w:rPr>
              <w:t>768</w:t>
            </w:r>
            <w:r w:rsidR="00B8660E">
              <w:rPr>
                <w:rFonts w:ascii="Calibri" w:hAnsi="Calibri" w:cs="Calibri"/>
                <w:color w:val="000000"/>
                <w:sz w:val="24"/>
                <w:szCs w:val="24"/>
              </w:rPr>
              <w:t>,</w:t>
            </w:r>
            <w:r w:rsidRPr="002A45D9">
              <w:rPr>
                <w:rFonts w:ascii="Calibri" w:hAnsi="Calibri" w:cs="Calibri"/>
                <w:color w:val="000000"/>
                <w:sz w:val="24"/>
                <w:szCs w:val="24"/>
              </w:rPr>
              <w:t>7</w:t>
            </w:r>
            <w:r w:rsidR="00B8660E">
              <w:rPr>
                <w:rFonts w:ascii="Calibri" w:hAnsi="Calibri" w:cs="Calibri"/>
                <w:color w:val="000000"/>
                <w:sz w:val="24"/>
                <w:szCs w:val="24"/>
              </w:rPr>
              <w:t>3</w:t>
            </w:r>
          </w:p>
        </w:tc>
        <w:tc>
          <w:tcPr>
            <w:tcW w:w="1777" w:type="dxa"/>
            <w:noWrap/>
            <w:hideMark/>
          </w:tcPr>
          <w:p w14:paraId="073C6B0F" w14:textId="77777777"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79,45</w:t>
            </w:r>
          </w:p>
        </w:tc>
      </w:tr>
      <w:tr w:rsidR="002A45D9" w:rsidRPr="002A45D9" w14:paraId="619A23A9" w14:textId="77777777" w:rsidTr="00B7293C">
        <w:trPr>
          <w:gridAfter w:val="1"/>
          <w:cnfStyle w:val="000000100000" w:firstRow="0" w:lastRow="0" w:firstColumn="0" w:lastColumn="0" w:oddVBand="0" w:evenVBand="0" w:oddHBand="1" w:evenHBand="0" w:firstRowFirstColumn="0" w:firstRowLastColumn="0" w:lastRowFirstColumn="0" w:lastRowLastColumn="0"/>
          <w:wAfter w:w="8" w:type="dxa"/>
          <w:trHeight w:val="316"/>
        </w:trPr>
        <w:tc>
          <w:tcPr>
            <w:cnfStyle w:val="001000000000" w:firstRow="0" w:lastRow="0" w:firstColumn="1" w:lastColumn="0" w:oddVBand="0" w:evenVBand="0" w:oddHBand="0" w:evenHBand="0" w:firstRowFirstColumn="0" w:firstRowLastColumn="0" w:lastRowFirstColumn="0" w:lastRowLastColumn="0"/>
            <w:tcW w:w="860" w:type="dxa"/>
            <w:tcBorders>
              <w:left w:val="none" w:sz="0" w:space="0" w:color="auto"/>
            </w:tcBorders>
            <w:noWrap/>
            <w:hideMark/>
          </w:tcPr>
          <w:p w14:paraId="46C83975" w14:textId="77777777" w:rsidR="002A45D9" w:rsidRPr="002A45D9" w:rsidRDefault="002A45D9" w:rsidP="005B5DA9">
            <w:pPr>
              <w:jc w:val="center"/>
              <w:rPr>
                <w:rFonts w:ascii="Calibri" w:eastAsia="Times New Roman" w:hAnsi="Calibri" w:cs="Calibri"/>
                <w:sz w:val="24"/>
                <w:szCs w:val="24"/>
                <w:lang w:eastAsia="ru-RU"/>
              </w:rPr>
            </w:pPr>
            <w:r w:rsidRPr="002A45D9">
              <w:rPr>
                <w:rFonts w:ascii="Calibri" w:eastAsia="Times New Roman" w:hAnsi="Calibri" w:cs="Calibri"/>
                <w:sz w:val="24"/>
                <w:szCs w:val="24"/>
                <w:lang w:eastAsia="ru-RU"/>
              </w:rPr>
              <w:t>28</w:t>
            </w:r>
          </w:p>
        </w:tc>
        <w:tc>
          <w:tcPr>
            <w:tcW w:w="3104" w:type="dxa"/>
            <w:noWrap/>
            <w:hideMark/>
          </w:tcPr>
          <w:p w14:paraId="0A512116" w14:textId="77777777" w:rsidR="002A45D9" w:rsidRPr="002A45D9" w:rsidRDefault="002A45D9" w:rsidP="005B5D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eastAsia="Times New Roman" w:hAnsi="Calibri" w:cs="Calibri"/>
                <w:color w:val="000000"/>
                <w:sz w:val="24"/>
                <w:szCs w:val="24"/>
                <w:lang w:eastAsia="ru-RU"/>
              </w:rPr>
              <w:t>Нукутский р-н</w:t>
            </w:r>
          </w:p>
        </w:tc>
        <w:tc>
          <w:tcPr>
            <w:tcW w:w="2320" w:type="dxa"/>
            <w:noWrap/>
            <w:hideMark/>
          </w:tcPr>
          <w:p w14:paraId="656F0BD4" w14:textId="1FC1119A"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259</w:t>
            </w:r>
            <w:r w:rsidR="00B8660E">
              <w:rPr>
                <w:rFonts w:ascii="Calibri" w:hAnsi="Calibri" w:cs="Calibri"/>
                <w:color w:val="000000"/>
                <w:sz w:val="24"/>
                <w:szCs w:val="24"/>
              </w:rPr>
              <w:t>,</w:t>
            </w:r>
            <w:r w:rsidRPr="002A45D9">
              <w:rPr>
                <w:rFonts w:ascii="Calibri" w:hAnsi="Calibri" w:cs="Calibri"/>
                <w:color w:val="000000"/>
                <w:sz w:val="24"/>
                <w:szCs w:val="24"/>
              </w:rPr>
              <w:t>7</w:t>
            </w:r>
            <w:r w:rsidR="00B8660E">
              <w:rPr>
                <w:rFonts w:ascii="Calibri" w:hAnsi="Calibri" w:cs="Calibri"/>
                <w:color w:val="000000"/>
                <w:sz w:val="24"/>
                <w:szCs w:val="24"/>
              </w:rPr>
              <w:t>6</w:t>
            </w:r>
          </w:p>
        </w:tc>
        <w:tc>
          <w:tcPr>
            <w:tcW w:w="2075" w:type="dxa"/>
            <w:noWrap/>
            <w:hideMark/>
          </w:tcPr>
          <w:p w14:paraId="70259EC0" w14:textId="2A4AFDA0"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212</w:t>
            </w:r>
            <w:r w:rsidR="00B8660E">
              <w:rPr>
                <w:rFonts w:ascii="Calibri" w:hAnsi="Calibri" w:cs="Calibri"/>
                <w:color w:val="000000"/>
                <w:sz w:val="24"/>
                <w:szCs w:val="24"/>
              </w:rPr>
              <w:t>,</w:t>
            </w:r>
            <w:r w:rsidRPr="002A45D9">
              <w:rPr>
                <w:rFonts w:ascii="Calibri" w:hAnsi="Calibri" w:cs="Calibri"/>
                <w:color w:val="000000"/>
                <w:sz w:val="24"/>
                <w:szCs w:val="24"/>
              </w:rPr>
              <w:t>0</w:t>
            </w:r>
            <w:r w:rsidR="00B8660E">
              <w:rPr>
                <w:rFonts w:ascii="Calibri" w:hAnsi="Calibri" w:cs="Calibri"/>
                <w:color w:val="000000"/>
                <w:sz w:val="24"/>
                <w:szCs w:val="24"/>
              </w:rPr>
              <w:t>8</w:t>
            </w:r>
          </w:p>
        </w:tc>
        <w:tc>
          <w:tcPr>
            <w:tcW w:w="1777" w:type="dxa"/>
            <w:noWrap/>
            <w:hideMark/>
          </w:tcPr>
          <w:p w14:paraId="6E482AAD" w14:textId="77777777"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81,65</w:t>
            </w:r>
          </w:p>
        </w:tc>
      </w:tr>
      <w:tr w:rsidR="002A45D9" w:rsidRPr="002A45D9" w14:paraId="0289FC5B" w14:textId="77777777" w:rsidTr="00B7293C">
        <w:trPr>
          <w:gridAfter w:val="1"/>
          <w:wAfter w:w="8" w:type="dxa"/>
          <w:trHeight w:val="316"/>
        </w:trPr>
        <w:tc>
          <w:tcPr>
            <w:cnfStyle w:val="001000000000" w:firstRow="0" w:lastRow="0" w:firstColumn="1" w:lastColumn="0" w:oddVBand="0" w:evenVBand="0" w:oddHBand="0" w:evenHBand="0" w:firstRowFirstColumn="0" w:firstRowLastColumn="0" w:lastRowFirstColumn="0" w:lastRowLastColumn="0"/>
            <w:tcW w:w="860" w:type="dxa"/>
            <w:tcBorders>
              <w:left w:val="none" w:sz="0" w:space="0" w:color="auto"/>
            </w:tcBorders>
            <w:noWrap/>
            <w:hideMark/>
          </w:tcPr>
          <w:p w14:paraId="7156EB20" w14:textId="77777777" w:rsidR="002A45D9" w:rsidRPr="002A45D9" w:rsidRDefault="002A45D9" w:rsidP="005B5DA9">
            <w:pPr>
              <w:jc w:val="center"/>
              <w:rPr>
                <w:rFonts w:ascii="Calibri" w:eastAsia="Times New Roman" w:hAnsi="Calibri" w:cs="Calibri"/>
                <w:sz w:val="24"/>
                <w:szCs w:val="24"/>
                <w:lang w:eastAsia="ru-RU"/>
              </w:rPr>
            </w:pPr>
            <w:r w:rsidRPr="002A45D9">
              <w:rPr>
                <w:rFonts w:ascii="Calibri" w:eastAsia="Times New Roman" w:hAnsi="Calibri" w:cs="Calibri"/>
                <w:sz w:val="24"/>
                <w:szCs w:val="24"/>
                <w:lang w:eastAsia="ru-RU"/>
              </w:rPr>
              <w:t>29</w:t>
            </w:r>
          </w:p>
        </w:tc>
        <w:tc>
          <w:tcPr>
            <w:tcW w:w="3104" w:type="dxa"/>
            <w:noWrap/>
            <w:hideMark/>
          </w:tcPr>
          <w:p w14:paraId="2E871792" w14:textId="77777777" w:rsidR="002A45D9" w:rsidRPr="002A45D9" w:rsidRDefault="002A45D9" w:rsidP="005B5D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eastAsia="Times New Roman" w:hAnsi="Calibri" w:cs="Calibri"/>
                <w:color w:val="000000"/>
                <w:sz w:val="24"/>
                <w:szCs w:val="24"/>
                <w:lang w:eastAsia="ru-RU"/>
              </w:rPr>
              <w:t>Ольхонский р-н</w:t>
            </w:r>
          </w:p>
        </w:tc>
        <w:tc>
          <w:tcPr>
            <w:tcW w:w="2320" w:type="dxa"/>
            <w:noWrap/>
            <w:hideMark/>
          </w:tcPr>
          <w:p w14:paraId="0FA01A14" w14:textId="4258B3C9"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526</w:t>
            </w:r>
            <w:r w:rsidR="00B8660E">
              <w:rPr>
                <w:rFonts w:ascii="Calibri" w:hAnsi="Calibri" w:cs="Calibri"/>
                <w:color w:val="000000"/>
                <w:sz w:val="24"/>
                <w:szCs w:val="24"/>
              </w:rPr>
              <w:t>,</w:t>
            </w:r>
            <w:r w:rsidRPr="002A45D9">
              <w:rPr>
                <w:rFonts w:ascii="Calibri" w:hAnsi="Calibri" w:cs="Calibri"/>
                <w:color w:val="000000"/>
                <w:sz w:val="24"/>
                <w:szCs w:val="24"/>
              </w:rPr>
              <w:t>6</w:t>
            </w:r>
            <w:r w:rsidR="00B8660E">
              <w:rPr>
                <w:rFonts w:ascii="Calibri" w:hAnsi="Calibri" w:cs="Calibri"/>
                <w:color w:val="000000"/>
                <w:sz w:val="24"/>
                <w:szCs w:val="24"/>
              </w:rPr>
              <w:t>7</w:t>
            </w:r>
          </w:p>
        </w:tc>
        <w:tc>
          <w:tcPr>
            <w:tcW w:w="2075" w:type="dxa"/>
            <w:noWrap/>
            <w:hideMark/>
          </w:tcPr>
          <w:p w14:paraId="0C15232C" w14:textId="4D560ABF"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307</w:t>
            </w:r>
            <w:r w:rsidR="00B8660E">
              <w:rPr>
                <w:rFonts w:ascii="Calibri" w:hAnsi="Calibri" w:cs="Calibri"/>
                <w:color w:val="000000"/>
                <w:sz w:val="24"/>
                <w:szCs w:val="24"/>
              </w:rPr>
              <w:t>,</w:t>
            </w:r>
            <w:r w:rsidRPr="002A45D9">
              <w:rPr>
                <w:rFonts w:ascii="Calibri" w:hAnsi="Calibri" w:cs="Calibri"/>
                <w:color w:val="000000"/>
                <w:sz w:val="24"/>
                <w:szCs w:val="24"/>
              </w:rPr>
              <w:t>6</w:t>
            </w:r>
            <w:r w:rsidR="00B8660E">
              <w:rPr>
                <w:rFonts w:ascii="Calibri" w:hAnsi="Calibri" w:cs="Calibri"/>
                <w:color w:val="000000"/>
                <w:sz w:val="24"/>
                <w:szCs w:val="24"/>
              </w:rPr>
              <w:t>5</w:t>
            </w:r>
          </w:p>
        </w:tc>
        <w:tc>
          <w:tcPr>
            <w:tcW w:w="1777" w:type="dxa"/>
            <w:noWrap/>
            <w:hideMark/>
          </w:tcPr>
          <w:p w14:paraId="21F3016A" w14:textId="77777777"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58,41</w:t>
            </w:r>
          </w:p>
        </w:tc>
      </w:tr>
      <w:tr w:rsidR="002A45D9" w:rsidRPr="002A45D9" w14:paraId="1E688B8C" w14:textId="77777777" w:rsidTr="00B7293C">
        <w:trPr>
          <w:gridAfter w:val="1"/>
          <w:cnfStyle w:val="000000100000" w:firstRow="0" w:lastRow="0" w:firstColumn="0" w:lastColumn="0" w:oddVBand="0" w:evenVBand="0" w:oddHBand="1" w:evenHBand="0" w:firstRowFirstColumn="0" w:firstRowLastColumn="0" w:lastRowFirstColumn="0" w:lastRowLastColumn="0"/>
          <w:wAfter w:w="8" w:type="dxa"/>
          <w:trHeight w:val="316"/>
        </w:trPr>
        <w:tc>
          <w:tcPr>
            <w:cnfStyle w:val="001000000000" w:firstRow="0" w:lastRow="0" w:firstColumn="1" w:lastColumn="0" w:oddVBand="0" w:evenVBand="0" w:oddHBand="0" w:evenHBand="0" w:firstRowFirstColumn="0" w:firstRowLastColumn="0" w:lastRowFirstColumn="0" w:lastRowLastColumn="0"/>
            <w:tcW w:w="860" w:type="dxa"/>
            <w:tcBorders>
              <w:left w:val="none" w:sz="0" w:space="0" w:color="auto"/>
            </w:tcBorders>
            <w:noWrap/>
            <w:hideMark/>
          </w:tcPr>
          <w:p w14:paraId="02A2CF0F" w14:textId="77777777" w:rsidR="002A45D9" w:rsidRPr="002A45D9" w:rsidRDefault="002A45D9" w:rsidP="005B5DA9">
            <w:pPr>
              <w:jc w:val="center"/>
              <w:rPr>
                <w:rFonts w:ascii="Calibri" w:eastAsia="Times New Roman" w:hAnsi="Calibri" w:cs="Calibri"/>
                <w:sz w:val="24"/>
                <w:szCs w:val="24"/>
                <w:lang w:eastAsia="ru-RU"/>
              </w:rPr>
            </w:pPr>
            <w:r w:rsidRPr="002A45D9">
              <w:rPr>
                <w:rFonts w:ascii="Calibri" w:eastAsia="Times New Roman" w:hAnsi="Calibri" w:cs="Calibri"/>
                <w:sz w:val="24"/>
                <w:szCs w:val="24"/>
                <w:lang w:eastAsia="ru-RU"/>
              </w:rPr>
              <w:t>30</w:t>
            </w:r>
          </w:p>
        </w:tc>
        <w:tc>
          <w:tcPr>
            <w:tcW w:w="3104" w:type="dxa"/>
            <w:noWrap/>
            <w:hideMark/>
          </w:tcPr>
          <w:p w14:paraId="3AEE1512" w14:textId="77777777" w:rsidR="002A45D9" w:rsidRPr="002A45D9" w:rsidRDefault="002A45D9" w:rsidP="005B5D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eastAsia="Times New Roman" w:hAnsi="Calibri" w:cs="Calibri"/>
                <w:color w:val="000000"/>
                <w:sz w:val="24"/>
                <w:szCs w:val="24"/>
                <w:lang w:eastAsia="ru-RU"/>
              </w:rPr>
              <w:t>Осинский р-н</w:t>
            </w:r>
          </w:p>
        </w:tc>
        <w:tc>
          <w:tcPr>
            <w:tcW w:w="2320" w:type="dxa"/>
            <w:noWrap/>
            <w:hideMark/>
          </w:tcPr>
          <w:p w14:paraId="5AAB1ADD" w14:textId="499383EB"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140</w:t>
            </w:r>
            <w:r w:rsidR="00B8660E">
              <w:rPr>
                <w:rFonts w:ascii="Calibri" w:hAnsi="Calibri" w:cs="Calibri"/>
                <w:color w:val="000000"/>
                <w:sz w:val="24"/>
                <w:szCs w:val="24"/>
              </w:rPr>
              <w:t>,</w:t>
            </w:r>
            <w:r w:rsidRPr="002A45D9">
              <w:rPr>
                <w:rFonts w:ascii="Calibri" w:hAnsi="Calibri" w:cs="Calibri"/>
                <w:color w:val="000000"/>
                <w:sz w:val="24"/>
                <w:szCs w:val="24"/>
              </w:rPr>
              <w:t>8</w:t>
            </w:r>
            <w:r w:rsidR="00B8660E">
              <w:rPr>
                <w:rFonts w:ascii="Calibri" w:hAnsi="Calibri" w:cs="Calibri"/>
                <w:color w:val="000000"/>
                <w:sz w:val="24"/>
                <w:szCs w:val="24"/>
              </w:rPr>
              <w:t>2</w:t>
            </w:r>
          </w:p>
        </w:tc>
        <w:tc>
          <w:tcPr>
            <w:tcW w:w="2075" w:type="dxa"/>
            <w:noWrap/>
            <w:hideMark/>
          </w:tcPr>
          <w:p w14:paraId="713285D8" w14:textId="378C22A8"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158</w:t>
            </w:r>
            <w:r w:rsidR="00B8660E">
              <w:rPr>
                <w:rFonts w:ascii="Calibri" w:hAnsi="Calibri" w:cs="Calibri"/>
                <w:color w:val="000000"/>
                <w:sz w:val="24"/>
                <w:szCs w:val="24"/>
              </w:rPr>
              <w:t>,</w:t>
            </w:r>
            <w:r w:rsidRPr="002A45D9">
              <w:rPr>
                <w:rFonts w:ascii="Calibri" w:hAnsi="Calibri" w:cs="Calibri"/>
                <w:color w:val="000000"/>
                <w:sz w:val="24"/>
                <w:szCs w:val="24"/>
              </w:rPr>
              <w:t>4</w:t>
            </w:r>
            <w:r w:rsidR="00B8660E">
              <w:rPr>
                <w:rFonts w:ascii="Calibri" w:hAnsi="Calibri" w:cs="Calibri"/>
                <w:color w:val="000000"/>
                <w:sz w:val="24"/>
                <w:szCs w:val="24"/>
              </w:rPr>
              <w:t>3</w:t>
            </w:r>
          </w:p>
        </w:tc>
        <w:tc>
          <w:tcPr>
            <w:tcW w:w="1777" w:type="dxa"/>
            <w:noWrap/>
            <w:hideMark/>
          </w:tcPr>
          <w:p w14:paraId="3A45AF72" w14:textId="77777777"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112,50</w:t>
            </w:r>
          </w:p>
        </w:tc>
      </w:tr>
      <w:tr w:rsidR="002A45D9" w:rsidRPr="002A45D9" w14:paraId="23AEA3BF" w14:textId="77777777" w:rsidTr="00B7293C">
        <w:trPr>
          <w:gridAfter w:val="1"/>
          <w:wAfter w:w="8" w:type="dxa"/>
          <w:trHeight w:val="316"/>
        </w:trPr>
        <w:tc>
          <w:tcPr>
            <w:cnfStyle w:val="001000000000" w:firstRow="0" w:lastRow="0" w:firstColumn="1" w:lastColumn="0" w:oddVBand="0" w:evenVBand="0" w:oddHBand="0" w:evenHBand="0" w:firstRowFirstColumn="0" w:firstRowLastColumn="0" w:lastRowFirstColumn="0" w:lastRowLastColumn="0"/>
            <w:tcW w:w="860" w:type="dxa"/>
            <w:tcBorders>
              <w:left w:val="none" w:sz="0" w:space="0" w:color="auto"/>
            </w:tcBorders>
            <w:noWrap/>
            <w:hideMark/>
          </w:tcPr>
          <w:p w14:paraId="2BBE3940" w14:textId="77777777" w:rsidR="002A45D9" w:rsidRPr="002A45D9" w:rsidRDefault="002A45D9" w:rsidP="005B5DA9">
            <w:pPr>
              <w:jc w:val="center"/>
              <w:rPr>
                <w:rFonts w:ascii="Calibri" w:eastAsia="Times New Roman" w:hAnsi="Calibri" w:cs="Calibri"/>
                <w:sz w:val="24"/>
                <w:szCs w:val="24"/>
                <w:lang w:eastAsia="ru-RU"/>
              </w:rPr>
            </w:pPr>
            <w:r w:rsidRPr="002A45D9">
              <w:rPr>
                <w:rFonts w:ascii="Calibri" w:eastAsia="Times New Roman" w:hAnsi="Calibri" w:cs="Calibri"/>
                <w:sz w:val="24"/>
                <w:szCs w:val="24"/>
                <w:lang w:eastAsia="ru-RU"/>
              </w:rPr>
              <w:t>31</w:t>
            </w:r>
          </w:p>
        </w:tc>
        <w:tc>
          <w:tcPr>
            <w:tcW w:w="3104" w:type="dxa"/>
            <w:noWrap/>
            <w:hideMark/>
          </w:tcPr>
          <w:p w14:paraId="3BA7195A" w14:textId="77777777" w:rsidR="002A45D9" w:rsidRPr="002A45D9" w:rsidRDefault="002A45D9" w:rsidP="005B5D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eastAsia="Times New Roman" w:hAnsi="Calibri" w:cs="Calibri"/>
                <w:color w:val="000000"/>
                <w:sz w:val="24"/>
                <w:szCs w:val="24"/>
                <w:lang w:eastAsia="ru-RU"/>
              </w:rPr>
              <w:t>Слюдянский р-н</w:t>
            </w:r>
          </w:p>
        </w:tc>
        <w:tc>
          <w:tcPr>
            <w:tcW w:w="2320" w:type="dxa"/>
            <w:noWrap/>
            <w:hideMark/>
          </w:tcPr>
          <w:p w14:paraId="14846804" w14:textId="0B64E152"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36</w:t>
            </w:r>
            <w:r w:rsidR="00B8660E">
              <w:rPr>
                <w:rFonts w:ascii="Calibri" w:hAnsi="Calibri" w:cs="Calibri"/>
                <w:color w:val="000000"/>
                <w:sz w:val="24"/>
                <w:szCs w:val="24"/>
              </w:rPr>
              <w:t> </w:t>
            </w:r>
            <w:r w:rsidRPr="002A45D9">
              <w:rPr>
                <w:rFonts w:ascii="Calibri" w:hAnsi="Calibri" w:cs="Calibri"/>
                <w:color w:val="000000"/>
                <w:sz w:val="24"/>
                <w:szCs w:val="24"/>
              </w:rPr>
              <w:t>296</w:t>
            </w:r>
            <w:r w:rsidR="00B8660E">
              <w:rPr>
                <w:rFonts w:ascii="Calibri" w:hAnsi="Calibri" w:cs="Calibri"/>
                <w:color w:val="000000"/>
                <w:sz w:val="24"/>
                <w:szCs w:val="24"/>
              </w:rPr>
              <w:t>,</w:t>
            </w:r>
            <w:r w:rsidRPr="002A45D9">
              <w:rPr>
                <w:rFonts w:ascii="Calibri" w:hAnsi="Calibri" w:cs="Calibri"/>
                <w:color w:val="000000"/>
                <w:sz w:val="24"/>
                <w:szCs w:val="24"/>
              </w:rPr>
              <w:t>52</w:t>
            </w:r>
          </w:p>
        </w:tc>
        <w:tc>
          <w:tcPr>
            <w:tcW w:w="2075" w:type="dxa"/>
            <w:noWrap/>
            <w:hideMark/>
          </w:tcPr>
          <w:p w14:paraId="36971E85" w14:textId="6EA74DFD"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25</w:t>
            </w:r>
            <w:r w:rsidR="00B8660E">
              <w:rPr>
                <w:rFonts w:ascii="Calibri" w:hAnsi="Calibri" w:cs="Calibri"/>
                <w:color w:val="000000"/>
                <w:sz w:val="24"/>
                <w:szCs w:val="24"/>
              </w:rPr>
              <w:t> </w:t>
            </w:r>
            <w:r w:rsidRPr="002A45D9">
              <w:rPr>
                <w:rFonts w:ascii="Calibri" w:hAnsi="Calibri" w:cs="Calibri"/>
                <w:color w:val="000000"/>
                <w:sz w:val="24"/>
                <w:szCs w:val="24"/>
              </w:rPr>
              <w:t>655</w:t>
            </w:r>
            <w:r w:rsidR="00B8660E">
              <w:rPr>
                <w:rFonts w:ascii="Calibri" w:hAnsi="Calibri" w:cs="Calibri"/>
                <w:color w:val="000000"/>
                <w:sz w:val="24"/>
                <w:szCs w:val="24"/>
              </w:rPr>
              <w:t>,</w:t>
            </w:r>
            <w:r w:rsidRPr="002A45D9">
              <w:rPr>
                <w:rFonts w:ascii="Calibri" w:hAnsi="Calibri" w:cs="Calibri"/>
                <w:color w:val="000000"/>
                <w:sz w:val="24"/>
                <w:szCs w:val="24"/>
              </w:rPr>
              <w:t>34</w:t>
            </w:r>
          </w:p>
        </w:tc>
        <w:tc>
          <w:tcPr>
            <w:tcW w:w="1777" w:type="dxa"/>
            <w:noWrap/>
            <w:hideMark/>
          </w:tcPr>
          <w:p w14:paraId="5E7AAF94" w14:textId="77777777"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70,68</w:t>
            </w:r>
          </w:p>
        </w:tc>
      </w:tr>
      <w:tr w:rsidR="002A45D9" w:rsidRPr="002A45D9" w14:paraId="0734F46F" w14:textId="77777777" w:rsidTr="00B7293C">
        <w:trPr>
          <w:gridAfter w:val="1"/>
          <w:cnfStyle w:val="000000100000" w:firstRow="0" w:lastRow="0" w:firstColumn="0" w:lastColumn="0" w:oddVBand="0" w:evenVBand="0" w:oddHBand="1" w:evenHBand="0" w:firstRowFirstColumn="0" w:firstRowLastColumn="0" w:lastRowFirstColumn="0" w:lastRowLastColumn="0"/>
          <w:wAfter w:w="8" w:type="dxa"/>
          <w:trHeight w:val="316"/>
        </w:trPr>
        <w:tc>
          <w:tcPr>
            <w:cnfStyle w:val="001000000000" w:firstRow="0" w:lastRow="0" w:firstColumn="1" w:lastColumn="0" w:oddVBand="0" w:evenVBand="0" w:oddHBand="0" w:evenHBand="0" w:firstRowFirstColumn="0" w:firstRowLastColumn="0" w:lastRowFirstColumn="0" w:lastRowLastColumn="0"/>
            <w:tcW w:w="860" w:type="dxa"/>
            <w:tcBorders>
              <w:left w:val="none" w:sz="0" w:space="0" w:color="auto"/>
            </w:tcBorders>
            <w:noWrap/>
            <w:hideMark/>
          </w:tcPr>
          <w:p w14:paraId="7DCCAE33" w14:textId="77777777" w:rsidR="002A45D9" w:rsidRPr="002A45D9" w:rsidRDefault="002A45D9" w:rsidP="005B5DA9">
            <w:pPr>
              <w:jc w:val="center"/>
              <w:rPr>
                <w:rFonts w:ascii="Calibri" w:eastAsia="Times New Roman" w:hAnsi="Calibri" w:cs="Calibri"/>
                <w:sz w:val="24"/>
                <w:szCs w:val="24"/>
                <w:lang w:eastAsia="ru-RU"/>
              </w:rPr>
            </w:pPr>
            <w:r w:rsidRPr="002A45D9">
              <w:rPr>
                <w:rFonts w:ascii="Calibri" w:eastAsia="Times New Roman" w:hAnsi="Calibri" w:cs="Calibri"/>
                <w:sz w:val="24"/>
                <w:szCs w:val="24"/>
                <w:lang w:eastAsia="ru-RU"/>
              </w:rPr>
              <w:t>32</w:t>
            </w:r>
          </w:p>
        </w:tc>
        <w:tc>
          <w:tcPr>
            <w:tcW w:w="3104" w:type="dxa"/>
            <w:noWrap/>
            <w:hideMark/>
          </w:tcPr>
          <w:p w14:paraId="3043D63C" w14:textId="77777777" w:rsidR="002A45D9" w:rsidRPr="002A45D9" w:rsidRDefault="002A45D9" w:rsidP="005B5D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eastAsia="Times New Roman" w:hAnsi="Calibri" w:cs="Calibri"/>
                <w:color w:val="000000"/>
                <w:sz w:val="24"/>
                <w:szCs w:val="24"/>
                <w:lang w:eastAsia="ru-RU"/>
              </w:rPr>
              <w:t>Тайшетский р-н</w:t>
            </w:r>
          </w:p>
        </w:tc>
        <w:tc>
          <w:tcPr>
            <w:tcW w:w="2320" w:type="dxa"/>
            <w:noWrap/>
            <w:hideMark/>
          </w:tcPr>
          <w:p w14:paraId="357E9171" w14:textId="0C1ED17C"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9</w:t>
            </w:r>
            <w:r w:rsidR="00B8660E">
              <w:rPr>
                <w:rFonts w:ascii="Calibri" w:hAnsi="Calibri" w:cs="Calibri"/>
                <w:color w:val="000000"/>
                <w:sz w:val="24"/>
                <w:szCs w:val="24"/>
              </w:rPr>
              <w:t> </w:t>
            </w:r>
            <w:r w:rsidRPr="002A45D9">
              <w:rPr>
                <w:rFonts w:ascii="Calibri" w:hAnsi="Calibri" w:cs="Calibri"/>
                <w:color w:val="000000"/>
                <w:sz w:val="24"/>
                <w:szCs w:val="24"/>
              </w:rPr>
              <w:t>196</w:t>
            </w:r>
            <w:r w:rsidR="00B8660E">
              <w:rPr>
                <w:rFonts w:ascii="Calibri" w:hAnsi="Calibri" w:cs="Calibri"/>
                <w:color w:val="000000"/>
                <w:sz w:val="24"/>
                <w:szCs w:val="24"/>
              </w:rPr>
              <w:t>,</w:t>
            </w:r>
            <w:r w:rsidRPr="002A45D9">
              <w:rPr>
                <w:rFonts w:ascii="Calibri" w:hAnsi="Calibri" w:cs="Calibri"/>
                <w:color w:val="000000"/>
                <w:sz w:val="24"/>
                <w:szCs w:val="24"/>
              </w:rPr>
              <w:t>0</w:t>
            </w:r>
            <w:r w:rsidR="00B8660E">
              <w:rPr>
                <w:rFonts w:ascii="Calibri" w:hAnsi="Calibri" w:cs="Calibri"/>
                <w:color w:val="000000"/>
                <w:sz w:val="24"/>
                <w:szCs w:val="24"/>
              </w:rPr>
              <w:t>9</w:t>
            </w:r>
          </w:p>
        </w:tc>
        <w:tc>
          <w:tcPr>
            <w:tcW w:w="2075" w:type="dxa"/>
            <w:noWrap/>
            <w:hideMark/>
          </w:tcPr>
          <w:p w14:paraId="539E6721" w14:textId="7CC3974A"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8</w:t>
            </w:r>
            <w:r w:rsidR="00B8660E">
              <w:rPr>
                <w:rFonts w:ascii="Calibri" w:hAnsi="Calibri" w:cs="Calibri"/>
                <w:color w:val="000000"/>
                <w:sz w:val="24"/>
                <w:szCs w:val="24"/>
              </w:rPr>
              <w:t> </w:t>
            </w:r>
            <w:r w:rsidRPr="002A45D9">
              <w:rPr>
                <w:rFonts w:ascii="Calibri" w:hAnsi="Calibri" w:cs="Calibri"/>
                <w:color w:val="000000"/>
                <w:sz w:val="24"/>
                <w:szCs w:val="24"/>
              </w:rPr>
              <w:t>231</w:t>
            </w:r>
            <w:r w:rsidR="00B8660E">
              <w:rPr>
                <w:rFonts w:ascii="Calibri" w:hAnsi="Calibri" w:cs="Calibri"/>
                <w:color w:val="000000"/>
                <w:sz w:val="24"/>
                <w:szCs w:val="24"/>
              </w:rPr>
              <w:t>,</w:t>
            </w:r>
            <w:r w:rsidRPr="002A45D9">
              <w:rPr>
                <w:rFonts w:ascii="Calibri" w:hAnsi="Calibri" w:cs="Calibri"/>
                <w:color w:val="000000"/>
                <w:sz w:val="24"/>
                <w:szCs w:val="24"/>
              </w:rPr>
              <w:t>92</w:t>
            </w:r>
          </w:p>
        </w:tc>
        <w:tc>
          <w:tcPr>
            <w:tcW w:w="1777" w:type="dxa"/>
            <w:noWrap/>
            <w:hideMark/>
          </w:tcPr>
          <w:p w14:paraId="7EE736F9" w14:textId="77777777"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89,52</w:t>
            </w:r>
          </w:p>
        </w:tc>
      </w:tr>
      <w:tr w:rsidR="002A45D9" w:rsidRPr="002A45D9" w14:paraId="10F272A5" w14:textId="77777777" w:rsidTr="00B7293C">
        <w:trPr>
          <w:gridAfter w:val="1"/>
          <w:wAfter w:w="8" w:type="dxa"/>
          <w:trHeight w:val="316"/>
        </w:trPr>
        <w:tc>
          <w:tcPr>
            <w:cnfStyle w:val="001000000000" w:firstRow="0" w:lastRow="0" w:firstColumn="1" w:lastColumn="0" w:oddVBand="0" w:evenVBand="0" w:oddHBand="0" w:evenHBand="0" w:firstRowFirstColumn="0" w:firstRowLastColumn="0" w:lastRowFirstColumn="0" w:lastRowLastColumn="0"/>
            <w:tcW w:w="860" w:type="dxa"/>
            <w:tcBorders>
              <w:left w:val="none" w:sz="0" w:space="0" w:color="auto"/>
            </w:tcBorders>
            <w:noWrap/>
            <w:hideMark/>
          </w:tcPr>
          <w:p w14:paraId="1591F11C" w14:textId="77777777" w:rsidR="002A45D9" w:rsidRPr="002A45D9" w:rsidRDefault="002A45D9" w:rsidP="005B5DA9">
            <w:pPr>
              <w:jc w:val="center"/>
              <w:rPr>
                <w:rFonts w:ascii="Calibri" w:eastAsia="Times New Roman" w:hAnsi="Calibri" w:cs="Calibri"/>
                <w:sz w:val="24"/>
                <w:szCs w:val="24"/>
                <w:lang w:eastAsia="ru-RU"/>
              </w:rPr>
            </w:pPr>
            <w:r w:rsidRPr="002A45D9">
              <w:rPr>
                <w:rFonts w:ascii="Calibri" w:eastAsia="Times New Roman" w:hAnsi="Calibri" w:cs="Calibri"/>
                <w:sz w:val="24"/>
                <w:szCs w:val="24"/>
                <w:lang w:eastAsia="ru-RU"/>
              </w:rPr>
              <w:t> </w:t>
            </w:r>
          </w:p>
        </w:tc>
        <w:tc>
          <w:tcPr>
            <w:tcW w:w="3104" w:type="dxa"/>
            <w:noWrap/>
            <w:hideMark/>
          </w:tcPr>
          <w:p w14:paraId="1ADB8E26" w14:textId="77777777" w:rsidR="002A45D9" w:rsidRPr="002A45D9" w:rsidRDefault="002A45D9" w:rsidP="005B5D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eastAsia="Times New Roman" w:hAnsi="Calibri" w:cs="Calibri"/>
                <w:color w:val="000000"/>
                <w:sz w:val="24"/>
                <w:szCs w:val="24"/>
                <w:lang w:eastAsia="ru-RU"/>
              </w:rPr>
              <w:t>Тайшет г</w:t>
            </w:r>
          </w:p>
        </w:tc>
        <w:tc>
          <w:tcPr>
            <w:tcW w:w="2320" w:type="dxa"/>
            <w:noWrap/>
            <w:hideMark/>
          </w:tcPr>
          <w:p w14:paraId="73E90C83" w14:textId="720081BE"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32</w:t>
            </w:r>
            <w:r w:rsidR="00B8660E">
              <w:rPr>
                <w:rFonts w:ascii="Calibri" w:hAnsi="Calibri" w:cs="Calibri"/>
                <w:color w:val="000000"/>
                <w:sz w:val="24"/>
                <w:szCs w:val="24"/>
              </w:rPr>
              <w:t> </w:t>
            </w:r>
            <w:r w:rsidRPr="002A45D9">
              <w:rPr>
                <w:rFonts w:ascii="Calibri" w:hAnsi="Calibri" w:cs="Calibri"/>
                <w:color w:val="000000"/>
                <w:sz w:val="24"/>
                <w:szCs w:val="24"/>
              </w:rPr>
              <w:t>359</w:t>
            </w:r>
            <w:r w:rsidR="00B8660E">
              <w:rPr>
                <w:rFonts w:ascii="Calibri" w:hAnsi="Calibri" w:cs="Calibri"/>
                <w:color w:val="000000"/>
                <w:sz w:val="24"/>
                <w:szCs w:val="24"/>
              </w:rPr>
              <w:t>,</w:t>
            </w:r>
            <w:r w:rsidRPr="002A45D9">
              <w:rPr>
                <w:rFonts w:ascii="Calibri" w:hAnsi="Calibri" w:cs="Calibri"/>
                <w:color w:val="000000"/>
                <w:sz w:val="24"/>
                <w:szCs w:val="24"/>
              </w:rPr>
              <w:t>3</w:t>
            </w:r>
            <w:r w:rsidR="00B8660E">
              <w:rPr>
                <w:rFonts w:ascii="Calibri" w:hAnsi="Calibri" w:cs="Calibri"/>
                <w:color w:val="000000"/>
                <w:sz w:val="24"/>
                <w:szCs w:val="24"/>
              </w:rPr>
              <w:t>8</w:t>
            </w:r>
          </w:p>
        </w:tc>
        <w:tc>
          <w:tcPr>
            <w:tcW w:w="2075" w:type="dxa"/>
            <w:noWrap/>
            <w:hideMark/>
          </w:tcPr>
          <w:p w14:paraId="4E91ED15" w14:textId="6D9A7515"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28</w:t>
            </w:r>
            <w:r w:rsidR="00B8660E">
              <w:rPr>
                <w:rFonts w:ascii="Calibri" w:hAnsi="Calibri" w:cs="Calibri"/>
                <w:color w:val="000000"/>
                <w:sz w:val="24"/>
                <w:szCs w:val="24"/>
              </w:rPr>
              <w:t> </w:t>
            </w:r>
            <w:r w:rsidRPr="002A45D9">
              <w:rPr>
                <w:rFonts w:ascii="Calibri" w:hAnsi="Calibri" w:cs="Calibri"/>
                <w:color w:val="000000"/>
                <w:sz w:val="24"/>
                <w:szCs w:val="24"/>
              </w:rPr>
              <w:t>194</w:t>
            </w:r>
            <w:r w:rsidR="00B8660E">
              <w:rPr>
                <w:rFonts w:ascii="Calibri" w:hAnsi="Calibri" w:cs="Calibri"/>
                <w:color w:val="000000"/>
                <w:sz w:val="24"/>
                <w:szCs w:val="24"/>
              </w:rPr>
              <w:t>,</w:t>
            </w:r>
            <w:r w:rsidRPr="002A45D9">
              <w:rPr>
                <w:rFonts w:ascii="Calibri" w:hAnsi="Calibri" w:cs="Calibri"/>
                <w:color w:val="000000"/>
                <w:sz w:val="24"/>
                <w:szCs w:val="24"/>
              </w:rPr>
              <w:t>70</w:t>
            </w:r>
          </w:p>
        </w:tc>
        <w:tc>
          <w:tcPr>
            <w:tcW w:w="1777" w:type="dxa"/>
            <w:noWrap/>
            <w:hideMark/>
          </w:tcPr>
          <w:p w14:paraId="4F412342" w14:textId="77777777"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87,13</w:t>
            </w:r>
          </w:p>
        </w:tc>
      </w:tr>
      <w:tr w:rsidR="002A45D9" w:rsidRPr="002A45D9" w14:paraId="1DA57C2E" w14:textId="77777777" w:rsidTr="00B7293C">
        <w:trPr>
          <w:gridAfter w:val="1"/>
          <w:cnfStyle w:val="000000100000" w:firstRow="0" w:lastRow="0" w:firstColumn="0" w:lastColumn="0" w:oddVBand="0" w:evenVBand="0" w:oddHBand="1" w:evenHBand="0" w:firstRowFirstColumn="0" w:firstRowLastColumn="0" w:lastRowFirstColumn="0" w:lastRowLastColumn="0"/>
          <w:wAfter w:w="8" w:type="dxa"/>
          <w:trHeight w:val="316"/>
        </w:trPr>
        <w:tc>
          <w:tcPr>
            <w:cnfStyle w:val="001000000000" w:firstRow="0" w:lastRow="0" w:firstColumn="1" w:lastColumn="0" w:oddVBand="0" w:evenVBand="0" w:oddHBand="0" w:evenHBand="0" w:firstRowFirstColumn="0" w:firstRowLastColumn="0" w:lastRowFirstColumn="0" w:lastRowLastColumn="0"/>
            <w:tcW w:w="860" w:type="dxa"/>
            <w:tcBorders>
              <w:left w:val="none" w:sz="0" w:space="0" w:color="auto"/>
            </w:tcBorders>
            <w:noWrap/>
            <w:hideMark/>
          </w:tcPr>
          <w:p w14:paraId="4024EB59" w14:textId="77777777" w:rsidR="002A45D9" w:rsidRPr="002A45D9" w:rsidRDefault="002A45D9" w:rsidP="005B5DA9">
            <w:pPr>
              <w:jc w:val="center"/>
              <w:rPr>
                <w:rFonts w:ascii="Calibri" w:eastAsia="Times New Roman" w:hAnsi="Calibri" w:cs="Calibri"/>
                <w:sz w:val="24"/>
                <w:szCs w:val="24"/>
                <w:lang w:eastAsia="ru-RU"/>
              </w:rPr>
            </w:pPr>
            <w:r w:rsidRPr="002A45D9">
              <w:rPr>
                <w:rFonts w:ascii="Calibri" w:eastAsia="Times New Roman" w:hAnsi="Calibri" w:cs="Calibri"/>
                <w:sz w:val="24"/>
                <w:szCs w:val="24"/>
                <w:lang w:eastAsia="ru-RU"/>
              </w:rPr>
              <w:t>33</w:t>
            </w:r>
          </w:p>
        </w:tc>
        <w:tc>
          <w:tcPr>
            <w:tcW w:w="3104" w:type="dxa"/>
            <w:noWrap/>
            <w:hideMark/>
          </w:tcPr>
          <w:p w14:paraId="63659324" w14:textId="77777777" w:rsidR="002A45D9" w:rsidRPr="002A45D9" w:rsidRDefault="002A45D9" w:rsidP="005B5D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eastAsia="Times New Roman" w:hAnsi="Calibri" w:cs="Calibri"/>
                <w:color w:val="000000"/>
                <w:sz w:val="24"/>
                <w:szCs w:val="24"/>
                <w:lang w:eastAsia="ru-RU"/>
              </w:rPr>
              <w:t>Тулунский р-н</w:t>
            </w:r>
          </w:p>
        </w:tc>
        <w:tc>
          <w:tcPr>
            <w:tcW w:w="2320" w:type="dxa"/>
            <w:noWrap/>
            <w:hideMark/>
          </w:tcPr>
          <w:p w14:paraId="4ACAB5CD" w14:textId="72C38256"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2</w:t>
            </w:r>
            <w:r w:rsidR="00B8660E">
              <w:rPr>
                <w:rFonts w:ascii="Calibri" w:hAnsi="Calibri" w:cs="Calibri"/>
                <w:color w:val="000000"/>
                <w:sz w:val="24"/>
                <w:szCs w:val="24"/>
              </w:rPr>
              <w:t> </w:t>
            </w:r>
            <w:r w:rsidRPr="002A45D9">
              <w:rPr>
                <w:rFonts w:ascii="Calibri" w:hAnsi="Calibri" w:cs="Calibri"/>
                <w:color w:val="000000"/>
                <w:sz w:val="24"/>
                <w:szCs w:val="24"/>
              </w:rPr>
              <w:t>428</w:t>
            </w:r>
            <w:r w:rsidR="00B8660E">
              <w:rPr>
                <w:rFonts w:ascii="Calibri" w:hAnsi="Calibri" w:cs="Calibri"/>
                <w:color w:val="000000"/>
                <w:sz w:val="24"/>
                <w:szCs w:val="24"/>
              </w:rPr>
              <w:t>,</w:t>
            </w:r>
            <w:r w:rsidRPr="002A45D9">
              <w:rPr>
                <w:rFonts w:ascii="Calibri" w:hAnsi="Calibri" w:cs="Calibri"/>
                <w:color w:val="000000"/>
                <w:sz w:val="24"/>
                <w:szCs w:val="24"/>
              </w:rPr>
              <w:t>44</w:t>
            </w:r>
          </w:p>
        </w:tc>
        <w:tc>
          <w:tcPr>
            <w:tcW w:w="2075" w:type="dxa"/>
            <w:noWrap/>
            <w:hideMark/>
          </w:tcPr>
          <w:p w14:paraId="5DAD5EA0" w14:textId="69C781BF"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1</w:t>
            </w:r>
            <w:r w:rsidR="00B8660E">
              <w:rPr>
                <w:rFonts w:ascii="Calibri" w:hAnsi="Calibri" w:cs="Calibri"/>
                <w:color w:val="000000"/>
                <w:sz w:val="24"/>
                <w:szCs w:val="24"/>
              </w:rPr>
              <w:t> </w:t>
            </w:r>
            <w:r w:rsidRPr="002A45D9">
              <w:rPr>
                <w:rFonts w:ascii="Calibri" w:hAnsi="Calibri" w:cs="Calibri"/>
                <w:color w:val="000000"/>
                <w:sz w:val="24"/>
                <w:szCs w:val="24"/>
              </w:rPr>
              <w:t>630</w:t>
            </w:r>
            <w:r w:rsidR="00B8660E">
              <w:rPr>
                <w:rFonts w:ascii="Calibri" w:hAnsi="Calibri" w:cs="Calibri"/>
                <w:color w:val="000000"/>
                <w:sz w:val="24"/>
                <w:szCs w:val="24"/>
              </w:rPr>
              <w:t>,</w:t>
            </w:r>
            <w:r w:rsidRPr="002A45D9">
              <w:rPr>
                <w:rFonts w:ascii="Calibri" w:hAnsi="Calibri" w:cs="Calibri"/>
                <w:color w:val="000000"/>
                <w:sz w:val="24"/>
                <w:szCs w:val="24"/>
              </w:rPr>
              <w:t>7</w:t>
            </w:r>
            <w:r w:rsidR="00B8660E">
              <w:rPr>
                <w:rFonts w:ascii="Calibri" w:hAnsi="Calibri" w:cs="Calibri"/>
                <w:color w:val="000000"/>
                <w:sz w:val="24"/>
                <w:szCs w:val="24"/>
              </w:rPr>
              <w:t>6</w:t>
            </w:r>
          </w:p>
        </w:tc>
        <w:tc>
          <w:tcPr>
            <w:tcW w:w="1777" w:type="dxa"/>
            <w:noWrap/>
            <w:hideMark/>
          </w:tcPr>
          <w:p w14:paraId="5F140234" w14:textId="77777777"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67,15</w:t>
            </w:r>
          </w:p>
        </w:tc>
      </w:tr>
      <w:tr w:rsidR="002A45D9" w:rsidRPr="002A45D9" w14:paraId="228BD59E" w14:textId="77777777" w:rsidTr="00B7293C">
        <w:trPr>
          <w:gridAfter w:val="1"/>
          <w:wAfter w:w="8" w:type="dxa"/>
          <w:trHeight w:val="316"/>
        </w:trPr>
        <w:tc>
          <w:tcPr>
            <w:cnfStyle w:val="001000000000" w:firstRow="0" w:lastRow="0" w:firstColumn="1" w:lastColumn="0" w:oddVBand="0" w:evenVBand="0" w:oddHBand="0" w:evenHBand="0" w:firstRowFirstColumn="0" w:firstRowLastColumn="0" w:lastRowFirstColumn="0" w:lastRowLastColumn="0"/>
            <w:tcW w:w="860" w:type="dxa"/>
            <w:tcBorders>
              <w:left w:val="none" w:sz="0" w:space="0" w:color="auto"/>
            </w:tcBorders>
            <w:noWrap/>
            <w:hideMark/>
          </w:tcPr>
          <w:p w14:paraId="7099AAC7" w14:textId="77777777" w:rsidR="002A45D9" w:rsidRPr="002A45D9" w:rsidRDefault="002A45D9" w:rsidP="005B5DA9">
            <w:pPr>
              <w:jc w:val="center"/>
              <w:rPr>
                <w:rFonts w:ascii="Calibri" w:eastAsia="Times New Roman" w:hAnsi="Calibri" w:cs="Calibri"/>
                <w:sz w:val="24"/>
                <w:szCs w:val="24"/>
                <w:lang w:eastAsia="ru-RU"/>
              </w:rPr>
            </w:pPr>
            <w:r w:rsidRPr="002A45D9">
              <w:rPr>
                <w:rFonts w:ascii="Calibri" w:eastAsia="Times New Roman" w:hAnsi="Calibri" w:cs="Calibri"/>
                <w:sz w:val="24"/>
                <w:szCs w:val="24"/>
                <w:lang w:eastAsia="ru-RU"/>
              </w:rPr>
              <w:t>34</w:t>
            </w:r>
          </w:p>
        </w:tc>
        <w:tc>
          <w:tcPr>
            <w:tcW w:w="3104" w:type="dxa"/>
            <w:noWrap/>
            <w:hideMark/>
          </w:tcPr>
          <w:p w14:paraId="52398BBA" w14:textId="77777777" w:rsidR="002A45D9" w:rsidRPr="002A45D9" w:rsidRDefault="002A45D9" w:rsidP="005B5D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eastAsia="Times New Roman" w:hAnsi="Calibri" w:cs="Calibri"/>
                <w:color w:val="000000"/>
                <w:sz w:val="24"/>
                <w:szCs w:val="24"/>
                <w:lang w:eastAsia="ru-RU"/>
              </w:rPr>
              <w:t>Усольский р-н</w:t>
            </w:r>
          </w:p>
        </w:tc>
        <w:tc>
          <w:tcPr>
            <w:tcW w:w="2320" w:type="dxa"/>
            <w:noWrap/>
            <w:hideMark/>
          </w:tcPr>
          <w:p w14:paraId="04B24D18" w14:textId="748983B3"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22</w:t>
            </w:r>
            <w:r w:rsidR="00B8660E">
              <w:rPr>
                <w:rFonts w:ascii="Calibri" w:hAnsi="Calibri" w:cs="Calibri"/>
                <w:color w:val="000000"/>
                <w:sz w:val="24"/>
                <w:szCs w:val="24"/>
              </w:rPr>
              <w:t> </w:t>
            </w:r>
            <w:r w:rsidRPr="002A45D9">
              <w:rPr>
                <w:rFonts w:ascii="Calibri" w:hAnsi="Calibri" w:cs="Calibri"/>
                <w:color w:val="000000"/>
                <w:sz w:val="24"/>
                <w:szCs w:val="24"/>
              </w:rPr>
              <w:t>366</w:t>
            </w:r>
            <w:r w:rsidR="00B8660E">
              <w:rPr>
                <w:rFonts w:ascii="Calibri" w:hAnsi="Calibri" w:cs="Calibri"/>
                <w:color w:val="000000"/>
                <w:sz w:val="24"/>
                <w:szCs w:val="24"/>
              </w:rPr>
              <w:t>,</w:t>
            </w:r>
            <w:r w:rsidRPr="002A45D9">
              <w:rPr>
                <w:rFonts w:ascii="Calibri" w:hAnsi="Calibri" w:cs="Calibri"/>
                <w:color w:val="000000"/>
                <w:sz w:val="24"/>
                <w:szCs w:val="24"/>
              </w:rPr>
              <w:t>2</w:t>
            </w:r>
            <w:r w:rsidR="00B8660E">
              <w:rPr>
                <w:rFonts w:ascii="Calibri" w:hAnsi="Calibri" w:cs="Calibri"/>
                <w:color w:val="000000"/>
                <w:sz w:val="24"/>
                <w:szCs w:val="24"/>
              </w:rPr>
              <w:t>8</w:t>
            </w:r>
          </w:p>
        </w:tc>
        <w:tc>
          <w:tcPr>
            <w:tcW w:w="2075" w:type="dxa"/>
            <w:noWrap/>
            <w:hideMark/>
          </w:tcPr>
          <w:p w14:paraId="4744421F" w14:textId="5A5055DC"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17</w:t>
            </w:r>
            <w:r w:rsidR="00B8660E">
              <w:rPr>
                <w:rFonts w:ascii="Calibri" w:hAnsi="Calibri" w:cs="Calibri"/>
                <w:color w:val="000000"/>
                <w:sz w:val="24"/>
                <w:szCs w:val="24"/>
              </w:rPr>
              <w:t> </w:t>
            </w:r>
            <w:r w:rsidRPr="002A45D9">
              <w:rPr>
                <w:rFonts w:ascii="Calibri" w:hAnsi="Calibri" w:cs="Calibri"/>
                <w:color w:val="000000"/>
                <w:sz w:val="24"/>
                <w:szCs w:val="24"/>
              </w:rPr>
              <w:t>939</w:t>
            </w:r>
            <w:r w:rsidR="00B8660E">
              <w:rPr>
                <w:rFonts w:ascii="Calibri" w:hAnsi="Calibri" w:cs="Calibri"/>
                <w:color w:val="000000"/>
                <w:sz w:val="24"/>
                <w:szCs w:val="24"/>
              </w:rPr>
              <w:t>,</w:t>
            </w:r>
            <w:r w:rsidRPr="002A45D9">
              <w:rPr>
                <w:rFonts w:ascii="Calibri" w:hAnsi="Calibri" w:cs="Calibri"/>
                <w:color w:val="000000"/>
                <w:sz w:val="24"/>
                <w:szCs w:val="24"/>
              </w:rPr>
              <w:t>5</w:t>
            </w:r>
            <w:r w:rsidR="00B8660E">
              <w:rPr>
                <w:rFonts w:ascii="Calibri" w:hAnsi="Calibri" w:cs="Calibri"/>
                <w:color w:val="000000"/>
                <w:sz w:val="24"/>
                <w:szCs w:val="24"/>
              </w:rPr>
              <w:t>5</w:t>
            </w:r>
          </w:p>
        </w:tc>
        <w:tc>
          <w:tcPr>
            <w:tcW w:w="1777" w:type="dxa"/>
            <w:noWrap/>
            <w:hideMark/>
          </w:tcPr>
          <w:p w14:paraId="20A98624" w14:textId="77777777"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80,21</w:t>
            </w:r>
          </w:p>
        </w:tc>
      </w:tr>
      <w:tr w:rsidR="002A45D9" w:rsidRPr="002A45D9" w14:paraId="0FDDAB29" w14:textId="77777777" w:rsidTr="00B7293C">
        <w:trPr>
          <w:gridAfter w:val="1"/>
          <w:cnfStyle w:val="000000100000" w:firstRow="0" w:lastRow="0" w:firstColumn="0" w:lastColumn="0" w:oddVBand="0" w:evenVBand="0" w:oddHBand="1" w:evenHBand="0" w:firstRowFirstColumn="0" w:firstRowLastColumn="0" w:lastRowFirstColumn="0" w:lastRowLastColumn="0"/>
          <w:wAfter w:w="8" w:type="dxa"/>
          <w:trHeight w:val="316"/>
        </w:trPr>
        <w:tc>
          <w:tcPr>
            <w:cnfStyle w:val="001000000000" w:firstRow="0" w:lastRow="0" w:firstColumn="1" w:lastColumn="0" w:oddVBand="0" w:evenVBand="0" w:oddHBand="0" w:evenHBand="0" w:firstRowFirstColumn="0" w:firstRowLastColumn="0" w:lastRowFirstColumn="0" w:lastRowLastColumn="0"/>
            <w:tcW w:w="860" w:type="dxa"/>
            <w:tcBorders>
              <w:left w:val="none" w:sz="0" w:space="0" w:color="auto"/>
            </w:tcBorders>
            <w:noWrap/>
            <w:hideMark/>
          </w:tcPr>
          <w:p w14:paraId="698ECD43" w14:textId="77777777" w:rsidR="002A45D9" w:rsidRPr="002A45D9" w:rsidRDefault="002A45D9" w:rsidP="005B5DA9">
            <w:pPr>
              <w:jc w:val="center"/>
              <w:rPr>
                <w:rFonts w:ascii="Calibri" w:eastAsia="Times New Roman" w:hAnsi="Calibri" w:cs="Calibri"/>
                <w:sz w:val="24"/>
                <w:szCs w:val="24"/>
                <w:lang w:eastAsia="ru-RU"/>
              </w:rPr>
            </w:pPr>
            <w:r w:rsidRPr="002A45D9">
              <w:rPr>
                <w:rFonts w:ascii="Calibri" w:eastAsia="Times New Roman" w:hAnsi="Calibri" w:cs="Calibri"/>
                <w:sz w:val="24"/>
                <w:szCs w:val="24"/>
                <w:lang w:eastAsia="ru-RU"/>
              </w:rPr>
              <w:t>35</w:t>
            </w:r>
          </w:p>
        </w:tc>
        <w:tc>
          <w:tcPr>
            <w:tcW w:w="3104" w:type="dxa"/>
            <w:noWrap/>
            <w:hideMark/>
          </w:tcPr>
          <w:p w14:paraId="26656C64" w14:textId="77777777" w:rsidR="002A45D9" w:rsidRPr="002A45D9" w:rsidRDefault="002A45D9" w:rsidP="005B5D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eastAsia="Times New Roman" w:hAnsi="Calibri" w:cs="Calibri"/>
                <w:color w:val="000000"/>
                <w:sz w:val="24"/>
                <w:szCs w:val="24"/>
                <w:lang w:eastAsia="ru-RU"/>
              </w:rPr>
              <w:t>Усть-Илимский р-н</w:t>
            </w:r>
          </w:p>
        </w:tc>
        <w:tc>
          <w:tcPr>
            <w:tcW w:w="2320" w:type="dxa"/>
            <w:noWrap/>
            <w:hideMark/>
          </w:tcPr>
          <w:p w14:paraId="1BFC0522" w14:textId="0E89A72F"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3</w:t>
            </w:r>
            <w:r w:rsidR="00B8660E">
              <w:rPr>
                <w:rFonts w:ascii="Calibri" w:hAnsi="Calibri" w:cs="Calibri"/>
                <w:color w:val="000000"/>
                <w:sz w:val="24"/>
                <w:szCs w:val="24"/>
              </w:rPr>
              <w:t> </w:t>
            </w:r>
            <w:r w:rsidRPr="002A45D9">
              <w:rPr>
                <w:rFonts w:ascii="Calibri" w:hAnsi="Calibri" w:cs="Calibri"/>
                <w:color w:val="000000"/>
                <w:sz w:val="24"/>
                <w:szCs w:val="24"/>
              </w:rPr>
              <w:t>948</w:t>
            </w:r>
            <w:r w:rsidR="00B8660E">
              <w:rPr>
                <w:rFonts w:ascii="Calibri" w:hAnsi="Calibri" w:cs="Calibri"/>
                <w:color w:val="000000"/>
                <w:sz w:val="24"/>
                <w:szCs w:val="24"/>
              </w:rPr>
              <w:t>,</w:t>
            </w:r>
            <w:r w:rsidRPr="002A45D9">
              <w:rPr>
                <w:rFonts w:ascii="Calibri" w:hAnsi="Calibri" w:cs="Calibri"/>
                <w:color w:val="000000"/>
                <w:sz w:val="24"/>
                <w:szCs w:val="24"/>
              </w:rPr>
              <w:t>54</w:t>
            </w:r>
          </w:p>
        </w:tc>
        <w:tc>
          <w:tcPr>
            <w:tcW w:w="2075" w:type="dxa"/>
            <w:noWrap/>
            <w:hideMark/>
          </w:tcPr>
          <w:p w14:paraId="2E5DA3CC" w14:textId="19685FD4"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2</w:t>
            </w:r>
            <w:r w:rsidR="00B8660E">
              <w:rPr>
                <w:rFonts w:ascii="Calibri" w:hAnsi="Calibri" w:cs="Calibri"/>
                <w:color w:val="000000"/>
                <w:sz w:val="24"/>
                <w:szCs w:val="24"/>
              </w:rPr>
              <w:t> </w:t>
            </w:r>
            <w:r w:rsidRPr="002A45D9">
              <w:rPr>
                <w:rFonts w:ascii="Calibri" w:hAnsi="Calibri" w:cs="Calibri"/>
                <w:color w:val="000000"/>
                <w:sz w:val="24"/>
                <w:szCs w:val="24"/>
              </w:rPr>
              <w:t>615</w:t>
            </w:r>
            <w:r w:rsidR="00B8660E">
              <w:rPr>
                <w:rFonts w:ascii="Calibri" w:hAnsi="Calibri" w:cs="Calibri"/>
                <w:color w:val="000000"/>
                <w:sz w:val="24"/>
                <w:szCs w:val="24"/>
              </w:rPr>
              <w:t>,80</w:t>
            </w:r>
          </w:p>
        </w:tc>
        <w:tc>
          <w:tcPr>
            <w:tcW w:w="1777" w:type="dxa"/>
            <w:noWrap/>
            <w:hideMark/>
          </w:tcPr>
          <w:p w14:paraId="596196A9" w14:textId="77777777"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66,25</w:t>
            </w:r>
          </w:p>
        </w:tc>
      </w:tr>
      <w:tr w:rsidR="002A45D9" w:rsidRPr="002A45D9" w14:paraId="0CF72AD8" w14:textId="77777777" w:rsidTr="00B7293C">
        <w:trPr>
          <w:gridAfter w:val="1"/>
          <w:wAfter w:w="8" w:type="dxa"/>
          <w:trHeight w:val="316"/>
        </w:trPr>
        <w:tc>
          <w:tcPr>
            <w:cnfStyle w:val="001000000000" w:firstRow="0" w:lastRow="0" w:firstColumn="1" w:lastColumn="0" w:oddVBand="0" w:evenVBand="0" w:oddHBand="0" w:evenHBand="0" w:firstRowFirstColumn="0" w:firstRowLastColumn="0" w:lastRowFirstColumn="0" w:lastRowLastColumn="0"/>
            <w:tcW w:w="860" w:type="dxa"/>
            <w:tcBorders>
              <w:left w:val="none" w:sz="0" w:space="0" w:color="auto"/>
            </w:tcBorders>
            <w:noWrap/>
            <w:hideMark/>
          </w:tcPr>
          <w:p w14:paraId="45FC0E99" w14:textId="77777777" w:rsidR="002A45D9" w:rsidRPr="002A45D9" w:rsidRDefault="002A45D9" w:rsidP="005B5DA9">
            <w:pPr>
              <w:jc w:val="center"/>
              <w:rPr>
                <w:rFonts w:ascii="Calibri" w:eastAsia="Times New Roman" w:hAnsi="Calibri" w:cs="Calibri"/>
                <w:sz w:val="24"/>
                <w:szCs w:val="24"/>
                <w:lang w:eastAsia="ru-RU"/>
              </w:rPr>
            </w:pPr>
            <w:r w:rsidRPr="002A45D9">
              <w:rPr>
                <w:rFonts w:ascii="Calibri" w:eastAsia="Times New Roman" w:hAnsi="Calibri" w:cs="Calibri"/>
                <w:sz w:val="24"/>
                <w:szCs w:val="24"/>
                <w:lang w:eastAsia="ru-RU"/>
              </w:rPr>
              <w:lastRenderedPageBreak/>
              <w:t>36</w:t>
            </w:r>
          </w:p>
        </w:tc>
        <w:tc>
          <w:tcPr>
            <w:tcW w:w="3104" w:type="dxa"/>
            <w:noWrap/>
            <w:hideMark/>
          </w:tcPr>
          <w:p w14:paraId="71C8E117" w14:textId="77777777" w:rsidR="002A45D9" w:rsidRPr="002A45D9" w:rsidRDefault="002A45D9" w:rsidP="005B5D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eastAsia="Times New Roman" w:hAnsi="Calibri" w:cs="Calibri"/>
                <w:color w:val="000000"/>
                <w:sz w:val="24"/>
                <w:szCs w:val="24"/>
                <w:lang w:eastAsia="ru-RU"/>
              </w:rPr>
              <w:t>Усть-Кутский р-н</w:t>
            </w:r>
          </w:p>
        </w:tc>
        <w:tc>
          <w:tcPr>
            <w:tcW w:w="2320" w:type="dxa"/>
            <w:noWrap/>
            <w:hideMark/>
          </w:tcPr>
          <w:p w14:paraId="42702392" w14:textId="26C9AF81"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6</w:t>
            </w:r>
            <w:r w:rsidR="00B8660E">
              <w:rPr>
                <w:rFonts w:ascii="Calibri" w:hAnsi="Calibri" w:cs="Calibri"/>
                <w:color w:val="000000"/>
                <w:sz w:val="24"/>
                <w:szCs w:val="24"/>
              </w:rPr>
              <w:t> </w:t>
            </w:r>
            <w:r w:rsidRPr="002A45D9">
              <w:rPr>
                <w:rFonts w:ascii="Calibri" w:hAnsi="Calibri" w:cs="Calibri"/>
                <w:color w:val="000000"/>
                <w:sz w:val="24"/>
                <w:szCs w:val="24"/>
              </w:rPr>
              <w:t>063</w:t>
            </w:r>
            <w:r w:rsidR="00B8660E">
              <w:rPr>
                <w:rFonts w:ascii="Calibri" w:hAnsi="Calibri" w:cs="Calibri"/>
                <w:color w:val="000000"/>
                <w:sz w:val="24"/>
                <w:szCs w:val="24"/>
              </w:rPr>
              <w:t>,</w:t>
            </w:r>
            <w:r w:rsidRPr="002A45D9">
              <w:rPr>
                <w:rFonts w:ascii="Calibri" w:hAnsi="Calibri" w:cs="Calibri"/>
                <w:color w:val="000000"/>
                <w:sz w:val="24"/>
                <w:szCs w:val="24"/>
              </w:rPr>
              <w:t>06</w:t>
            </w:r>
          </w:p>
        </w:tc>
        <w:tc>
          <w:tcPr>
            <w:tcW w:w="2075" w:type="dxa"/>
            <w:noWrap/>
            <w:hideMark/>
          </w:tcPr>
          <w:p w14:paraId="63116763" w14:textId="5FFC508A"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5</w:t>
            </w:r>
            <w:r w:rsidR="00B8660E">
              <w:rPr>
                <w:rFonts w:ascii="Calibri" w:hAnsi="Calibri" w:cs="Calibri"/>
                <w:color w:val="000000"/>
                <w:sz w:val="24"/>
                <w:szCs w:val="24"/>
              </w:rPr>
              <w:t> </w:t>
            </w:r>
            <w:r w:rsidRPr="002A45D9">
              <w:rPr>
                <w:rFonts w:ascii="Calibri" w:hAnsi="Calibri" w:cs="Calibri"/>
                <w:color w:val="000000"/>
                <w:sz w:val="24"/>
                <w:szCs w:val="24"/>
              </w:rPr>
              <w:t>632</w:t>
            </w:r>
            <w:r w:rsidR="00B8660E">
              <w:rPr>
                <w:rFonts w:ascii="Calibri" w:hAnsi="Calibri" w:cs="Calibri"/>
                <w:color w:val="000000"/>
                <w:sz w:val="24"/>
                <w:szCs w:val="24"/>
              </w:rPr>
              <w:t>,</w:t>
            </w:r>
            <w:r w:rsidRPr="002A45D9">
              <w:rPr>
                <w:rFonts w:ascii="Calibri" w:hAnsi="Calibri" w:cs="Calibri"/>
                <w:color w:val="000000"/>
                <w:sz w:val="24"/>
                <w:szCs w:val="24"/>
              </w:rPr>
              <w:t>5</w:t>
            </w:r>
            <w:r w:rsidR="00B8660E">
              <w:rPr>
                <w:rFonts w:ascii="Calibri" w:hAnsi="Calibri" w:cs="Calibri"/>
                <w:color w:val="000000"/>
                <w:sz w:val="24"/>
                <w:szCs w:val="24"/>
              </w:rPr>
              <w:t>8</w:t>
            </w:r>
          </w:p>
        </w:tc>
        <w:tc>
          <w:tcPr>
            <w:tcW w:w="1777" w:type="dxa"/>
            <w:noWrap/>
            <w:hideMark/>
          </w:tcPr>
          <w:p w14:paraId="2DB82884" w14:textId="77777777"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92,90</w:t>
            </w:r>
          </w:p>
        </w:tc>
      </w:tr>
      <w:tr w:rsidR="002A45D9" w:rsidRPr="002A45D9" w14:paraId="16BE7D63" w14:textId="77777777" w:rsidTr="00B7293C">
        <w:trPr>
          <w:gridAfter w:val="1"/>
          <w:cnfStyle w:val="000000100000" w:firstRow="0" w:lastRow="0" w:firstColumn="0" w:lastColumn="0" w:oddVBand="0" w:evenVBand="0" w:oddHBand="1" w:evenHBand="0" w:firstRowFirstColumn="0" w:firstRowLastColumn="0" w:lastRowFirstColumn="0" w:lastRowLastColumn="0"/>
          <w:wAfter w:w="8" w:type="dxa"/>
          <w:trHeight w:val="316"/>
        </w:trPr>
        <w:tc>
          <w:tcPr>
            <w:cnfStyle w:val="001000000000" w:firstRow="0" w:lastRow="0" w:firstColumn="1" w:lastColumn="0" w:oddVBand="0" w:evenVBand="0" w:oddHBand="0" w:evenHBand="0" w:firstRowFirstColumn="0" w:firstRowLastColumn="0" w:lastRowFirstColumn="0" w:lastRowLastColumn="0"/>
            <w:tcW w:w="860" w:type="dxa"/>
            <w:tcBorders>
              <w:left w:val="none" w:sz="0" w:space="0" w:color="auto"/>
            </w:tcBorders>
            <w:noWrap/>
            <w:hideMark/>
          </w:tcPr>
          <w:p w14:paraId="0133609D" w14:textId="77777777" w:rsidR="002A45D9" w:rsidRPr="002A45D9" w:rsidRDefault="002A45D9" w:rsidP="005B5DA9">
            <w:pPr>
              <w:jc w:val="center"/>
              <w:rPr>
                <w:rFonts w:ascii="Calibri" w:eastAsia="Times New Roman" w:hAnsi="Calibri" w:cs="Calibri"/>
                <w:sz w:val="24"/>
                <w:szCs w:val="24"/>
                <w:lang w:eastAsia="ru-RU"/>
              </w:rPr>
            </w:pPr>
            <w:r w:rsidRPr="002A45D9">
              <w:rPr>
                <w:rFonts w:ascii="Calibri" w:eastAsia="Times New Roman" w:hAnsi="Calibri" w:cs="Calibri"/>
                <w:sz w:val="24"/>
                <w:szCs w:val="24"/>
                <w:lang w:eastAsia="ru-RU"/>
              </w:rPr>
              <w:t> </w:t>
            </w:r>
          </w:p>
        </w:tc>
        <w:tc>
          <w:tcPr>
            <w:tcW w:w="3104" w:type="dxa"/>
            <w:noWrap/>
            <w:hideMark/>
          </w:tcPr>
          <w:p w14:paraId="2B0E06BB" w14:textId="77777777" w:rsidR="002A45D9" w:rsidRPr="002A45D9" w:rsidRDefault="002A45D9" w:rsidP="005B5D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eastAsia="Times New Roman" w:hAnsi="Calibri" w:cs="Calibri"/>
                <w:color w:val="000000"/>
                <w:sz w:val="24"/>
                <w:szCs w:val="24"/>
                <w:lang w:eastAsia="ru-RU"/>
              </w:rPr>
              <w:t>Усть-Кут г</w:t>
            </w:r>
          </w:p>
        </w:tc>
        <w:tc>
          <w:tcPr>
            <w:tcW w:w="2320" w:type="dxa"/>
            <w:noWrap/>
            <w:hideMark/>
          </w:tcPr>
          <w:p w14:paraId="54250767" w14:textId="61070B7E"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61</w:t>
            </w:r>
            <w:r w:rsidR="00B8660E">
              <w:rPr>
                <w:rFonts w:ascii="Calibri" w:hAnsi="Calibri" w:cs="Calibri"/>
                <w:color w:val="000000"/>
                <w:sz w:val="24"/>
                <w:szCs w:val="24"/>
              </w:rPr>
              <w:t> </w:t>
            </w:r>
            <w:r w:rsidRPr="002A45D9">
              <w:rPr>
                <w:rFonts w:ascii="Calibri" w:hAnsi="Calibri" w:cs="Calibri"/>
                <w:color w:val="000000"/>
                <w:sz w:val="24"/>
                <w:szCs w:val="24"/>
              </w:rPr>
              <w:t>808</w:t>
            </w:r>
            <w:r w:rsidR="00B8660E">
              <w:rPr>
                <w:rFonts w:ascii="Calibri" w:hAnsi="Calibri" w:cs="Calibri"/>
                <w:color w:val="000000"/>
                <w:sz w:val="24"/>
                <w:szCs w:val="24"/>
              </w:rPr>
              <w:t>,</w:t>
            </w:r>
            <w:r w:rsidRPr="002A45D9">
              <w:rPr>
                <w:rFonts w:ascii="Calibri" w:hAnsi="Calibri" w:cs="Calibri"/>
                <w:color w:val="000000"/>
                <w:sz w:val="24"/>
                <w:szCs w:val="24"/>
              </w:rPr>
              <w:t>15</w:t>
            </w:r>
          </w:p>
        </w:tc>
        <w:tc>
          <w:tcPr>
            <w:tcW w:w="2075" w:type="dxa"/>
            <w:noWrap/>
            <w:hideMark/>
          </w:tcPr>
          <w:p w14:paraId="2B99ED19" w14:textId="54C68C00"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43</w:t>
            </w:r>
            <w:r w:rsidR="00B8660E">
              <w:rPr>
                <w:rFonts w:ascii="Calibri" w:hAnsi="Calibri" w:cs="Calibri"/>
                <w:color w:val="000000"/>
                <w:sz w:val="24"/>
                <w:szCs w:val="24"/>
              </w:rPr>
              <w:t> </w:t>
            </w:r>
            <w:r w:rsidRPr="002A45D9">
              <w:rPr>
                <w:rFonts w:ascii="Calibri" w:hAnsi="Calibri" w:cs="Calibri"/>
                <w:color w:val="000000"/>
                <w:sz w:val="24"/>
                <w:szCs w:val="24"/>
              </w:rPr>
              <w:t>457</w:t>
            </w:r>
            <w:r w:rsidR="00B8660E">
              <w:rPr>
                <w:rFonts w:ascii="Calibri" w:hAnsi="Calibri" w:cs="Calibri"/>
                <w:color w:val="000000"/>
                <w:sz w:val="24"/>
                <w:szCs w:val="24"/>
              </w:rPr>
              <w:t>,</w:t>
            </w:r>
            <w:r w:rsidRPr="002A45D9">
              <w:rPr>
                <w:rFonts w:ascii="Calibri" w:hAnsi="Calibri" w:cs="Calibri"/>
                <w:color w:val="000000"/>
                <w:sz w:val="24"/>
                <w:szCs w:val="24"/>
              </w:rPr>
              <w:t>33</w:t>
            </w:r>
          </w:p>
        </w:tc>
        <w:tc>
          <w:tcPr>
            <w:tcW w:w="1777" w:type="dxa"/>
            <w:noWrap/>
            <w:hideMark/>
          </w:tcPr>
          <w:p w14:paraId="4B299ED0" w14:textId="77777777"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70,31</w:t>
            </w:r>
          </w:p>
        </w:tc>
      </w:tr>
      <w:tr w:rsidR="002A45D9" w:rsidRPr="002A45D9" w14:paraId="5FA93A3E" w14:textId="77777777" w:rsidTr="00B7293C">
        <w:trPr>
          <w:gridAfter w:val="1"/>
          <w:wAfter w:w="8" w:type="dxa"/>
          <w:trHeight w:val="316"/>
        </w:trPr>
        <w:tc>
          <w:tcPr>
            <w:cnfStyle w:val="001000000000" w:firstRow="0" w:lastRow="0" w:firstColumn="1" w:lastColumn="0" w:oddVBand="0" w:evenVBand="0" w:oddHBand="0" w:evenHBand="0" w:firstRowFirstColumn="0" w:firstRowLastColumn="0" w:lastRowFirstColumn="0" w:lastRowLastColumn="0"/>
            <w:tcW w:w="860" w:type="dxa"/>
            <w:tcBorders>
              <w:left w:val="none" w:sz="0" w:space="0" w:color="auto"/>
            </w:tcBorders>
            <w:noWrap/>
            <w:hideMark/>
          </w:tcPr>
          <w:p w14:paraId="24DD010E" w14:textId="77777777" w:rsidR="002A45D9" w:rsidRPr="002A45D9" w:rsidRDefault="002A45D9" w:rsidP="005B5DA9">
            <w:pPr>
              <w:jc w:val="center"/>
              <w:rPr>
                <w:rFonts w:ascii="Calibri" w:eastAsia="Times New Roman" w:hAnsi="Calibri" w:cs="Calibri"/>
                <w:sz w:val="24"/>
                <w:szCs w:val="24"/>
                <w:lang w:eastAsia="ru-RU"/>
              </w:rPr>
            </w:pPr>
            <w:r w:rsidRPr="002A45D9">
              <w:rPr>
                <w:rFonts w:ascii="Calibri" w:eastAsia="Times New Roman" w:hAnsi="Calibri" w:cs="Calibri"/>
                <w:sz w:val="24"/>
                <w:szCs w:val="24"/>
                <w:lang w:eastAsia="ru-RU"/>
              </w:rPr>
              <w:t>37</w:t>
            </w:r>
          </w:p>
        </w:tc>
        <w:tc>
          <w:tcPr>
            <w:tcW w:w="3104" w:type="dxa"/>
            <w:noWrap/>
            <w:hideMark/>
          </w:tcPr>
          <w:p w14:paraId="4D7E3181" w14:textId="77777777" w:rsidR="002A45D9" w:rsidRPr="002A45D9" w:rsidRDefault="002A45D9" w:rsidP="005B5D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eastAsia="Times New Roman" w:hAnsi="Calibri" w:cs="Calibri"/>
                <w:color w:val="000000"/>
                <w:sz w:val="24"/>
                <w:szCs w:val="24"/>
                <w:lang w:eastAsia="ru-RU"/>
              </w:rPr>
              <w:t>Усть-Удинский р-н</w:t>
            </w:r>
          </w:p>
        </w:tc>
        <w:tc>
          <w:tcPr>
            <w:tcW w:w="2320" w:type="dxa"/>
            <w:noWrap/>
            <w:hideMark/>
          </w:tcPr>
          <w:p w14:paraId="7D3DFD46" w14:textId="1160DECA"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303</w:t>
            </w:r>
            <w:r w:rsidR="00B8660E">
              <w:rPr>
                <w:rFonts w:ascii="Calibri" w:hAnsi="Calibri" w:cs="Calibri"/>
                <w:color w:val="000000"/>
                <w:sz w:val="24"/>
                <w:szCs w:val="24"/>
              </w:rPr>
              <w:t>,</w:t>
            </w:r>
            <w:r w:rsidRPr="002A45D9">
              <w:rPr>
                <w:rFonts w:ascii="Calibri" w:hAnsi="Calibri" w:cs="Calibri"/>
                <w:color w:val="000000"/>
                <w:sz w:val="24"/>
                <w:szCs w:val="24"/>
              </w:rPr>
              <w:t>11</w:t>
            </w:r>
          </w:p>
        </w:tc>
        <w:tc>
          <w:tcPr>
            <w:tcW w:w="2075" w:type="dxa"/>
            <w:noWrap/>
            <w:hideMark/>
          </w:tcPr>
          <w:p w14:paraId="4E2A5759" w14:textId="13A322B1"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324</w:t>
            </w:r>
            <w:r w:rsidR="00B8660E">
              <w:rPr>
                <w:rFonts w:ascii="Calibri" w:hAnsi="Calibri" w:cs="Calibri"/>
                <w:color w:val="000000"/>
                <w:sz w:val="24"/>
                <w:szCs w:val="24"/>
              </w:rPr>
              <w:t>,</w:t>
            </w:r>
            <w:r w:rsidRPr="002A45D9">
              <w:rPr>
                <w:rFonts w:ascii="Calibri" w:hAnsi="Calibri" w:cs="Calibri"/>
                <w:color w:val="000000"/>
                <w:sz w:val="24"/>
                <w:szCs w:val="24"/>
              </w:rPr>
              <w:t>1</w:t>
            </w:r>
            <w:r w:rsidR="00B8660E">
              <w:rPr>
                <w:rFonts w:ascii="Calibri" w:hAnsi="Calibri" w:cs="Calibri"/>
                <w:color w:val="000000"/>
                <w:sz w:val="24"/>
                <w:szCs w:val="24"/>
              </w:rPr>
              <w:t>2</w:t>
            </w:r>
          </w:p>
        </w:tc>
        <w:tc>
          <w:tcPr>
            <w:tcW w:w="1777" w:type="dxa"/>
            <w:noWrap/>
            <w:hideMark/>
          </w:tcPr>
          <w:p w14:paraId="4965C0FB" w14:textId="77777777"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106,93</w:t>
            </w:r>
          </w:p>
        </w:tc>
      </w:tr>
      <w:tr w:rsidR="002A45D9" w:rsidRPr="002A45D9" w14:paraId="0AA88E7A" w14:textId="77777777" w:rsidTr="00B7293C">
        <w:trPr>
          <w:gridAfter w:val="1"/>
          <w:cnfStyle w:val="000000100000" w:firstRow="0" w:lastRow="0" w:firstColumn="0" w:lastColumn="0" w:oddVBand="0" w:evenVBand="0" w:oddHBand="1" w:evenHBand="0" w:firstRowFirstColumn="0" w:firstRowLastColumn="0" w:lastRowFirstColumn="0" w:lastRowLastColumn="0"/>
          <w:wAfter w:w="8" w:type="dxa"/>
          <w:trHeight w:val="316"/>
        </w:trPr>
        <w:tc>
          <w:tcPr>
            <w:cnfStyle w:val="001000000000" w:firstRow="0" w:lastRow="0" w:firstColumn="1" w:lastColumn="0" w:oddVBand="0" w:evenVBand="0" w:oddHBand="0" w:evenHBand="0" w:firstRowFirstColumn="0" w:firstRowLastColumn="0" w:lastRowFirstColumn="0" w:lastRowLastColumn="0"/>
            <w:tcW w:w="860" w:type="dxa"/>
            <w:tcBorders>
              <w:left w:val="none" w:sz="0" w:space="0" w:color="auto"/>
            </w:tcBorders>
            <w:noWrap/>
            <w:hideMark/>
          </w:tcPr>
          <w:p w14:paraId="7A2C4D4A" w14:textId="77777777" w:rsidR="002A45D9" w:rsidRPr="002A45D9" w:rsidRDefault="002A45D9" w:rsidP="005B5DA9">
            <w:pPr>
              <w:jc w:val="center"/>
              <w:rPr>
                <w:rFonts w:ascii="Calibri" w:eastAsia="Times New Roman" w:hAnsi="Calibri" w:cs="Calibri"/>
                <w:sz w:val="24"/>
                <w:szCs w:val="24"/>
                <w:lang w:eastAsia="ru-RU"/>
              </w:rPr>
            </w:pPr>
            <w:r w:rsidRPr="002A45D9">
              <w:rPr>
                <w:rFonts w:ascii="Calibri" w:eastAsia="Times New Roman" w:hAnsi="Calibri" w:cs="Calibri"/>
                <w:sz w:val="24"/>
                <w:szCs w:val="24"/>
                <w:lang w:eastAsia="ru-RU"/>
              </w:rPr>
              <w:t>38</w:t>
            </w:r>
          </w:p>
        </w:tc>
        <w:tc>
          <w:tcPr>
            <w:tcW w:w="3104" w:type="dxa"/>
            <w:noWrap/>
            <w:hideMark/>
          </w:tcPr>
          <w:p w14:paraId="109DF7E3" w14:textId="77777777" w:rsidR="002A45D9" w:rsidRPr="002A45D9" w:rsidRDefault="002A45D9" w:rsidP="005B5D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eastAsia="Times New Roman" w:hAnsi="Calibri" w:cs="Calibri"/>
                <w:color w:val="000000"/>
                <w:sz w:val="24"/>
                <w:szCs w:val="24"/>
                <w:lang w:eastAsia="ru-RU"/>
              </w:rPr>
              <w:t>Черемховский р-н</w:t>
            </w:r>
          </w:p>
        </w:tc>
        <w:tc>
          <w:tcPr>
            <w:tcW w:w="2320" w:type="dxa"/>
            <w:noWrap/>
            <w:hideMark/>
          </w:tcPr>
          <w:p w14:paraId="173B7770" w14:textId="7FC306CB"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11</w:t>
            </w:r>
            <w:r w:rsidR="00B8660E">
              <w:rPr>
                <w:rFonts w:ascii="Calibri" w:hAnsi="Calibri" w:cs="Calibri"/>
                <w:color w:val="000000"/>
                <w:sz w:val="24"/>
                <w:szCs w:val="24"/>
              </w:rPr>
              <w:t> </w:t>
            </w:r>
            <w:r w:rsidRPr="002A45D9">
              <w:rPr>
                <w:rFonts w:ascii="Calibri" w:hAnsi="Calibri" w:cs="Calibri"/>
                <w:color w:val="000000"/>
                <w:sz w:val="24"/>
                <w:szCs w:val="24"/>
              </w:rPr>
              <w:t>052</w:t>
            </w:r>
            <w:r w:rsidR="00B8660E">
              <w:rPr>
                <w:rFonts w:ascii="Calibri" w:hAnsi="Calibri" w:cs="Calibri"/>
                <w:color w:val="000000"/>
                <w:sz w:val="24"/>
                <w:szCs w:val="24"/>
              </w:rPr>
              <w:t>,</w:t>
            </w:r>
            <w:r w:rsidRPr="002A45D9">
              <w:rPr>
                <w:rFonts w:ascii="Calibri" w:hAnsi="Calibri" w:cs="Calibri"/>
                <w:color w:val="000000"/>
                <w:sz w:val="24"/>
                <w:szCs w:val="24"/>
              </w:rPr>
              <w:t>65</w:t>
            </w:r>
          </w:p>
        </w:tc>
        <w:tc>
          <w:tcPr>
            <w:tcW w:w="2075" w:type="dxa"/>
            <w:noWrap/>
            <w:hideMark/>
          </w:tcPr>
          <w:p w14:paraId="5F61D176" w14:textId="1467D840"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6</w:t>
            </w:r>
            <w:r w:rsidR="00B8660E">
              <w:rPr>
                <w:rFonts w:ascii="Calibri" w:hAnsi="Calibri" w:cs="Calibri"/>
                <w:color w:val="000000"/>
                <w:sz w:val="24"/>
                <w:szCs w:val="24"/>
              </w:rPr>
              <w:t> </w:t>
            </w:r>
            <w:r w:rsidRPr="002A45D9">
              <w:rPr>
                <w:rFonts w:ascii="Calibri" w:hAnsi="Calibri" w:cs="Calibri"/>
                <w:color w:val="000000"/>
                <w:sz w:val="24"/>
                <w:szCs w:val="24"/>
              </w:rPr>
              <w:t>978</w:t>
            </w:r>
            <w:r w:rsidR="00B8660E">
              <w:rPr>
                <w:rFonts w:ascii="Calibri" w:hAnsi="Calibri" w:cs="Calibri"/>
                <w:color w:val="000000"/>
                <w:sz w:val="24"/>
                <w:szCs w:val="24"/>
              </w:rPr>
              <w:t>,</w:t>
            </w:r>
            <w:r w:rsidRPr="002A45D9">
              <w:rPr>
                <w:rFonts w:ascii="Calibri" w:hAnsi="Calibri" w:cs="Calibri"/>
                <w:color w:val="000000"/>
                <w:sz w:val="24"/>
                <w:szCs w:val="24"/>
              </w:rPr>
              <w:t>54</w:t>
            </w:r>
          </w:p>
        </w:tc>
        <w:tc>
          <w:tcPr>
            <w:tcW w:w="1777" w:type="dxa"/>
            <w:noWrap/>
            <w:hideMark/>
          </w:tcPr>
          <w:p w14:paraId="46AD8A89" w14:textId="77777777"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63,14</w:t>
            </w:r>
          </w:p>
        </w:tc>
      </w:tr>
      <w:tr w:rsidR="002A45D9" w:rsidRPr="002A45D9" w14:paraId="0E9C1949" w14:textId="77777777" w:rsidTr="00B7293C">
        <w:trPr>
          <w:gridAfter w:val="1"/>
          <w:wAfter w:w="8" w:type="dxa"/>
          <w:trHeight w:val="316"/>
        </w:trPr>
        <w:tc>
          <w:tcPr>
            <w:cnfStyle w:val="001000000000" w:firstRow="0" w:lastRow="0" w:firstColumn="1" w:lastColumn="0" w:oddVBand="0" w:evenVBand="0" w:oddHBand="0" w:evenHBand="0" w:firstRowFirstColumn="0" w:firstRowLastColumn="0" w:lastRowFirstColumn="0" w:lastRowLastColumn="0"/>
            <w:tcW w:w="860" w:type="dxa"/>
            <w:tcBorders>
              <w:left w:val="none" w:sz="0" w:space="0" w:color="auto"/>
            </w:tcBorders>
            <w:noWrap/>
            <w:hideMark/>
          </w:tcPr>
          <w:p w14:paraId="7F6E9697" w14:textId="77777777" w:rsidR="002A45D9" w:rsidRPr="002A45D9" w:rsidRDefault="002A45D9" w:rsidP="005B5DA9">
            <w:pPr>
              <w:jc w:val="center"/>
              <w:rPr>
                <w:rFonts w:ascii="Calibri" w:eastAsia="Times New Roman" w:hAnsi="Calibri" w:cs="Calibri"/>
                <w:sz w:val="24"/>
                <w:szCs w:val="24"/>
                <w:lang w:eastAsia="ru-RU"/>
              </w:rPr>
            </w:pPr>
            <w:r w:rsidRPr="002A45D9">
              <w:rPr>
                <w:rFonts w:ascii="Calibri" w:eastAsia="Times New Roman" w:hAnsi="Calibri" w:cs="Calibri"/>
                <w:sz w:val="24"/>
                <w:szCs w:val="24"/>
                <w:lang w:eastAsia="ru-RU"/>
              </w:rPr>
              <w:t>39</w:t>
            </w:r>
          </w:p>
        </w:tc>
        <w:tc>
          <w:tcPr>
            <w:tcW w:w="3104" w:type="dxa"/>
            <w:noWrap/>
            <w:hideMark/>
          </w:tcPr>
          <w:p w14:paraId="50940881" w14:textId="77777777" w:rsidR="002A45D9" w:rsidRPr="002A45D9" w:rsidRDefault="002A45D9" w:rsidP="005B5D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eastAsia="Times New Roman" w:hAnsi="Calibri" w:cs="Calibri"/>
                <w:color w:val="000000"/>
                <w:sz w:val="24"/>
                <w:szCs w:val="24"/>
                <w:lang w:eastAsia="ru-RU"/>
              </w:rPr>
              <w:t>Чунский р-н</w:t>
            </w:r>
          </w:p>
        </w:tc>
        <w:tc>
          <w:tcPr>
            <w:tcW w:w="2320" w:type="dxa"/>
            <w:noWrap/>
            <w:hideMark/>
          </w:tcPr>
          <w:p w14:paraId="5A171B32" w14:textId="42F16200"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17</w:t>
            </w:r>
            <w:r w:rsidR="00B8660E">
              <w:rPr>
                <w:rFonts w:ascii="Calibri" w:hAnsi="Calibri" w:cs="Calibri"/>
                <w:color w:val="000000"/>
                <w:sz w:val="24"/>
                <w:szCs w:val="24"/>
              </w:rPr>
              <w:t> </w:t>
            </w:r>
            <w:r w:rsidRPr="002A45D9">
              <w:rPr>
                <w:rFonts w:ascii="Calibri" w:hAnsi="Calibri" w:cs="Calibri"/>
                <w:color w:val="000000"/>
                <w:sz w:val="24"/>
                <w:szCs w:val="24"/>
              </w:rPr>
              <w:t>550</w:t>
            </w:r>
            <w:r w:rsidR="00B8660E">
              <w:rPr>
                <w:rFonts w:ascii="Calibri" w:hAnsi="Calibri" w:cs="Calibri"/>
                <w:color w:val="000000"/>
                <w:sz w:val="24"/>
                <w:szCs w:val="24"/>
              </w:rPr>
              <w:t>,</w:t>
            </w:r>
            <w:r w:rsidRPr="002A45D9">
              <w:rPr>
                <w:rFonts w:ascii="Calibri" w:hAnsi="Calibri" w:cs="Calibri"/>
                <w:color w:val="000000"/>
                <w:sz w:val="24"/>
                <w:szCs w:val="24"/>
              </w:rPr>
              <w:t>49</w:t>
            </w:r>
          </w:p>
        </w:tc>
        <w:tc>
          <w:tcPr>
            <w:tcW w:w="2075" w:type="dxa"/>
            <w:noWrap/>
            <w:hideMark/>
          </w:tcPr>
          <w:p w14:paraId="437B414E" w14:textId="2057298D"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8</w:t>
            </w:r>
            <w:r w:rsidR="00B8660E">
              <w:rPr>
                <w:rFonts w:ascii="Calibri" w:hAnsi="Calibri" w:cs="Calibri"/>
                <w:color w:val="000000"/>
                <w:sz w:val="24"/>
                <w:szCs w:val="24"/>
              </w:rPr>
              <w:t> </w:t>
            </w:r>
            <w:r w:rsidRPr="002A45D9">
              <w:rPr>
                <w:rFonts w:ascii="Calibri" w:hAnsi="Calibri" w:cs="Calibri"/>
                <w:color w:val="000000"/>
                <w:sz w:val="24"/>
                <w:szCs w:val="24"/>
              </w:rPr>
              <w:t>992</w:t>
            </w:r>
            <w:r w:rsidR="00B8660E">
              <w:rPr>
                <w:rFonts w:ascii="Calibri" w:hAnsi="Calibri" w:cs="Calibri"/>
                <w:color w:val="000000"/>
                <w:sz w:val="24"/>
                <w:szCs w:val="24"/>
              </w:rPr>
              <w:t>,</w:t>
            </w:r>
            <w:r w:rsidRPr="002A45D9">
              <w:rPr>
                <w:rFonts w:ascii="Calibri" w:hAnsi="Calibri" w:cs="Calibri"/>
                <w:color w:val="000000"/>
                <w:sz w:val="24"/>
                <w:szCs w:val="24"/>
              </w:rPr>
              <w:t>7</w:t>
            </w:r>
            <w:r w:rsidR="00B8660E">
              <w:rPr>
                <w:rFonts w:ascii="Calibri" w:hAnsi="Calibri" w:cs="Calibri"/>
                <w:color w:val="000000"/>
                <w:sz w:val="24"/>
                <w:szCs w:val="24"/>
              </w:rPr>
              <w:t>6</w:t>
            </w:r>
          </w:p>
        </w:tc>
        <w:tc>
          <w:tcPr>
            <w:tcW w:w="1777" w:type="dxa"/>
            <w:noWrap/>
            <w:hideMark/>
          </w:tcPr>
          <w:p w14:paraId="6A8515A4" w14:textId="77777777"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51,24</w:t>
            </w:r>
          </w:p>
        </w:tc>
      </w:tr>
      <w:tr w:rsidR="002A45D9" w:rsidRPr="002A45D9" w14:paraId="5D1F3717" w14:textId="77777777" w:rsidTr="00B7293C">
        <w:trPr>
          <w:gridAfter w:val="1"/>
          <w:cnfStyle w:val="000000100000" w:firstRow="0" w:lastRow="0" w:firstColumn="0" w:lastColumn="0" w:oddVBand="0" w:evenVBand="0" w:oddHBand="1" w:evenHBand="0" w:firstRowFirstColumn="0" w:firstRowLastColumn="0" w:lastRowFirstColumn="0" w:lastRowLastColumn="0"/>
          <w:wAfter w:w="8" w:type="dxa"/>
          <w:trHeight w:val="316"/>
        </w:trPr>
        <w:tc>
          <w:tcPr>
            <w:cnfStyle w:val="001000000000" w:firstRow="0" w:lastRow="0" w:firstColumn="1" w:lastColumn="0" w:oddVBand="0" w:evenVBand="0" w:oddHBand="0" w:evenHBand="0" w:firstRowFirstColumn="0" w:firstRowLastColumn="0" w:lastRowFirstColumn="0" w:lastRowLastColumn="0"/>
            <w:tcW w:w="860" w:type="dxa"/>
            <w:tcBorders>
              <w:left w:val="none" w:sz="0" w:space="0" w:color="auto"/>
            </w:tcBorders>
            <w:noWrap/>
            <w:hideMark/>
          </w:tcPr>
          <w:p w14:paraId="1582BDCB" w14:textId="77777777" w:rsidR="002A45D9" w:rsidRPr="002A45D9" w:rsidRDefault="002A45D9" w:rsidP="005B5DA9">
            <w:pPr>
              <w:jc w:val="center"/>
              <w:rPr>
                <w:rFonts w:ascii="Calibri" w:eastAsia="Times New Roman" w:hAnsi="Calibri" w:cs="Calibri"/>
                <w:sz w:val="24"/>
                <w:szCs w:val="24"/>
                <w:lang w:eastAsia="ru-RU"/>
              </w:rPr>
            </w:pPr>
            <w:r w:rsidRPr="002A45D9">
              <w:rPr>
                <w:rFonts w:ascii="Calibri" w:eastAsia="Times New Roman" w:hAnsi="Calibri" w:cs="Calibri"/>
                <w:sz w:val="24"/>
                <w:szCs w:val="24"/>
                <w:lang w:eastAsia="ru-RU"/>
              </w:rPr>
              <w:t>40</w:t>
            </w:r>
          </w:p>
        </w:tc>
        <w:tc>
          <w:tcPr>
            <w:tcW w:w="3104" w:type="dxa"/>
            <w:noWrap/>
            <w:hideMark/>
          </w:tcPr>
          <w:p w14:paraId="53B7D808" w14:textId="77777777" w:rsidR="002A45D9" w:rsidRPr="002A45D9" w:rsidRDefault="002A45D9" w:rsidP="005B5D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eastAsia="Times New Roman" w:hAnsi="Calibri" w:cs="Calibri"/>
                <w:color w:val="000000"/>
                <w:sz w:val="24"/>
                <w:szCs w:val="24"/>
                <w:lang w:eastAsia="ru-RU"/>
              </w:rPr>
              <w:t>Шелеховский р-н</w:t>
            </w:r>
          </w:p>
        </w:tc>
        <w:tc>
          <w:tcPr>
            <w:tcW w:w="2320" w:type="dxa"/>
            <w:noWrap/>
            <w:hideMark/>
          </w:tcPr>
          <w:p w14:paraId="4EE78917" w14:textId="0E7F24F8"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2</w:t>
            </w:r>
            <w:r w:rsidR="00B8660E">
              <w:rPr>
                <w:rFonts w:ascii="Calibri" w:hAnsi="Calibri" w:cs="Calibri"/>
                <w:color w:val="000000"/>
                <w:sz w:val="24"/>
                <w:szCs w:val="24"/>
              </w:rPr>
              <w:t> </w:t>
            </w:r>
            <w:r w:rsidRPr="002A45D9">
              <w:rPr>
                <w:rFonts w:ascii="Calibri" w:hAnsi="Calibri" w:cs="Calibri"/>
                <w:color w:val="000000"/>
                <w:sz w:val="24"/>
                <w:szCs w:val="24"/>
              </w:rPr>
              <w:t>624</w:t>
            </w:r>
            <w:r w:rsidR="00B8660E">
              <w:rPr>
                <w:rFonts w:ascii="Calibri" w:hAnsi="Calibri" w:cs="Calibri"/>
                <w:color w:val="000000"/>
                <w:sz w:val="24"/>
                <w:szCs w:val="24"/>
              </w:rPr>
              <w:t>,</w:t>
            </w:r>
            <w:r w:rsidRPr="002A45D9">
              <w:rPr>
                <w:rFonts w:ascii="Calibri" w:hAnsi="Calibri" w:cs="Calibri"/>
                <w:color w:val="000000"/>
                <w:sz w:val="24"/>
                <w:szCs w:val="24"/>
              </w:rPr>
              <w:t>2</w:t>
            </w:r>
            <w:r w:rsidR="00B8660E">
              <w:rPr>
                <w:rFonts w:ascii="Calibri" w:hAnsi="Calibri" w:cs="Calibri"/>
                <w:color w:val="000000"/>
                <w:sz w:val="24"/>
                <w:szCs w:val="24"/>
              </w:rPr>
              <w:t>5</w:t>
            </w:r>
          </w:p>
        </w:tc>
        <w:tc>
          <w:tcPr>
            <w:tcW w:w="2075" w:type="dxa"/>
            <w:noWrap/>
            <w:hideMark/>
          </w:tcPr>
          <w:p w14:paraId="23831D8F" w14:textId="54085934"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2</w:t>
            </w:r>
            <w:r w:rsidR="00B8660E">
              <w:rPr>
                <w:rFonts w:ascii="Calibri" w:hAnsi="Calibri" w:cs="Calibri"/>
                <w:color w:val="000000"/>
                <w:sz w:val="24"/>
                <w:szCs w:val="24"/>
              </w:rPr>
              <w:t> </w:t>
            </w:r>
            <w:r w:rsidRPr="002A45D9">
              <w:rPr>
                <w:rFonts w:ascii="Calibri" w:hAnsi="Calibri" w:cs="Calibri"/>
                <w:color w:val="000000"/>
                <w:sz w:val="24"/>
                <w:szCs w:val="24"/>
              </w:rPr>
              <w:t>104</w:t>
            </w:r>
            <w:r w:rsidR="00B8660E">
              <w:rPr>
                <w:rFonts w:ascii="Calibri" w:hAnsi="Calibri" w:cs="Calibri"/>
                <w:color w:val="000000"/>
                <w:sz w:val="24"/>
                <w:szCs w:val="24"/>
              </w:rPr>
              <w:t>,40</w:t>
            </w:r>
          </w:p>
        </w:tc>
        <w:tc>
          <w:tcPr>
            <w:tcW w:w="1777" w:type="dxa"/>
            <w:noWrap/>
            <w:hideMark/>
          </w:tcPr>
          <w:p w14:paraId="7811C77E" w14:textId="77777777"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80,19</w:t>
            </w:r>
          </w:p>
        </w:tc>
      </w:tr>
      <w:tr w:rsidR="002A45D9" w:rsidRPr="002A45D9" w14:paraId="27096753" w14:textId="77777777" w:rsidTr="00B7293C">
        <w:trPr>
          <w:gridAfter w:val="1"/>
          <w:wAfter w:w="8" w:type="dxa"/>
          <w:trHeight w:val="316"/>
        </w:trPr>
        <w:tc>
          <w:tcPr>
            <w:cnfStyle w:val="001000000000" w:firstRow="0" w:lastRow="0" w:firstColumn="1" w:lastColumn="0" w:oddVBand="0" w:evenVBand="0" w:oddHBand="0" w:evenHBand="0" w:firstRowFirstColumn="0" w:firstRowLastColumn="0" w:lastRowFirstColumn="0" w:lastRowLastColumn="0"/>
            <w:tcW w:w="860" w:type="dxa"/>
            <w:tcBorders>
              <w:left w:val="none" w:sz="0" w:space="0" w:color="auto"/>
            </w:tcBorders>
            <w:noWrap/>
            <w:hideMark/>
          </w:tcPr>
          <w:p w14:paraId="11915330" w14:textId="77777777" w:rsidR="002A45D9" w:rsidRPr="002A45D9" w:rsidRDefault="002A45D9" w:rsidP="005B5DA9">
            <w:pPr>
              <w:jc w:val="center"/>
              <w:rPr>
                <w:rFonts w:ascii="Calibri" w:eastAsia="Times New Roman" w:hAnsi="Calibri" w:cs="Calibri"/>
                <w:sz w:val="24"/>
                <w:szCs w:val="24"/>
                <w:lang w:eastAsia="ru-RU"/>
              </w:rPr>
            </w:pPr>
            <w:r w:rsidRPr="002A45D9">
              <w:rPr>
                <w:rFonts w:ascii="Calibri" w:eastAsia="Times New Roman" w:hAnsi="Calibri" w:cs="Calibri"/>
                <w:sz w:val="24"/>
                <w:szCs w:val="24"/>
                <w:lang w:eastAsia="ru-RU"/>
              </w:rPr>
              <w:t> </w:t>
            </w:r>
          </w:p>
        </w:tc>
        <w:tc>
          <w:tcPr>
            <w:tcW w:w="3104" w:type="dxa"/>
            <w:noWrap/>
            <w:hideMark/>
          </w:tcPr>
          <w:p w14:paraId="0F310626" w14:textId="77777777" w:rsidR="002A45D9" w:rsidRPr="002A45D9" w:rsidRDefault="002A45D9" w:rsidP="005B5D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eastAsia="Times New Roman" w:hAnsi="Calibri" w:cs="Calibri"/>
                <w:color w:val="000000"/>
                <w:sz w:val="24"/>
                <w:szCs w:val="24"/>
                <w:lang w:eastAsia="ru-RU"/>
              </w:rPr>
              <w:t>Шелехов г</w:t>
            </w:r>
          </w:p>
        </w:tc>
        <w:tc>
          <w:tcPr>
            <w:tcW w:w="2320" w:type="dxa"/>
            <w:noWrap/>
            <w:hideMark/>
          </w:tcPr>
          <w:p w14:paraId="66C58BA3" w14:textId="293E0D4B"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67</w:t>
            </w:r>
            <w:r w:rsidR="00B8660E">
              <w:rPr>
                <w:rFonts w:ascii="Calibri" w:hAnsi="Calibri" w:cs="Calibri"/>
                <w:color w:val="000000"/>
                <w:sz w:val="24"/>
                <w:szCs w:val="24"/>
              </w:rPr>
              <w:t> </w:t>
            </w:r>
            <w:r w:rsidRPr="002A45D9">
              <w:rPr>
                <w:rFonts w:ascii="Calibri" w:hAnsi="Calibri" w:cs="Calibri"/>
                <w:color w:val="000000"/>
                <w:sz w:val="24"/>
                <w:szCs w:val="24"/>
              </w:rPr>
              <w:t>398</w:t>
            </w:r>
            <w:r w:rsidR="00B8660E">
              <w:rPr>
                <w:rFonts w:ascii="Calibri" w:hAnsi="Calibri" w:cs="Calibri"/>
                <w:color w:val="000000"/>
                <w:sz w:val="24"/>
                <w:szCs w:val="24"/>
              </w:rPr>
              <w:t>,</w:t>
            </w:r>
            <w:r w:rsidRPr="002A45D9">
              <w:rPr>
                <w:rFonts w:ascii="Calibri" w:hAnsi="Calibri" w:cs="Calibri"/>
                <w:color w:val="000000"/>
                <w:sz w:val="24"/>
                <w:szCs w:val="24"/>
              </w:rPr>
              <w:t>8</w:t>
            </w:r>
            <w:r w:rsidR="00B8660E">
              <w:rPr>
                <w:rFonts w:ascii="Calibri" w:hAnsi="Calibri" w:cs="Calibri"/>
                <w:color w:val="000000"/>
                <w:sz w:val="24"/>
                <w:szCs w:val="24"/>
              </w:rPr>
              <w:t>6</w:t>
            </w:r>
          </w:p>
        </w:tc>
        <w:tc>
          <w:tcPr>
            <w:tcW w:w="2075" w:type="dxa"/>
            <w:noWrap/>
            <w:hideMark/>
          </w:tcPr>
          <w:p w14:paraId="438AD005" w14:textId="4D0C05E2"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51</w:t>
            </w:r>
            <w:r w:rsidR="003D2346">
              <w:rPr>
                <w:rFonts w:ascii="Calibri" w:hAnsi="Calibri" w:cs="Calibri"/>
                <w:color w:val="000000"/>
                <w:sz w:val="24"/>
                <w:szCs w:val="24"/>
              </w:rPr>
              <w:t> </w:t>
            </w:r>
            <w:r w:rsidRPr="002A45D9">
              <w:rPr>
                <w:rFonts w:ascii="Calibri" w:hAnsi="Calibri" w:cs="Calibri"/>
                <w:color w:val="000000"/>
                <w:sz w:val="24"/>
                <w:szCs w:val="24"/>
              </w:rPr>
              <w:t>652</w:t>
            </w:r>
            <w:r w:rsidR="003D2346">
              <w:rPr>
                <w:rFonts w:ascii="Calibri" w:hAnsi="Calibri" w:cs="Calibri"/>
                <w:color w:val="000000"/>
                <w:sz w:val="24"/>
                <w:szCs w:val="24"/>
              </w:rPr>
              <w:t>,</w:t>
            </w:r>
            <w:r w:rsidRPr="002A45D9">
              <w:rPr>
                <w:rFonts w:ascii="Calibri" w:hAnsi="Calibri" w:cs="Calibri"/>
                <w:color w:val="000000"/>
                <w:sz w:val="24"/>
                <w:szCs w:val="24"/>
              </w:rPr>
              <w:t>56</w:t>
            </w:r>
          </w:p>
        </w:tc>
        <w:tc>
          <w:tcPr>
            <w:tcW w:w="1777" w:type="dxa"/>
            <w:noWrap/>
            <w:hideMark/>
          </w:tcPr>
          <w:p w14:paraId="3F5B278F" w14:textId="77777777"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76,64</w:t>
            </w:r>
          </w:p>
        </w:tc>
      </w:tr>
      <w:tr w:rsidR="002A45D9" w:rsidRPr="002A45D9" w14:paraId="348E8657" w14:textId="77777777" w:rsidTr="00B7293C">
        <w:trPr>
          <w:gridAfter w:val="1"/>
          <w:cnfStyle w:val="000000100000" w:firstRow="0" w:lastRow="0" w:firstColumn="0" w:lastColumn="0" w:oddVBand="0" w:evenVBand="0" w:oddHBand="1" w:evenHBand="0" w:firstRowFirstColumn="0" w:firstRowLastColumn="0" w:lastRowFirstColumn="0" w:lastRowLastColumn="0"/>
          <w:wAfter w:w="8" w:type="dxa"/>
          <w:trHeight w:val="316"/>
        </w:trPr>
        <w:tc>
          <w:tcPr>
            <w:cnfStyle w:val="001000000000" w:firstRow="0" w:lastRow="0" w:firstColumn="1" w:lastColumn="0" w:oddVBand="0" w:evenVBand="0" w:oddHBand="0" w:evenHBand="0" w:firstRowFirstColumn="0" w:firstRowLastColumn="0" w:lastRowFirstColumn="0" w:lastRowLastColumn="0"/>
            <w:tcW w:w="860" w:type="dxa"/>
            <w:tcBorders>
              <w:left w:val="none" w:sz="0" w:space="0" w:color="auto"/>
            </w:tcBorders>
            <w:noWrap/>
            <w:hideMark/>
          </w:tcPr>
          <w:p w14:paraId="2ECDB4D8" w14:textId="77777777" w:rsidR="002A45D9" w:rsidRPr="002A45D9" w:rsidRDefault="002A45D9" w:rsidP="005B5DA9">
            <w:pPr>
              <w:jc w:val="center"/>
              <w:rPr>
                <w:rFonts w:ascii="Calibri" w:eastAsia="Times New Roman" w:hAnsi="Calibri" w:cs="Calibri"/>
                <w:sz w:val="24"/>
                <w:szCs w:val="24"/>
                <w:lang w:eastAsia="ru-RU"/>
              </w:rPr>
            </w:pPr>
            <w:r w:rsidRPr="002A45D9">
              <w:rPr>
                <w:rFonts w:ascii="Calibri" w:eastAsia="Times New Roman" w:hAnsi="Calibri" w:cs="Calibri"/>
                <w:sz w:val="24"/>
                <w:szCs w:val="24"/>
                <w:lang w:eastAsia="ru-RU"/>
              </w:rPr>
              <w:t>41</w:t>
            </w:r>
          </w:p>
        </w:tc>
        <w:tc>
          <w:tcPr>
            <w:tcW w:w="3104" w:type="dxa"/>
            <w:noWrap/>
            <w:hideMark/>
          </w:tcPr>
          <w:p w14:paraId="249F8635" w14:textId="77777777" w:rsidR="002A45D9" w:rsidRPr="002A45D9" w:rsidRDefault="002A45D9" w:rsidP="005B5D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eastAsia="Times New Roman" w:hAnsi="Calibri" w:cs="Calibri"/>
                <w:color w:val="000000"/>
                <w:sz w:val="24"/>
                <w:szCs w:val="24"/>
                <w:lang w:eastAsia="ru-RU"/>
              </w:rPr>
              <w:t>Эхирит-Булагатский р-н</w:t>
            </w:r>
          </w:p>
        </w:tc>
        <w:tc>
          <w:tcPr>
            <w:tcW w:w="2320" w:type="dxa"/>
            <w:noWrap/>
            <w:hideMark/>
          </w:tcPr>
          <w:p w14:paraId="16EC5A86" w14:textId="1D63685B"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4</w:t>
            </w:r>
            <w:r w:rsidR="003D2346">
              <w:rPr>
                <w:rFonts w:ascii="Calibri" w:hAnsi="Calibri" w:cs="Calibri"/>
                <w:color w:val="000000"/>
                <w:sz w:val="24"/>
                <w:szCs w:val="24"/>
              </w:rPr>
              <w:t> </w:t>
            </w:r>
            <w:r w:rsidRPr="002A45D9">
              <w:rPr>
                <w:rFonts w:ascii="Calibri" w:hAnsi="Calibri" w:cs="Calibri"/>
                <w:color w:val="000000"/>
                <w:sz w:val="24"/>
                <w:szCs w:val="24"/>
              </w:rPr>
              <w:t>396</w:t>
            </w:r>
            <w:r w:rsidR="003D2346">
              <w:rPr>
                <w:rFonts w:ascii="Calibri" w:hAnsi="Calibri" w:cs="Calibri"/>
                <w:color w:val="000000"/>
                <w:sz w:val="24"/>
                <w:szCs w:val="24"/>
              </w:rPr>
              <w:t>,</w:t>
            </w:r>
            <w:r w:rsidRPr="002A45D9">
              <w:rPr>
                <w:rFonts w:ascii="Calibri" w:hAnsi="Calibri" w:cs="Calibri"/>
                <w:color w:val="000000"/>
                <w:sz w:val="24"/>
                <w:szCs w:val="24"/>
              </w:rPr>
              <w:t>5</w:t>
            </w:r>
            <w:r w:rsidR="003D2346">
              <w:rPr>
                <w:rFonts w:ascii="Calibri" w:hAnsi="Calibri" w:cs="Calibri"/>
                <w:color w:val="000000"/>
                <w:sz w:val="24"/>
                <w:szCs w:val="24"/>
              </w:rPr>
              <w:t>4</w:t>
            </w:r>
          </w:p>
        </w:tc>
        <w:tc>
          <w:tcPr>
            <w:tcW w:w="2075" w:type="dxa"/>
            <w:noWrap/>
            <w:hideMark/>
          </w:tcPr>
          <w:p w14:paraId="04599429" w14:textId="5DDD1C83"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2</w:t>
            </w:r>
            <w:r w:rsidR="003D2346">
              <w:rPr>
                <w:rFonts w:ascii="Calibri" w:hAnsi="Calibri" w:cs="Calibri"/>
                <w:color w:val="000000"/>
                <w:sz w:val="24"/>
                <w:szCs w:val="24"/>
              </w:rPr>
              <w:t> </w:t>
            </w:r>
            <w:r w:rsidRPr="002A45D9">
              <w:rPr>
                <w:rFonts w:ascii="Calibri" w:hAnsi="Calibri" w:cs="Calibri"/>
                <w:color w:val="000000"/>
                <w:sz w:val="24"/>
                <w:szCs w:val="24"/>
              </w:rPr>
              <w:t>687</w:t>
            </w:r>
            <w:r w:rsidR="003D2346">
              <w:rPr>
                <w:rFonts w:ascii="Calibri" w:hAnsi="Calibri" w:cs="Calibri"/>
                <w:color w:val="000000"/>
                <w:sz w:val="24"/>
                <w:szCs w:val="24"/>
              </w:rPr>
              <w:t>,</w:t>
            </w:r>
            <w:r w:rsidRPr="002A45D9">
              <w:rPr>
                <w:rFonts w:ascii="Calibri" w:hAnsi="Calibri" w:cs="Calibri"/>
                <w:color w:val="000000"/>
                <w:sz w:val="24"/>
                <w:szCs w:val="24"/>
              </w:rPr>
              <w:t>6</w:t>
            </w:r>
            <w:r w:rsidR="003D2346">
              <w:rPr>
                <w:rFonts w:ascii="Calibri" w:hAnsi="Calibri" w:cs="Calibri"/>
                <w:color w:val="000000"/>
                <w:sz w:val="24"/>
                <w:szCs w:val="24"/>
              </w:rPr>
              <w:t>4</w:t>
            </w:r>
          </w:p>
        </w:tc>
        <w:tc>
          <w:tcPr>
            <w:tcW w:w="1777" w:type="dxa"/>
            <w:noWrap/>
            <w:hideMark/>
          </w:tcPr>
          <w:p w14:paraId="7B959553" w14:textId="77777777" w:rsidR="002A45D9" w:rsidRPr="002A45D9" w:rsidRDefault="002A45D9" w:rsidP="005B5D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ru-RU"/>
              </w:rPr>
            </w:pPr>
            <w:r w:rsidRPr="002A45D9">
              <w:rPr>
                <w:rFonts w:ascii="Calibri" w:hAnsi="Calibri" w:cs="Calibri"/>
                <w:color w:val="000000"/>
                <w:sz w:val="24"/>
                <w:szCs w:val="24"/>
              </w:rPr>
              <w:t>61,13</w:t>
            </w:r>
          </w:p>
        </w:tc>
      </w:tr>
      <w:tr w:rsidR="002A45D9" w:rsidRPr="002A45D9" w14:paraId="7F35D380" w14:textId="77777777" w:rsidTr="00B7293C">
        <w:trPr>
          <w:gridAfter w:val="1"/>
          <w:wAfter w:w="8" w:type="dxa"/>
          <w:trHeight w:val="291"/>
        </w:trPr>
        <w:tc>
          <w:tcPr>
            <w:cnfStyle w:val="001000000000" w:firstRow="0" w:lastRow="0" w:firstColumn="1" w:lastColumn="0" w:oddVBand="0" w:evenVBand="0" w:oddHBand="0" w:evenHBand="0" w:firstRowFirstColumn="0" w:firstRowLastColumn="0" w:lastRowFirstColumn="0" w:lastRowLastColumn="0"/>
            <w:tcW w:w="860" w:type="dxa"/>
            <w:tcBorders>
              <w:left w:val="none" w:sz="0" w:space="0" w:color="auto"/>
              <w:bottom w:val="none" w:sz="0" w:space="0" w:color="auto"/>
            </w:tcBorders>
            <w:noWrap/>
            <w:hideMark/>
          </w:tcPr>
          <w:p w14:paraId="5AC494BD" w14:textId="77777777" w:rsidR="002A45D9" w:rsidRPr="002A45D9" w:rsidRDefault="002A45D9" w:rsidP="005B5DA9">
            <w:pPr>
              <w:jc w:val="center"/>
              <w:rPr>
                <w:rFonts w:ascii="Calibri" w:eastAsia="Times New Roman" w:hAnsi="Calibri" w:cs="Calibri"/>
                <w:b w:val="0"/>
                <w:bCs w:val="0"/>
                <w:sz w:val="24"/>
                <w:szCs w:val="24"/>
                <w:lang w:eastAsia="ru-RU"/>
              </w:rPr>
            </w:pPr>
            <w:r w:rsidRPr="002A45D9">
              <w:rPr>
                <w:rFonts w:ascii="Calibri" w:eastAsia="Times New Roman" w:hAnsi="Calibri" w:cs="Calibri"/>
                <w:sz w:val="24"/>
                <w:szCs w:val="24"/>
                <w:lang w:eastAsia="ru-RU"/>
              </w:rPr>
              <w:t> </w:t>
            </w:r>
          </w:p>
        </w:tc>
        <w:tc>
          <w:tcPr>
            <w:tcW w:w="3104" w:type="dxa"/>
            <w:noWrap/>
            <w:hideMark/>
          </w:tcPr>
          <w:p w14:paraId="428B0E65" w14:textId="77777777" w:rsidR="002A45D9" w:rsidRPr="002A45D9" w:rsidRDefault="002A45D9" w:rsidP="005B5D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eastAsia="ru-RU"/>
              </w:rPr>
            </w:pPr>
            <w:r w:rsidRPr="002A45D9">
              <w:rPr>
                <w:rFonts w:ascii="Calibri" w:eastAsia="Times New Roman" w:hAnsi="Calibri" w:cs="Calibri"/>
                <w:b/>
                <w:bCs/>
                <w:color w:val="000000"/>
                <w:sz w:val="24"/>
                <w:szCs w:val="24"/>
                <w:lang w:eastAsia="ru-RU"/>
              </w:rPr>
              <w:t xml:space="preserve">Итого по отчету: </w:t>
            </w:r>
          </w:p>
        </w:tc>
        <w:tc>
          <w:tcPr>
            <w:tcW w:w="2320" w:type="dxa"/>
            <w:noWrap/>
            <w:hideMark/>
          </w:tcPr>
          <w:p w14:paraId="6BB41C92" w14:textId="6CD4F1F0"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eastAsia="ru-RU"/>
              </w:rPr>
            </w:pPr>
            <w:r w:rsidRPr="002A45D9">
              <w:rPr>
                <w:rFonts w:ascii="Calibri" w:hAnsi="Calibri" w:cs="Calibri"/>
                <w:b/>
                <w:bCs/>
                <w:color w:val="000000"/>
                <w:sz w:val="24"/>
                <w:szCs w:val="24"/>
              </w:rPr>
              <w:t>2 947</w:t>
            </w:r>
            <w:r w:rsidR="003D2346">
              <w:rPr>
                <w:rFonts w:ascii="Calibri" w:hAnsi="Calibri" w:cs="Calibri"/>
                <w:b/>
                <w:bCs/>
                <w:color w:val="000000"/>
                <w:sz w:val="24"/>
                <w:szCs w:val="24"/>
              </w:rPr>
              <w:t> </w:t>
            </w:r>
            <w:r w:rsidRPr="002A45D9">
              <w:rPr>
                <w:rFonts w:ascii="Calibri" w:hAnsi="Calibri" w:cs="Calibri"/>
                <w:b/>
                <w:bCs/>
                <w:color w:val="000000"/>
                <w:sz w:val="24"/>
                <w:szCs w:val="24"/>
              </w:rPr>
              <w:t>518</w:t>
            </w:r>
            <w:r w:rsidR="003D2346">
              <w:rPr>
                <w:rFonts w:ascii="Calibri" w:hAnsi="Calibri" w:cs="Calibri"/>
                <w:b/>
                <w:bCs/>
                <w:color w:val="000000"/>
                <w:sz w:val="24"/>
                <w:szCs w:val="24"/>
              </w:rPr>
              <w:t>,</w:t>
            </w:r>
            <w:r w:rsidRPr="002A45D9">
              <w:rPr>
                <w:rFonts w:ascii="Calibri" w:hAnsi="Calibri" w:cs="Calibri"/>
                <w:b/>
                <w:bCs/>
                <w:color w:val="000000"/>
                <w:sz w:val="24"/>
                <w:szCs w:val="24"/>
              </w:rPr>
              <w:t>73</w:t>
            </w:r>
          </w:p>
        </w:tc>
        <w:tc>
          <w:tcPr>
            <w:tcW w:w="2075" w:type="dxa"/>
            <w:noWrap/>
            <w:hideMark/>
          </w:tcPr>
          <w:p w14:paraId="77B8EBBF" w14:textId="6F82873A"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eastAsia="ru-RU"/>
              </w:rPr>
            </w:pPr>
            <w:r w:rsidRPr="002A45D9">
              <w:rPr>
                <w:rFonts w:ascii="Calibri" w:hAnsi="Calibri" w:cs="Calibri"/>
                <w:b/>
                <w:bCs/>
                <w:color w:val="000000"/>
                <w:sz w:val="24"/>
                <w:szCs w:val="24"/>
              </w:rPr>
              <w:t>2 312</w:t>
            </w:r>
            <w:r w:rsidR="003D2346">
              <w:rPr>
                <w:rFonts w:ascii="Calibri" w:hAnsi="Calibri" w:cs="Calibri"/>
                <w:b/>
                <w:bCs/>
                <w:color w:val="000000"/>
                <w:sz w:val="24"/>
                <w:szCs w:val="24"/>
              </w:rPr>
              <w:t> </w:t>
            </w:r>
            <w:r w:rsidRPr="002A45D9">
              <w:rPr>
                <w:rFonts w:ascii="Calibri" w:hAnsi="Calibri" w:cs="Calibri"/>
                <w:b/>
                <w:bCs/>
                <w:color w:val="000000"/>
                <w:sz w:val="24"/>
                <w:szCs w:val="24"/>
              </w:rPr>
              <w:t>227</w:t>
            </w:r>
            <w:r w:rsidR="003D2346">
              <w:rPr>
                <w:rFonts w:ascii="Calibri" w:hAnsi="Calibri" w:cs="Calibri"/>
                <w:b/>
                <w:bCs/>
                <w:color w:val="000000"/>
                <w:sz w:val="24"/>
                <w:szCs w:val="24"/>
              </w:rPr>
              <w:t>,</w:t>
            </w:r>
            <w:r w:rsidRPr="002A45D9">
              <w:rPr>
                <w:rFonts w:ascii="Calibri" w:hAnsi="Calibri" w:cs="Calibri"/>
                <w:b/>
                <w:bCs/>
                <w:color w:val="000000"/>
                <w:sz w:val="24"/>
                <w:szCs w:val="24"/>
              </w:rPr>
              <w:t>8</w:t>
            </w:r>
            <w:r w:rsidR="003D2346">
              <w:rPr>
                <w:rFonts w:ascii="Calibri" w:hAnsi="Calibri" w:cs="Calibri"/>
                <w:b/>
                <w:bCs/>
                <w:color w:val="000000"/>
                <w:sz w:val="24"/>
                <w:szCs w:val="24"/>
              </w:rPr>
              <w:t>4</w:t>
            </w:r>
          </w:p>
        </w:tc>
        <w:tc>
          <w:tcPr>
            <w:tcW w:w="1777" w:type="dxa"/>
            <w:noWrap/>
            <w:hideMark/>
          </w:tcPr>
          <w:p w14:paraId="0C38EF02" w14:textId="77777777" w:rsidR="002A45D9" w:rsidRPr="002A45D9" w:rsidRDefault="002A45D9" w:rsidP="005B5D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eastAsia="ru-RU"/>
              </w:rPr>
            </w:pPr>
            <w:r w:rsidRPr="002A45D9">
              <w:rPr>
                <w:rFonts w:ascii="Calibri" w:hAnsi="Calibri" w:cs="Calibri"/>
                <w:b/>
                <w:bCs/>
                <w:color w:val="000000"/>
                <w:sz w:val="24"/>
                <w:szCs w:val="24"/>
              </w:rPr>
              <w:t>78,45</w:t>
            </w:r>
          </w:p>
        </w:tc>
      </w:tr>
      <w:bookmarkEnd w:id="2"/>
    </w:tbl>
    <w:p w14:paraId="4EFFC30B" w14:textId="63695446" w:rsidR="002A45D9" w:rsidRPr="000211F4" w:rsidRDefault="002A45D9" w:rsidP="002A45D9">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44EA6C6A" w14:textId="26EBB082" w:rsidR="002A45D9" w:rsidRDefault="002A45D9" w:rsidP="00B7293C">
      <w:pPr>
        <w:autoSpaceDE w:val="0"/>
        <w:autoSpaceDN w:val="0"/>
        <w:adjustRightInd w:val="0"/>
        <w:spacing w:after="0" w:line="240" w:lineRule="auto"/>
        <w:jc w:val="both"/>
        <w:rPr>
          <w:rFonts w:ascii="Times New Roman" w:hAnsi="Times New Roman" w:cs="Times New Roman"/>
          <w:sz w:val="28"/>
          <w:szCs w:val="28"/>
        </w:rPr>
      </w:pPr>
      <w:r w:rsidRPr="00051C3D">
        <w:rPr>
          <w:rFonts w:ascii="Times New Roman" w:hAnsi="Times New Roman" w:cs="Times New Roman"/>
          <w:sz w:val="28"/>
          <w:szCs w:val="28"/>
        </w:rPr>
        <w:t>Собираемость взноса на капитальный ремонт за 20</w:t>
      </w:r>
      <w:r>
        <w:rPr>
          <w:rFonts w:ascii="Times New Roman" w:hAnsi="Times New Roman" w:cs="Times New Roman"/>
          <w:sz w:val="28"/>
          <w:szCs w:val="28"/>
        </w:rPr>
        <w:t>22</w:t>
      </w:r>
      <w:r w:rsidRPr="00051C3D">
        <w:rPr>
          <w:rFonts w:ascii="Times New Roman" w:hAnsi="Times New Roman" w:cs="Times New Roman"/>
          <w:sz w:val="28"/>
          <w:szCs w:val="28"/>
        </w:rPr>
        <w:t xml:space="preserve"> </w:t>
      </w:r>
      <w:r>
        <w:rPr>
          <w:rFonts w:ascii="Times New Roman" w:hAnsi="Times New Roman" w:cs="Times New Roman"/>
          <w:sz w:val="28"/>
          <w:szCs w:val="28"/>
        </w:rPr>
        <w:t xml:space="preserve">год составила 78,45 %. </w:t>
      </w:r>
    </w:p>
    <w:p w14:paraId="24A0BA7E" w14:textId="74449105" w:rsidR="007064AB" w:rsidRDefault="007064AB" w:rsidP="007064AB">
      <w:pPr>
        <w:spacing w:after="0" w:line="240" w:lineRule="auto"/>
        <w:jc w:val="both"/>
        <w:rPr>
          <w:rFonts w:ascii="Times New Roman" w:hAnsi="Times New Roman" w:cs="Times New Roman"/>
          <w:sz w:val="28"/>
          <w:szCs w:val="28"/>
        </w:rPr>
      </w:pPr>
    </w:p>
    <w:p w14:paraId="285D1274" w14:textId="72E42A7B" w:rsidR="00B7293C" w:rsidRDefault="00B7293C" w:rsidP="00B7293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Ниже в диаграмме</w:t>
      </w:r>
      <w:r w:rsidRPr="00962BE4">
        <w:rPr>
          <w:rFonts w:ascii="Times New Roman" w:hAnsi="Times New Roman"/>
          <w:sz w:val="28"/>
          <w:szCs w:val="28"/>
        </w:rPr>
        <w:t xml:space="preserve"> </w:t>
      </w:r>
      <w:r>
        <w:rPr>
          <w:rFonts w:ascii="Times New Roman" w:hAnsi="Times New Roman"/>
          <w:sz w:val="28"/>
          <w:szCs w:val="28"/>
        </w:rPr>
        <w:t>приведена и</w:t>
      </w:r>
      <w:r w:rsidRPr="00962BE4">
        <w:rPr>
          <w:rFonts w:ascii="Times New Roman" w:hAnsi="Times New Roman"/>
          <w:sz w:val="28"/>
          <w:szCs w:val="28"/>
        </w:rPr>
        <w:t>нформация о сборах взносов на капитальный ремонт с собственников помещений в многоквартирных домах</w:t>
      </w:r>
      <w:r>
        <w:rPr>
          <w:rFonts w:ascii="Times New Roman" w:hAnsi="Times New Roman"/>
          <w:sz w:val="28"/>
          <w:szCs w:val="28"/>
        </w:rPr>
        <w:t xml:space="preserve"> с помощью платежных агентов.</w:t>
      </w:r>
    </w:p>
    <w:p w14:paraId="1599A397" w14:textId="269CBE68" w:rsidR="00B7293C" w:rsidRDefault="00B7293C" w:rsidP="00B7293C">
      <w:pPr>
        <w:autoSpaceDE w:val="0"/>
        <w:autoSpaceDN w:val="0"/>
        <w:adjustRightInd w:val="0"/>
        <w:spacing w:after="0" w:line="240" w:lineRule="auto"/>
        <w:ind w:firstLine="709"/>
        <w:jc w:val="both"/>
        <w:rPr>
          <w:rFonts w:ascii="Times New Roman" w:hAnsi="Times New Roman"/>
          <w:sz w:val="28"/>
          <w:szCs w:val="28"/>
        </w:rPr>
      </w:pPr>
    </w:p>
    <w:p w14:paraId="42259B37" w14:textId="66416249" w:rsidR="00B7293C" w:rsidRPr="00962BE4" w:rsidRDefault="00910297" w:rsidP="00B7293C">
      <w:pPr>
        <w:autoSpaceDE w:val="0"/>
        <w:autoSpaceDN w:val="0"/>
        <w:adjustRightInd w:val="0"/>
        <w:spacing w:after="0" w:line="240" w:lineRule="auto"/>
        <w:ind w:hanging="426"/>
        <w:jc w:val="both"/>
        <w:rPr>
          <w:rFonts w:ascii="Times New Roman" w:hAnsi="Times New Roman" w:cs="Times New Roman"/>
          <w:b/>
          <w:sz w:val="28"/>
          <w:szCs w:val="28"/>
        </w:rPr>
      </w:pPr>
      <w:r w:rsidRPr="00910297">
        <w:rPr>
          <w:rFonts w:ascii="Times New Roman" w:hAnsi="Times New Roman" w:cs="Times New Roman"/>
          <w:b/>
          <w:noProof/>
          <w:sz w:val="28"/>
          <w:szCs w:val="28"/>
          <w:lang w:eastAsia="ru-RU"/>
        </w:rPr>
        <mc:AlternateContent>
          <mc:Choice Requires="wps">
            <w:drawing>
              <wp:anchor distT="45720" distB="45720" distL="114300" distR="114300" simplePos="0" relativeHeight="251674624" behindDoc="0" locked="0" layoutInCell="1" allowOverlap="1" wp14:anchorId="689A113A" wp14:editId="0FDDDDEB">
                <wp:simplePos x="0" y="0"/>
                <wp:positionH relativeFrom="margin">
                  <wp:posOffset>4665980</wp:posOffset>
                </wp:positionH>
                <wp:positionV relativeFrom="paragraph">
                  <wp:posOffset>718185</wp:posOffset>
                </wp:positionV>
                <wp:extent cx="1768475" cy="2114550"/>
                <wp:effectExtent l="0" t="0" r="22225" b="1905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2114550"/>
                        </a:xfrm>
                        <a:prstGeom prst="rect">
                          <a:avLst/>
                        </a:prstGeom>
                        <a:solidFill>
                          <a:srgbClr val="FFFFFF"/>
                        </a:solidFill>
                        <a:ln w="9525">
                          <a:solidFill>
                            <a:srgbClr val="000000"/>
                          </a:solidFill>
                          <a:miter lim="800000"/>
                          <a:headEnd/>
                          <a:tailEnd/>
                        </a:ln>
                      </wps:spPr>
                      <wps:txbx>
                        <w:txbxContent>
                          <w:p w14:paraId="6FA71B2D" w14:textId="69924DDB" w:rsidR="005B5DA9" w:rsidRPr="00910297" w:rsidRDefault="005B5DA9" w:rsidP="00910297">
                            <w:pPr>
                              <w:spacing w:after="0" w:line="240" w:lineRule="auto"/>
                              <w:rPr>
                                <w:rFonts w:ascii="Times New Roman" w:hAnsi="Times New Roman" w:cs="Times New Roman"/>
                                <w:b/>
                                <w:bCs/>
                                <w:sz w:val="16"/>
                                <w:szCs w:val="16"/>
                              </w:rPr>
                            </w:pPr>
                            <w:r w:rsidRPr="00910297">
                              <w:rPr>
                                <w:rFonts w:ascii="Times New Roman" w:hAnsi="Times New Roman" w:cs="Times New Roman"/>
                                <w:b/>
                                <w:bCs/>
                                <w:sz w:val="16"/>
                                <w:szCs w:val="16"/>
                              </w:rPr>
                              <w:t>Прочие:</w:t>
                            </w:r>
                          </w:p>
                          <w:p w14:paraId="78CA8155" w14:textId="77777777" w:rsidR="005B5DA9" w:rsidRPr="00910297" w:rsidRDefault="005B5DA9" w:rsidP="00910297">
                            <w:pPr>
                              <w:spacing w:after="0" w:line="240" w:lineRule="auto"/>
                              <w:rPr>
                                <w:rFonts w:ascii="Times New Roman" w:hAnsi="Times New Roman" w:cs="Times New Roman"/>
                                <w:sz w:val="16"/>
                                <w:szCs w:val="16"/>
                              </w:rPr>
                            </w:pPr>
                            <w:r w:rsidRPr="00910297">
                              <w:rPr>
                                <w:rFonts w:ascii="Times New Roman" w:hAnsi="Times New Roman" w:cs="Times New Roman"/>
                                <w:sz w:val="16"/>
                                <w:szCs w:val="16"/>
                              </w:rPr>
                              <w:t>1. Агата-плюс г. Ангарск</w:t>
                            </w:r>
                          </w:p>
                          <w:p w14:paraId="0BD0A0FA" w14:textId="18B58FB5" w:rsidR="005B5DA9" w:rsidRPr="00910297" w:rsidRDefault="005B5DA9" w:rsidP="00910297">
                            <w:pPr>
                              <w:spacing w:after="0" w:line="240" w:lineRule="auto"/>
                              <w:rPr>
                                <w:rFonts w:ascii="Times New Roman" w:hAnsi="Times New Roman" w:cs="Times New Roman"/>
                                <w:sz w:val="16"/>
                                <w:szCs w:val="16"/>
                              </w:rPr>
                            </w:pPr>
                            <w:r w:rsidRPr="00910297">
                              <w:rPr>
                                <w:rFonts w:ascii="Times New Roman" w:hAnsi="Times New Roman" w:cs="Times New Roman"/>
                                <w:sz w:val="16"/>
                                <w:szCs w:val="16"/>
                              </w:rPr>
                              <w:t>2. Эксперт г. Ангарск</w:t>
                            </w:r>
                          </w:p>
                          <w:p w14:paraId="5DBC5D7A" w14:textId="77777777" w:rsidR="005B5DA9" w:rsidRPr="00910297" w:rsidRDefault="005B5DA9" w:rsidP="00910297">
                            <w:pPr>
                              <w:spacing w:after="0" w:line="240" w:lineRule="auto"/>
                              <w:rPr>
                                <w:rFonts w:ascii="Times New Roman" w:hAnsi="Times New Roman" w:cs="Times New Roman"/>
                                <w:sz w:val="16"/>
                                <w:szCs w:val="16"/>
                              </w:rPr>
                            </w:pPr>
                            <w:r w:rsidRPr="00910297">
                              <w:rPr>
                                <w:rFonts w:ascii="Times New Roman" w:hAnsi="Times New Roman" w:cs="Times New Roman"/>
                                <w:sz w:val="16"/>
                                <w:szCs w:val="16"/>
                              </w:rPr>
                              <w:t>3. ГазпромБанк (терминалы)</w:t>
                            </w:r>
                          </w:p>
                          <w:p w14:paraId="1E5AF62D" w14:textId="77777777" w:rsidR="005B5DA9" w:rsidRPr="00910297" w:rsidRDefault="005B5DA9" w:rsidP="00910297">
                            <w:pPr>
                              <w:spacing w:after="0" w:line="240" w:lineRule="auto"/>
                              <w:rPr>
                                <w:rFonts w:ascii="Times New Roman" w:hAnsi="Times New Roman" w:cs="Times New Roman"/>
                                <w:sz w:val="16"/>
                                <w:szCs w:val="16"/>
                              </w:rPr>
                            </w:pPr>
                            <w:r w:rsidRPr="00910297">
                              <w:rPr>
                                <w:rFonts w:ascii="Times New Roman" w:hAnsi="Times New Roman" w:cs="Times New Roman"/>
                                <w:sz w:val="16"/>
                                <w:szCs w:val="16"/>
                              </w:rPr>
                              <w:t>4. Жэу-6 УК Ангарск</w:t>
                            </w:r>
                          </w:p>
                          <w:p w14:paraId="22A2E28F" w14:textId="77777777" w:rsidR="005B5DA9" w:rsidRPr="00910297" w:rsidRDefault="005B5DA9" w:rsidP="00910297">
                            <w:pPr>
                              <w:spacing w:after="0" w:line="240" w:lineRule="auto"/>
                              <w:rPr>
                                <w:rFonts w:ascii="Times New Roman" w:hAnsi="Times New Roman" w:cs="Times New Roman"/>
                                <w:sz w:val="16"/>
                                <w:szCs w:val="16"/>
                              </w:rPr>
                            </w:pPr>
                            <w:r w:rsidRPr="00910297">
                              <w:rPr>
                                <w:rFonts w:ascii="Times New Roman" w:hAnsi="Times New Roman" w:cs="Times New Roman"/>
                                <w:sz w:val="16"/>
                                <w:szCs w:val="16"/>
                              </w:rPr>
                              <w:t>5. МУП Водоканал г. Шелехов</w:t>
                            </w:r>
                          </w:p>
                          <w:p w14:paraId="5DDA42FE" w14:textId="77777777" w:rsidR="005B5DA9" w:rsidRPr="00910297" w:rsidRDefault="005B5DA9" w:rsidP="00910297">
                            <w:pPr>
                              <w:spacing w:after="0" w:line="240" w:lineRule="auto"/>
                              <w:rPr>
                                <w:rFonts w:ascii="Times New Roman" w:hAnsi="Times New Roman" w:cs="Times New Roman"/>
                                <w:sz w:val="16"/>
                                <w:szCs w:val="16"/>
                              </w:rPr>
                            </w:pPr>
                            <w:r w:rsidRPr="00910297">
                              <w:rPr>
                                <w:rFonts w:ascii="Times New Roman" w:hAnsi="Times New Roman" w:cs="Times New Roman"/>
                                <w:sz w:val="16"/>
                                <w:szCs w:val="16"/>
                              </w:rPr>
                              <w:t>6. ООО Братский Коммунальный Сервис</w:t>
                            </w:r>
                          </w:p>
                          <w:p w14:paraId="1948E936" w14:textId="77777777" w:rsidR="005B5DA9" w:rsidRPr="00910297" w:rsidRDefault="005B5DA9" w:rsidP="00910297">
                            <w:pPr>
                              <w:spacing w:after="0" w:line="240" w:lineRule="auto"/>
                              <w:rPr>
                                <w:rFonts w:ascii="Times New Roman" w:hAnsi="Times New Roman" w:cs="Times New Roman"/>
                                <w:sz w:val="16"/>
                                <w:szCs w:val="16"/>
                              </w:rPr>
                            </w:pPr>
                            <w:r w:rsidRPr="00910297">
                              <w:rPr>
                                <w:rFonts w:ascii="Times New Roman" w:hAnsi="Times New Roman" w:cs="Times New Roman"/>
                                <w:sz w:val="16"/>
                                <w:szCs w:val="16"/>
                              </w:rPr>
                              <w:t>7. Почта Банк</w:t>
                            </w:r>
                          </w:p>
                          <w:p w14:paraId="1D27756A" w14:textId="77777777" w:rsidR="005B5DA9" w:rsidRPr="00910297" w:rsidRDefault="005B5DA9" w:rsidP="00910297">
                            <w:pPr>
                              <w:spacing w:after="0" w:line="240" w:lineRule="auto"/>
                              <w:rPr>
                                <w:rFonts w:ascii="Times New Roman" w:hAnsi="Times New Roman" w:cs="Times New Roman"/>
                                <w:sz w:val="16"/>
                                <w:szCs w:val="16"/>
                              </w:rPr>
                            </w:pPr>
                            <w:r w:rsidRPr="00910297">
                              <w:rPr>
                                <w:rFonts w:ascii="Times New Roman" w:hAnsi="Times New Roman" w:cs="Times New Roman"/>
                                <w:sz w:val="16"/>
                                <w:szCs w:val="16"/>
                              </w:rPr>
                              <w:t>8. Промсвязьбанк</w:t>
                            </w:r>
                          </w:p>
                          <w:p w14:paraId="0DD03136" w14:textId="77777777" w:rsidR="005B5DA9" w:rsidRPr="00910297" w:rsidRDefault="005B5DA9" w:rsidP="00910297">
                            <w:pPr>
                              <w:spacing w:after="0" w:line="240" w:lineRule="auto"/>
                              <w:rPr>
                                <w:rFonts w:ascii="Times New Roman" w:hAnsi="Times New Roman" w:cs="Times New Roman"/>
                                <w:sz w:val="16"/>
                                <w:szCs w:val="16"/>
                              </w:rPr>
                            </w:pPr>
                            <w:r w:rsidRPr="00910297">
                              <w:rPr>
                                <w:rFonts w:ascii="Times New Roman" w:hAnsi="Times New Roman" w:cs="Times New Roman"/>
                                <w:sz w:val="16"/>
                                <w:szCs w:val="16"/>
                              </w:rPr>
                              <w:t>9. РКЦ Саянск</w:t>
                            </w:r>
                          </w:p>
                          <w:p w14:paraId="06FCA5F5" w14:textId="77777777" w:rsidR="005B5DA9" w:rsidRPr="00910297" w:rsidRDefault="005B5DA9" w:rsidP="00910297">
                            <w:pPr>
                              <w:spacing w:after="0" w:line="240" w:lineRule="auto"/>
                              <w:rPr>
                                <w:rFonts w:ascii="Times New Roman" w:hAnsi="Times New Roman" w:cs="Times New Roman"/>
                                <w:sz w:val="16"/>
                                <w:szCs w:val="16"/>
                              </w:rPr>
                            </w:pPr>
                            <w:r w:rsidRPr="00910297">
                              <w:rPr>
                                <w:rFonts w:ascii="Times New Roman" w:hAnsi="Times New Roman" w:cs="Times New Roman"/>
                                <w:sz w:val="16"/>
                                <w:szCs w:val="16"/>
                              </w:rPr>
                              <w:t>10. Салвент г. Ангарск</w:t>
                            </w:r>
                          </w:p>
                          <w:p w14:paraId="25776A78" w14:textId="77777777" w:rsidR="005B5DA9" w:rsidRPr="00910297" w:rsidRDefault="005B5DA9" w:rsidP="00910297">
                            <w:pPr>
                              <w:spacing w:after="0" w:line="240" w:lineRule="auto"/>
                              <w:rPr>
                                <w:rFonts w:ascii="Times New Roman" w:hAnsi="Times New Roman" w:cs="Times New Roman"/>
                                <w:sz w:val="16"/>
                                <w:szCs w:val="16"/>
                              </w:rPr>
                            </w:pPr>
                            <w:r w:rsidRPr="00910297">
                              <w:rPr>
                                <w:rFonts w:ascii="Times New Roman" w:hAnsi="Times New Roman" w:cs="Times New Roman"/>
                                <w:sz w:val="16"/>
                                <w:szCs w:val="16"/>
                              </w:rPr>
                              <w:t>11. Служба заказчика МУП г. Бодайбо</w:t>
                            </w:r>
                          </w:p>
                          <w:p w14:paraId="713C357D" w14:textId="77777777" w:rsidR="005B5DA9" w:rsidRPr="00910297" w:rsidRDefault="005B5DA9" w:rsidP="00910297">
                            <w:pPr>
                              <w:spacing w:after="0" w:line="240" w:lineRule="auto"/>
                              <w:rPr>
                                <w:rFonts w:ascii="Times New Roman" w:hAnsi="Times New Roman" w:cs="Times New Roman"/>
                                <w:sz w:val="16"/>
                                <w:szCs w:val="16"/>
                              </w:rPr>
                            </w:pPr>
                            <w:r w:rsidRPr="00910297">
                              <w:rPr>
                                <w:rFonts w:ascii="Times New Roman" w:hAnsi="Times New Roman" w:cs="Times New Roman"/>
                                <w:sz w:val="16"/>
                                <w:szCs w:val="16"/>
                              </w:rPr>
                              <w:t>11. Содействие плюс МУП г. Свирск</w:t>
                            </w:r>
                          </w:p>
                          <w:p w14:paraId="1FC632F3" w14:textId="0A264F8C" w:rsidR="005B5DA9" w:rsidRPr="00910297" w:rsidRDefault="005B5DA9" w:rsidP="00910297">
                            <w:pPr>
                              <w:spacing w:after="0" w:line="240" w:lineRule="auto"/>
                              <w:rPr>
                                <w:rFonts w:ascii="Times New Roman" w:hAnsi="Times New Roman" w:cs="Times New Roman"/>
                                <w:sz w:val="16"/>
                                <w:szCs w:val="16"/>
                              </w:rPr>
                            </w:pPr>
                            <w:r w:rsidRPr="00910297">
                              <w:rPr>
                                <w:rFonts w:ascii="Times New Roman" w:hAnsi="Times New Roman" w:cs="Times New Roman"/>
                                <w:sz w:val="16"/>
                                <w:szCs w:val="16"/>
                              </w:rPr>
                              <w:t>12. Эквайринг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A113A" id="_x0000_s1027" type="#_x0000_t202" style="position:absolute;left:0;text-align:left;margin-left:367.4pt;margin-top:56.55pt;width:139.25pt;height:166.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">
                <v:textbox>
                  <w:txbxContent>
                    <w:p w14:paraId="6FA71B2D" w14:textId="69924DDB" w:rsidR="005B5DA9" w:rsidRPr="00910297" w:rsidRDefault="005B5DA9" w:rsidP="00910297">
                      <w:pPr>
                        <w:spacing w:after="0" w:line="240" w:lineRule="auto"/>
                        <w:rPr>
                          <w:rFonts w:ascii="Times New Roman" w:hAnsi="Times New Roman" w:cs="Times New Roman"/>
                          <w:b/>
                          <w:bCs/>
                          <w:sz w:val="16"/>
                          <w:szCs w:val="16"/>
                        </w:rPr>
                      </w:pPr>
                      <w:r w:rsidRPr="00910297">
                        <w:rPr>
                          <w:rFonts w:ascii="Times New Roman" w:hAnsi="Times New Roman" w:cs="Times New Roman"/>
                          <w:b/>
                          <w:bCs/>
                          <w:sz w:val="16"/>
                          <w:szCs w:val="16"/>
                        </w:rPr>
                        <w:t>Прочие:</w:t>
                      </w:r>
                    </w:p>
                    <w:p w14:paraId="78CA8155" w14:textId="77777777" w:rsidR="005B5DA9" w:rsidRPr="00910297" w:rsidRDefault="005B5DA9" w:rsidP="00910297">
                      <w:pPr>
                        <w:spacing w:after="0" w:line="240" w:lineRule="auto"/>
                        <w:rPr>
                          <w:rFonts w:ascii="Times New Roman" w:hAnsi="Times New Roman" w:cs="Times New Roman"/>
                          <w:sz w:val="16"/>
                          <w:szCs w:val="16"/>
                        </w:rPr>
                      </w:pPr>
                      <w:r w:rsidRPr="00910297">
                        <w:rPr>
                          <w:rFonts w:ascii="Times New Roman" w:hAnsi="Times New Roman" w:cs="Times New Roman"/>
                          <w:sz w:val="16"/>
                          <w:szCs w:val="16"/>
                        </w:rPr>
                        <w:t>1. Агата-плюс г. Ангарск</w:t>
                      </w:r>
                    </w:p>
                    <w:p w14:paraId="0BD0A0FA" w14:textId="18B58FB5" w:rsidR="005B5DA9" w:rsidRPr="00910297" w:rsidRDefault="005B5DA9" w:rsidP="00910297">
                      <w:pPr>
                        <w:spacing w:after="0" w:line="240" w:lineRule="auto"/>
                        <w:rPr>
                          <w:rFonts w:ascii="Times New Roman" w:hAnsi="Times New Roman" w:cs="Times New Roman"/>
                          <w:sz w:val="16"/>
                          <w:szCs w:val="16"/>
                        </w:rPr>
                      </w:pPr>
                      <w:r w:rsidRPr="00910297">
                        <w:rPr>
                          <w:rFonts w:ascii="Times New Roman" w:hAnsi="Times New Roman" w:cs="Times New Roman"/>
                          <w:sz w:val="16"/>
                          <w:szCs w:val="16"/>
                        </w:rPr>
                        <w:t>2. Эксперт г. Ангарск</w:t>
                      </w:r>
                    </w:p>
                    <w:p w14:paraId="5DBC5D7A" w14:textId="77777777" w:rsidR="005B5DA9" w:rsidRPr="00910297" w:rsidRDefault="005B5DA9" w:rsidP="00910297">
                      <w:pPr>
                        <w:spacing w:after="0" w:line="240" w:lineRule="auto"/>
                        <w:rPr>
                          <w:rFonts w:ascii="Times New Roman" w:hAnsi="Times New Roman" w:cs="Times New Roman"/>
                          <w:sz w:val="16"/>
                          <w:szCs w:val="16"/>
                        </w:rPr>
                      </w:pPr>
                      <w:r w:rsidRPr="00910297">
                        <w:rPr>
                          <w:rFonts w:ascii="Times New Roman" w:hAnsi="Times New Roman" w:cs="Times New Roman"/>
                          <w:sz w:val="16"/>
                          <w:szCs w:val="16"/>
                        </w:rPr>
                        <w:t>3. ГазпромБанк (терминалы)</w:t>
                      </w:r>
                    </w:p>
                    <w:p w14:paraId="1E5AF62D" w14:textId="77777777" w:rsidR="005B5DA9" w:rsidRPr="00910297" w:rsidRDefault="005B5DA9" w:rsidP="00910297">
                      <w:pPr>
                        <w:spacing w:after="0" w:line="240" w:lineRule="auto"/>
                        <w:rPr>
                          <w:rFonts w:ascii="Times New Roman" w:hAnsi="Times New Roman" w:cs="Times New Roman"/>
                          <w:sz w:val="16"/>
                          <w:szCs w:val="16"/>
                        </w:rPr>
                      </w:pPr>
                      <w:r w:rsidRPr="00910297">
                        <w:rPr>
                          <w:rFonts w:ascii="Times New Roman" w:hAnsi="Times New Roman" w:cs="Times New Roman"/>
                          <w:sz w:val="16"/>
                          <w:szCs w:val="16"/>
                        </w:rPr>
                        <w:t>4. Жэу-6 УК Ангарск</w:t>
                      </w:r>
                    </w:p>
                    <w:p w14:paraId="22A2E28F" w14:textId="77777777" w:rsidR="005B5DA9" w:rsidRPr="00910297" w:rsidRDefault="005B5DA9" w:rsidP="00910297">
                      <w:pPr>
                        <w:spacing w:after="0" w:line="240" w:lineRule="auto"/>
                        <w:rPr>
                          <w:rFonts w:ascii="Times New Roman" w:hAnsi="Times New Roman" w:cs="Times New Roman"/>
                          <w:sz w:val="16"/>
                          <w:szCs w:val="16"/>
                        </w:rPr>
                      </w:pPr>
                      <w:r w:rsidRPr="00910297">
                        <w:rPr>
                          <w:rFonts w:ascii="Times New Roman" w:hAnsi="Times New Roman" w:cs="Times New Roman"/>
                          <w:sz w:val="16"/>
                          <w:szCs w:val="16"/>
                        </w:rPr>
                        <w:t>5. МУП Водоканал г. Шелехов</w:t>
                      </w:r>
                    </w:p>
                    <w:p w14:paraId="5DDA42FE" w14:textId="77777777" w:rsidR="005B5DA9" w:rsidRPr="00910297" w:rsidRDefault="005B5DA9" w:rsidP="00910297">
                      <w:pPr>
                        <w:spacing w:after="0" w:line="240" w:lineRule="auto"/>
                        <w:rPr>
                          <w:rFonts w:ascii="Times New Roman" w:hAnsi="Times New Roman" w:cs="Times New Roman"/>
                          <w:sz w:val="16"/>
                          <w:szCs w:val="16"/>
                        </w:rPr>
                      </w:pPr>
                      <w:r w:rsidRPr="00910297">
                        <w:rPr>
                          <w:rFonts w:ascii="Times New Roman" w:hAnsi="Times New Roman" w:cs="Times New Roman"/>
                          <w:sz w:val="16"/>
                          <w:szCs w:val="16"/>
                        </w:rPr>
                        <w:t>6. ООО Братский Коммунальный Сервис</w:t>
                      </w:r>
                    </w:p>
                    <w:p w14:paraId="1948E936" w14:textId="77777777" w:rsidR="005B5DA9" w:rsidRPr="00910297" w:rsidRDefault="005B5DA9" w:rsidP="00910297">
                      <w:pPr>
                        <w:spacing w:after="0" w:line="240" w:lineRule="auto"/>
                        <w:rPr>
                          <w:rFonts w:ascii="Times New Roman" w:hAnsi="Times New Roman" w:cs="Times New Roman"/>
                          <w:sz w:val="16"/>
                          <w:szCs w:val="16"/>
                        </w:rPr>
                      </w:pPr>
                      <w:r w:rsidRPr="00910297">
                        <w:rPr>
                          <w:rFonts w:ascii="Times New Roman" w:hAnsi="Times New Roman" w:cs="Times New Roman"/>
                          <w:sz w:val="16"/>
                          <w:szCs w:val="16"/>
                        </w:rPr>
                        <w:t>7. Почта Банк</w:t>
                      </w:r>
                    </w:p>
                    <w:p w14:paraId="1D27756A" w14:textId="77777777" w:rsidR="005B5DA9" w:rsidRPr="00910297" w:rsidRDefault="005B5DA9" w:rsidP="00910297">
                      <w:pPr>
                        <w:spacing w:after="0" w:line="240" w:lineRule="auto"/>
                        <w:rPr>
                          <w:rFonts w:ascii="Times New Roman" w:hAnsi="Times New Roman" w:cs="Times New Roman"/>
                          <w:sz w:val="16"/>
                          <w:szCs w:val="16"/>
                        </w:rPr>
                      </w:pPr>
                      <w:r w:rsidRPr="00910297">
                        <w:rPr>
                          <w:rFonts w:ascii="Times New Roman" w:hAnsi="Times New Roman" w:cs="Times New Roman"/>
                          <w:sz w:val="16"/>
                          <w:szCs w:val="16"/>
                        </w:rPr>
                        <w:t>8. Промсвязьбанк</w:t>
                      </w:r>
                    </w:p>
                    <w:p w14:paraId="0DD03136" w14:textId="77777777" w:rsidR="005B5DA9" w:rsidRPr="00910297" w:rsidRDefault="005B5DA9" w:rsidP="00910297">
                      <w:pPr>
                        <w:spacing w:after="0" w:line="240" w:lineRule="auto"/>
                        <w:rPr>
                          <w:rFonts w:ascii="Times New Roman" w:hAnsi="Times New Roman" w:cs="Times New Roman"/>
                          <w:sz w:val="16"/>
                          <w:szCs w:val="16"/>
                        </w:rPr>
                      </w:pPr>
                      <w:r w:rsidRPr="00910297">
                        <w:rPr>
                          <w:rFonts w:ascii="Times New Roman" w:hAnsi="Times New Roman" w:cs="Times New Roman"/>
                          <w:sz w:val="16"/>
                          <w:szCs w:val="16"/>
                        </w:rPr>
                        <w:t>9. РКЦ Саянск</w:t>
                      </w:r>
                    </w:p>
                    <w:p w14:paraId="06FCA5F5" w14:textId="77777777" w:rsidR="005B5DA9" w:rsidRPr="00910297" w:rsidRDefault="005B5DA9" w:rsidP="00910297">
                      <w:pPr>
                        <w:spacing w:after="0" w:line="240" w:lineRule="auto"/>
                        <w:rPr>
                          <w:rFonts w:ascii="Times New Roman" w:hAnsi="Times New Roman" w:cs="Times New Roman"/>
                          <w:sz w:val="16"/>
                          <w:szCs w:val="16"/>
                        </w:rPr>
                      </w:pPr>
                      <w:r w:rsidRPr="00910297">
                        <w:rPr>
                          <w:rFonts w:ascii="Times New Roman" w:hAnsi="Times New Roman" w:cs="Times New Roman"/>
                          <w:sz w:val="16"/>
                          <w:szCs w:val="16"/>
                        </w:rPr>
                        <w:t>10. Салвент г. Ангарск</w:t>
                      </w:r>
                    </w:p>
                    <w:p w14:paraId="25776A78" w14:textId="77777777" w:rsidR="005B5DA9" w:rsidRPr="00910297" w:rsidRDefault="005B5DA9" w:rsidP="00910297">
                      <w:pPr>
                        <w:spacing w:after="0" w:line="240" w:lineRule="auto"/>
                        <w:rPr>
                          <w:rFonts w:ascii="Times New Roman" w:hAnsi="Times New Roman" w:cs="Times New Roman"/>
                          <w:sz w:val="16"/>
                          <w:szCs w:val="16"/>
                        </w:rPr>
                      </w:pPr>
                      <w:r w:rsidRPr="00910297">
                        <w:rPr>
                          <w:rFonts w:ascii="Times New Roman" w:hAnsi="Times New Roman" w:cs="Times New Roman"/>
                          <w:sz w:val="16"/>
                          <w:szCs w:val="16"/>
                        </w:rPr>
                        <w:t>11. Служба заказчика МУП г. Бодайбо</w:t>
                      </w:r>
                    </w:p>
                    <w:p w14:paraId="713C357D" w14:textId="77777777" w:rsidR="005B5DA9" w:rsidRPr="00910297" w:rsidRDefault="005B5DA9" w:rsidP="00910297">
                      <w:pPr>
                        <w:spacing w:after="0" w:line="240" w:lineRule="auto"/>
                        <w:rPr>
                          <w:rFonts w:ascii="Times New Roman" w:hAnsi="Times New Roman" w:cs="Times New Roman"/>
                          <w:sz w:val="16"/>
                          <w:szCs w:val="16"/>
                        </w:rPr>
                      </w:pPr>
                      <w:r w:rsidRPr="00910297">
                        <w:rPr>
                          <w:rFonts w:ascii="Times New Roman" w:hAnsi="Times New Roman" w:cs="Times New Roman"/>
                          <w:sz w:val="16"/>
                          <w:szCs w:val="16"/>
                        </w:rPr>
                        <w:t>11. Содействие плюс МУП г. Свирск</w:t>
                      </w:r>
                    </w:p>
                    <w:p w14:paraId="1FC632F3" w14:textId="0A264F8C" w:rsidR="005B5DA9" w:rsidRPr="00910297" w:rsidRDefault="005B5DA9" w:rsidP="00910297">
                      <w:pPr>
                        <w:spacing w:after="0" w:line="240" w:lineRule="auto"/>
                        <w:rPr>
                          <w:rFonts w:ascii="Times New Roman" w:hAnsi="Times New Roman" w:cs="Times New Roman"/>
                          <w:sz w:val="16"/>
                          <w:szCs w:val="16"/>
                        </w:rPr>
                      </w:pPr>
                      <w:r w:rsidRPr="00910297">
                        <w:rPr>
                          <w:rFonts w:ascii="Times New Roman" w:hAnsi="Times New Roman" w:cs="Times New Roman"/>
                          <w:sz w:val="16"/>
                          <w:szCs w:val="16"/>
                        </w:rPr>
                        <w:t>12. Эквайринг</w:t>
                      </w:r>
                    </w:p>
                  </w:txbxContent>
                </v:textbox>
                <w10:wrap anchorx="margin"/>
              </v:shape>
            </w:pict>
          </mc:Fallback>
        </mc:AlternateContent>
      </w:r>
      <w:r w:rsidR="00B7293C" w:rsidRPr="00396CCF">
        <w:rPr>
          <w:noProof/>
          <w:highlight w:val="red"/>
          <w:lang w:eastAsia="ru-RU"/>
        </w:rPr>
        <w:drawing>
          <wp:inline distT="0" distB="0" distL="0" distR="0" wp14:anchorId="6CE7646E" wp14:editId="5C9B8071">
            <wp:extent cx="6718300" cy="5029200"/>
            <wp:effectExtent l="0" t="0" r="6350" b="0"/>
            <wp:docPr id="7" name="Диаграмма 7">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7C07222" w14:textId="77777777" w:rsidR="00B7293C" w:rsidRPr="00962BE4" w:rsidRDefault="00B7293C" w:rsidP="00B7293C">
      <w:pPr>
        <w:autoSpaceDE w:val="0"/>
        <w:autoSpaceDN w:val="0"/>
        <w:adjustRightInd w:val="0"/>
        <w:spacing w:after="0" w:line="240" w:lineRule="auto"/>
        <w:jc w:val="center"/>
        <w:rPr>
          <w:rFonts w:ascii="Times New Roman" w:hAnsi="Times New Roman" w:cs="Times New Roman"/>
          <w:b/>
          <w:sz w:val="28"/>
          <w:szCs w:val="28"/>
        </w:rPr>
      </w:pPr>
    </w:p>
    <w:p w14:paraId="26557305" w14:textId="3A55C27E" w:rsidR="00B7293C" w:rsidRDefault="00B7293C" w:rsidP="00B7293C">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Заключение договоров реструктуризации задолженности</w:t>
      </w:r>
    </w:p>
    <w:p w14:paraId="372A55F1" w14:textId="77777777" w:rsidR="00B7293C" w:rsidRDefault="00B7293C" w:rsidP="00B7293C">
      <w:pPr>
        <w:autoSpaceDE w:val="0"/>
        <w:autoSpaceDN w:val="0"/>
        <w:adjustRightInd w:val="0"/>
        <w:spacing w:after="0" w:line="240" w:lineRule="auto"/>
        <w:jc w:val="center"/>
        <w:rPr>
          <w:rFonts w:ascii="Times New Roman" w:hAnsi="Times New Roman" w:cs="Times New Roman"/>
          <w:b/>
          <w:sz w:val="28"/>
          <w:szCs w:val="28"/>
        </w:rPr>
      </w:pPr>
    </w:p>
    <w:p w14:paraId="6E2FD132" w14:textId="77777777" w:rsidR="00B7293C" w:rsidRPr="005054E3" w:rsidRDefault="00B7293C" w:rsidP="00B7293C">
      <w:pPr>
        <w:autoSpaceDE w:val="0"/>
        <w:autoSpaceDN w:val="0"/>
        <w:adjustRightInd w:val="0"/>
        <w:spacing w:after="0" w:line="240" w:lineRule="auto"/>
        <w:ind w:firstLine="709"/>
        <w:jc w:val="both"/>
        <w:rPr>
          <w:rFonts w:ascii="Times New Roman" w:hAnsi="Times New Roman" w:cs="Times New Roman"/>
          <w:sz w:val="28"/>
          <w:szCs w:val="28"/>
        </w:rPr>
      </w:pPr>
      <w:r w:rsidRPr="005054E3">
        <w:rPr>
          <w:rFonts w:ascii="Times New Roman" w:hAnsi="Times New Roman" w:cs="Times New Roman"/>
          <w:sz w:val="28"/>
          <w:szCs w:val="28"/>
        </w:rPr>
        <w:t xml:space="preserve">Начиная с мая 2016 года Фондом производится заключение договоров реструктуризации задолженности с собственниками помещений в случае </w:t>
      </w:r>
      <w:r w:rsidRPr="005054E3">
        <w:rPr>
          <w:rFonts w:ascii="Times New Roman" w:hAnsi="Times New Roman" w:cs="Times New Roman"/>
          <w:sz w:val="28"/>
          <w:szCs w:val="28"/>
        </w:rPr>
        <w:lastRenderedPageBreak/>
        <w:t>возникновения задолженности по оплате взноса на капитальный ремонт. При заключении договора реструктуризации задолженности на период действия договора прекращается начисление пени.</w:t>
      </w:r>
      <w:r>
        <w:rPr>
          <w:rFonts w:ascii="Times New Roman" w:hAnsi="Times New Roman" w:cs="Times New Roman"/>
          <w:sz w:val="28"/>
          <w:szCs w:val="28"/>
        </w:rPr>
        <w:t xml:space="preserve"> </w:t>
      </w:r>
    </w:p>
    <w:p w14:paraId="3B79526A" w14:textId="6FD687AB" w:rsidR="00B7293C" w:rsidRPr="005054E3" w:rsidRDefault="00B7293C" w:rsidP="00B7293C">
      <w:pPr>
        <w:autoSpaceDE w:val="0"/>
        <w:autoSpaceDN w:val="0"/>
        <w:adjustRightInd w:val="0"/>
        <w:spacing w:after="0" w:line="240" w:lineRule="auto"/>
        <w:ind w:firstLine="709"/>
        <w:jc w:val="both"/>
        <w:rPr>
          <w:rFonts w:ascii="Times New Roman" w:hAnsi="Times New Roman" w:cs="Times New Roman"/>
          <w:sz w:val="28"/>
          <w:szCs w:val="28"/>
        </w:rPr>
      </w:pPr>
      <w:r w:rsidRPr="005054E3">
        <w:rPr>
          <w:rFonts w:ascii="Times New Roman" w:hAnsi="Times New Roman" w:cs="Times New Roman"/>
          <w:sz w:val="28"/>
          <w:szCs w:val="28"/>
        </w:rPr>
        <w:t>В течение 202</w:t>
      </w:r>
      <w:r>
        <w:rPr>
          <w:rFonts w:ascii="Times New Roman" w:hAnsi="Times New Roman" w:cs="Times New Roman"/>
          <w:sz w:val="28"/>
          <w:szCs w:val="28"/>
        </w:rPr>
        <w:t>2</w:t>
      </w:r>
      <w:r w:rsidRPr="005054E3">
        <w:rPr>
          <w:rFonts w:ascii="Times New Roman" w:hAnsi="Times New Roman" w:cs="Times New Roman"/>
          <w:sz w:val="28"/>
          <w:szCs w:val="28"/>
        </w:rPr>
        <w:t xml:space="preserve"> года Фондом проведена работа по заключению договоров реструктуризации в отдаленных территориях Иркутской области, что позволило собственникам помещений сохранить компенсационные выплаты по мерам социальной поддержки и жилищные субсидии, предоставляемые государством. Заключено </w:t>
      </w:r>
      <w:r>
        <w:rPr>
          <w:rFonts w:ascii="Times New Roman" w:hAnsi="Times New Roman" w:cs="Times New Roman"/>
          <w:sz w:val="28"/>
          <w:szCs w:val="28"/>
        </w:rPr>
        <w:t xml:space="preserve">404 </w:t>
      </w:r>
      <w:r w:rsidRPr="005054E3">
        <w:rPr>
          <w:rFonts w:ascii="Times New Roman" w:hAnsi="Times New Roman" w:cs="Times New Roman"/>
          <w:sz w:val="28"/>
          <w:szCs w:val="28"/>
        </w:rPr>
        <w:t>договора реструктуризации задолженности</w:t>
      </w:r>
      <w:r w:rsidRPr="00F70883">
        <w:rPr>
          <w:rFonts w:ascii="Times New Roman" w:hAnsi="Times New Roman" w:cs="Times New Roman"/>
          <w:sz w:val="28"/>
          <w:szCs w:val="28"/>
        </w:rPr>
        <w:t xml:space="preserve"> общую сумму 35</w:t>
      </w:r>
      <w:r w:rsidR="00CE1BAC">
        <w:rPr>
          <w:rFonts w:ascii="Times New Roman" w:hAnsi="Times New Roman" w:cs="Times New Roman"/>
          <w:sz w:val="28"/>
          <w:szCs w:val="28"/>
        </w:rPr>
        <w:t> 547,18</w:t>
      </w:r>
      <w:r w:rsidRPr="00F70883">
        <w:rPr>
          <w:rFonts w:ascii="Times New Roman" w:hAnsi="Times New Roman" w:cs="Times New Roman"/>
          <w:sz w:val="28"/>
          <w:szCs w:val="28"/>
        </w:rPr>
        <w:t xml:space="preserve"> </w:t>
      </w:r>
      <w:r w:rsidR="00CE1BAC">
        <w:rPr>
          <w:rFonts w:ascii="Times New Roman" w:hAnsi="Times New Roman" w:cs="Times New Roman"/>
          <w:sz w:val="28"/>
          <w:szCs w:val="28"/>
        </w:rPr>
        <w:t>тысяч</w:t>
      </w:r>
      <w:r w:rsidRPr="00F70883">
        <w:rPr>
          <w:rFonts w:ascii="Times New Roman" w:hAnsi="Times New Roman" w:cs="Times New Roman"/>
          <w:sz w:val="28"/>
          <w:szCs w:val="28"/>
        </w:rPr>
        <w:t xml:space="preserve"> руб</w:t>
      </w:r>
      <w:r w:rsidR="00CE1BAC">
        <w:rPr>
          <w:rFonts w:ascii="Times New Roman" w:hAnsi="Times New Roman" w:cs="Times New Roman"/>
          <w:sz w:val="28"/>
          <w:szCs w:val="28"/>
        </w:rPr>
        <w:t>лей</w:t>
      </w:r>
      <w:r w:rsidRPr="00F70883">
        <w:rPr>
          <w:rFonts w:ascii="Times New Roman" w:hAnsi="Times New Roman" w:cs="Times New Roman"/>
          <w:sz w:val="28"/>
          <w:szCs w:val="28"/>
        </w:rPr>
        <w:t>, что позволило сократить задолженность с истекшим сроком давности на 23</w:t>
      </w:r>
      <w:r w:rsidR="00CE1BAC">
        <w:rPr>
          <w:rFonts w:ascii="Times New Roman" w:hAnsi="Times New Roman" w:cs="Times New Roman"/>
          <w:sz w:val="28"/>
          <w:szCs w:val="28"/>
        </w:rPr>
        <w:t> 324,82</w:t>
      </w:r>
      <w:r w:rsidRPr="00F70883">
        <w:rPr>
          <w:rFonts w:ascii="Times New Roman" w:hAnsi="Times New Roman" w:cs="Times New Roman"/>
          <w:sz w:val="28"/>
          <w:szCs w:val="28"/>
        </w:rPr>
        <w:t xml:space="preserve"> </w:t>
      </w:r>
      <w:r w:rsidR="00CE1BAC">
        <w:rPr>
          <w:rFonts w:ascii="Times New Roman" w:hAnsi="Times New Roman" w:cs="Times New Roman"/>
          <w:sz w:val="28"/>
          <w:szCs w:val="28"/>
        </w:rPr>
        <w:t>тысяч</w:t>
      </w:r>
      <w:r w:rsidRPr="00F70883">
        <w:rPr>
          <w:rFonts w:ascii="Times New Roman" w:hAnsi="Times New Roman" w:cs="Times New Roman"/>
          <w:sz w:val="28"/>
          <w:szCs w:val="28"/>
        </w:rPr>
        <w:t xml:space="preserve"> руб</w:t>
      </w:r>
      <w:r w:rsidR="00CE1BAC">
        <w:rPr>
          <w:rFonts w:ascii="Times New Roman" w:hAnsi="Times New Roman" w:cs="Times New Roman"/>
          <w:sz w:val="28"/>
          <w:szCs w:val="28"/>
        </w:rPr>
        <w:t>лей.</w:t>
      </w:r>
    </w:p>
    <w:p w14:paraId="579ECF02" w14:textId="6B54B24D" w:rsidR="007064AB" w:rsidRDefault="007064AB" w:rsidP="00B7293C">
      <w:pPr>
        <w:spacing w:after="0" w:line="240" w:lineRule="auto"/>
        <w:ind w:firstLine="708"/>
        <w:jc w:val="both"/>
        <w:rPr>
          <w:rFonts w:ascii="Times New Roman" w:hAnsi="Times New Roman" w:cs="Times New Roman"/>
          <w:sz w:val="28"/>
          <w:szCs w:val="28"/>
        </w:rPr>
      </w:pPr>
    </w:p>
    <w:p w14:paraId="5D86E78E" w14:textId="77777777" w:rsidR="007064AB" w:rsidRDefault="007064AB" w:rsidP="007064AB">
      <w:pPr>
        <w:spacing w:after="0" w:line="240" w:lineRule="auto"/>
        <w:jc w:val="both"/>
        <w:rPr>
          <w:rFonts w:ascii="Times New Roman" w:hAnsi="Times New Roman" w:cs="Times New Roman"/>
          <w:sz w:val="28"/>
          <w:szCs w:val="28"/>
        </w:rPr>
      </w:pPr>
    </w:p>
    <w:p w14:paraId="6EF7C05B" w14:textId="027855F9" w:rsidR="00B97116" w:rsidRPr="007064AB" w:rsidRDefault="007479B5" w:rsidP="007064AB">
      <w:pPr>
        <w:spacing w:after="0" w:line="240" w:lineRule="auto"/>
        <w:jc w:val="both"/>
        <w:rPr>
          <w:rFonts w:ascii="Times New Roman" w:hAnsi="Times New Roman" w:cs="Times New Roman"/>
          <w:sz w:val="28"/>
          <w:szCs w:val="28"/>
        </w:rPr>
      </w:pPr>
      <w:r w:rsidRPr="007064AB">
        <w:rPr>
          <w:rFonts w:ascii="Times New Roman" w:hAnsi="Times New Roman" w:cs="Times New Roman"/>
          <w:sz w:val="28"/>
          <w:szCs w:val="28"/>
        </w:rPr>
        <w:br w:type="page"/>
      </w:r>
    </w:p>
    <w:p w14:paraId="01E803CF" w14:textId="58E8433A" w:rsidR="00E55241" w:rsidRPr="00B97116" w:rsidRDefault="00B97116" w:rsidP="00B97116">
      <w:pPr>
        <w:pStyle w:val="10"/>
        <w:spacing w:after="0"/>
        <w:ind w:left="142"/>
        <w:rPr>
          <w:rFonts w:eastAsiaTheme="majorEastAsia"/>
          <w:b/>
          <w:bCs/>
          <w:caps/>
          <w:sz w:val="28"/>
          <w:szCs w:val="28"/>
          <w14:ligatures w14:val="standardContextual"/>
        </w:rPr>
      </w:pPr>
      <w:r w:rsidRPr="00B97116">
        <w:rPr>
          <w:rFonts w:eastAsiaTheme="majorEastAsia"/>
          <w:b/>
          <w:bCs/>
          <w:sz w:val="28"/>
          <w:szCs w:val="28"/>
          <w14:ligatures w14:val="standardContextual"/>
        </w:rPr>
        <w:lastRenderedPageBreak/>
        <w:t>ВЫПОЛНЕНИЕ В 2022 ГОДУ КРАТКОСРОЧНЫХ ПЛАНОВ 2020-2022 И 2017-2019 ГОДОВ РЕАЛИЗАЦИИ РЕГИОНАЛЬНОЙ ПРОГРАММЫ КАПИТАЛЬНОГО РЕМОНТА ОБЩЕГО ИМУЩЕСТВА В МНОГОКВАРТИРНЫХ ДОМАХ</w:t>
      </w:r>
    </w:p>
    <w:p w14:paraId="37175FE7" w14:textId="292F10C5" w:rsidR="0051540A" w:rsidRPr="00B97116" w:rsidRDefault="0051540A" w:rsidP="007479B5">
      <w:pPr>
        <w:spacing w:after="0" w:line="240" w:lineRule="auto"/>
        <w:jc w:val="both"/>
        <w:rPr>
          <w:rFonts w:ascii="Times New Roman" w:hAnsi="Times New Roman" w:cs="Times New Roman"/>
          <w:b/>
          <w:bCs/>
          <w:sz w:val="28"/>
          <w:szCs w:val="28"/>
        </w:rPr>
      </w:pPr>
    </w:p>
    <w:p w14:paraId="2F16D2A1" w14:textId="77777777" w:rsidR="004569F1" w:rsidRPr="004569F1" w:rsidRDefault="004569F1" w:rsidP="004569F1">
      <w:pPr>
        <w:spacing w:after="0" w:line="240" w:lineRule="auto"/>
        <w:ind w:firstLine="708"/>
        <w:jc w:val="both"/>
        <w:rPr>
          <w:rFonts w:ascii="Times New Roman" w:hAnsi="Times New Roman" w:cs="Times New Roman"/>
          <w:sz w:val="28"/>
          <w:szCs w:val="28"/>
        </w:rPr>
      </w:pPr>
      <w:r w:rsidRPr="004569F1">
        <w:rPr>
          <w:rFonts w:ascii="Times New Roman" w:hAnsi="Times New Roman" w:cs="Times New Roman"/>
          <w:sz w:val="28"/>
          <w:szCs w:val="28"/>
        </w:rPr>
        <w:t>Исполнение региональной программы в 2022 году осуществлялось с учетом задач по завершению краткосрочных планов на 2019 и 2021 годы, а также реализации краткосрочного плана на 2022 год.</w:t>
      </w:r>
    </w:p>
    <w:p w14:paraId="199B2948" w14:textId="77777777" w:rsidR="004569F1" w:rsidRPr="004569F1" w:rsidRDefault="004569F1" w:rsidP="004569F1">
      <w:pPr>
        <w:spacing w:after="0" w:line="240" w:lineRule="auto"/>
        <w:ind w:firstLine="708"/>
        <w:jc w:val="both"/>
        <w:rPr>
          <w:rFonts w:ascii="Times New Roman" w:hAnsi="Times New Roman" w:cs="Times New Roman"/>
          <w:sz w:val="28"/>
          <w:szCs w:val="28"/>
        </w:rPr>
      </w:pPr>
      <w:r w:rsidRPr="004569F1">
        <w:rPr>
          <w:rFonts w:ascii="Times New Roman" w:hAnsi="Times New Roman" w:cs="Times New Roman"/>
          <w:sz w:val="28"/>
          <w:szCs w:val="28"/>
        </w:rPr>
        <w:t>Всего в 2022 году запланировано выполнение работ по капитальному ремонту в 1396 многоквартирных домах, в том числе по плану на 2022 год – 1312 домов, незавершенный ремонт 2019 и 2021 годов – 84 дома.</w:t>
      </w:r>
    </w:p>
    <w:p w14:paraId="2F8FE44D" w14:textId="59030CA6" w:rsidR="004569F1" w:rsidRPr="004569F1" w:rsidRDefault="004569F1" w:rsidP="004569F1">
      <w:pPr>
        <w:spacing w:after="0" w:line="240" w:lineRule="auto"/>
        <w:ind w:firstLine="708"/>
        <w:jc w:val="both"/>
        <w:rPr>
          <w:rFonts w:ascii="Times New Roman" w:hAnsi="Times New Roman" w:cs="Times New Roman"/>
          <w:sz w:val="28"/>
          <w:szCs w:val="28"/>
        </w:rPr>
      </w:pPr>
      <w:r w:rsidRPr="004569F1">
        <w:rPr>
          <w:rFonts w:ascii="Times New Roman" w:hAnsi="Times New Roman" w:cs="Times New Roman"/>
          <w:sz w:val="28"/>
          <w:szCs w:val="28"/>
        </w:rPr>
        <w:t xml:space="preserve">По состоянию на 1 января 2023 года из общего объема обязательств, принятых на 2022 год, включая незавершенный капитальный ремонт 2019, 2021 годов и краткосрочный план на 2022 год, завершены обязательства </w:t>
      </w:r>
      <w:r w:rsidRPr="004569F1">
        <w:rPr>
          <w:rFonts w:ascii="Times New Roman" w:hAnsi="Times New Roman" w:cs="Times New Roman"/>
          <w:b/>
          <w:bCs/>
          <w:sz w:val="28"/>
          <w:szCs w:val="28"/>
        </w:rPr>
        <w:t>в 1383 многоквартирных домах (99,1%)</w:t>
      </w:r>
      <w:r w:rsidRPr="004569F1">
        <w:rPr>
          <w:rFonts w:ascii="Times New Roman" w:hAnsi="Times New Roman" w:cs="Times New Roman"/>
          <w:sz w:val="28"/>
          <w:szCs w:val="28"/>
        </w:rPr>
        <w:t xml:space="preserve">, </w:t>
      </w:r>
      <w:r w:rsidR="00BC4A6D">
        <w:rPr>
          <w:rFonts w:ascii="Times New Roman" w:hAnsi="Times New Roman" w:cs="Times New Roman"/>
          <w:sz w:val="28"/>
          <w:szCs w:val="28"/>
        </w:rPr>
        <w:t>из них</w:t>
      </w:r>
      <w:r w:rsidRPr="004569F1">
        <w:rPr>
          <w:rFonts w:ascii="Times New Roman" w:hAnsi="Times New Roman" w:cs="Times New Roman"/>
          <w:sz w:val="28"/>
          <w:szCs w:val="28"/>
        </w:rPr>
        <w:t xml:space="preserve">: </w:t>
      </w:r>
    </w:p>
    <w:p w14:paraId="3C452F12" w14:textId="1F9488DD" w:rsidR="004569F1" w:rsidRPr="004569F1" w:rsidRDefault="004569F1" w:rsidP="00BC4A6D">
      <w:pPr>
        <w:spacing w:after="0" w:line="240" w:lineRule="auto"/>
        <w:ind w:left="708"/>
        <w:jc w:val="both"/>
        <w:rPr>
          <w:rFonts w:ascii="Times New Roman" w:hAnsi="Times New Roman" w:cs="Times New Roman"/>
          <w:sz w:val="28"/>
          <w:szCs w:val="28"/>
        </w:rPr>
      </w:pPr>
      <w:r w:rsidRPr="004569F1">
        <w:rPr>
          <w:rFonts w:ascii="Times New Roman" w:hAnsi="Times New Roman" w:cs="Times New Roman"/>
          <w:sz w:val="28"/>
          <w:szCs w:val="28"/>
        </w:rPr>
        <w:t>84 многоквартирных дома (100%) завершены обязательства 2019 и 2021 годов;</w:t>
      </w:r>
    </w:p>
    <w:p w14:paraId="32E1FCB1" w14:textId="3B4C69A2" w:rsidR="004569F1" w:rsidRPr="004569F1" w:rsidRDefault="004569F1" w:rsidP="00BC4A6D">
      <w:pPr>
        <w:spacing w:after="0" w:line="240" w:lineRule="auto"/>
        <w:ind w:firstLine="708"/>
        <w:jc w:val="both"/>
        <w:rPr>
          <w:rFonts w:ascii="Times New Roman" w:hAnsi="Times New Roman" w:cs="Times New Roman"/>
          <w:sz w:val="28"/>
          <w:szCs w:val="28"/>
        </w:rPr>
      </w:pPr>
      <w:r w:rsidRPr="004569F1">
        <w:rPr>
          <w:rFonts w:ascii="Times New Roman" w:hAnsi="Times New Roman" w:cs="Times New Roman"/>
          <w:sz w:val="28"/>
          <w:szCs w:val="28"/>
        </w:rPr>
        <w:t>1299 многоквартирных дома (99%) из плана на 2022 год.</w:t>
      </w:r>
    </w:p>
    <w:p w14:paraId="0DA30C0B" w14:textId="472FC845" w:rsidR="004569F1" w:rsidRDefault="004569F1" w:rsidP="004569F1">
      <w:pPr>
        <w:spacing w:after="0" w:line="240" w:lineRule="auto"/>
        <w:ind w:firstLine="708"/>
        <w:jc w:val="both"/>
        <w:rPr>
          <w:rFonts w:ascii="Times New Roman" w:hAnsi="Times New Roman" w:cs="Times New Roman"/>
          <w:sz w:val="28"/>
          <w:szCs w:val="28"/>
        </w:rPr>
      </w:pPr>
      <w:r w:rsidRPr="004569F1">
        <w:rPr>
          <w:rFonts w:ascii="Times New Roman" w:hAnsi="Times New Roman" w:cs="Times New Roman"/>
          <w:sz w:val="28"/>
          <w:szCs w:val="28"/>
        </w:rPr>
        <w:t>По 13 домам (1%) из плана 2022 года работы по капитальному ремонту не завешены. В одном доме работы завершены до 30 января 2023, в 6 домах работы будут завершены до 30 октября 2023 согласно условиям договора, ремонт фасадов по 6 домам решается в суде.</w:t>
      </w:r>
    </w:p>
    <w:p w14:paraId="0F22D84F" w14:textId="6C830174" w:rsidR="00422035" w:rsidRDefault="00422035" w:rsidP="004569F1">
      <w:pPr>
        <w:spacing w:after="0" w:line="240" w:lineRule="auto"/>
        <w:ind w:firstLine="708"/>
        <w:jc w:val="both"/>
        <w:rPr>
          <w:rFonts w:ascii="Times New Roman" w:hAnsi="Times New Roman" w:cs="Times New Roman"/>
          <w:sz w:val="28"/>
          <w:szCs w:val="28"/>
        </w:rPr>
      </w:pPr>
    </w:p>
    <w:p w14:paraId="49CC1B9B" w14:textId="0F5B4D0E" w:rsidR="00422035" w:rsidRDefault="00422035">
      <w:pPr>
        <w:rPr>
          <w:rFonts w:ascii="Times New Roman" w:hAnsi="Times New Roman" w:cs="Times New Roman"/>
          <w:sz w:val="28"/>
          <w:szCs w:val="28"/>
        </w:rPr>
      </w:pPr>
      <w:r>
        <w:rPr>
          <w:noProof/>
          <w:lang w:eastAsia="ru-RU"/>
        </w:rPr>
        <w:drawing>
          <wp:anchor distT="0" distB="0" distL="114300" distR="114300" simplePos="0" relativeHeight="251669504" behindDoc="1" locked="0" layoutInCell="1" allowOverlap="1" wp14:anchorId="72725A57" wp14:editId="3784E2A8">
            <wp:simplePos x="0" y="0"/>
            <wp:positionH relativeFrom="page">
              <wp:align>center</wp:align>
            </wp:positionH>
            <wp:positionV relativeFrom="paragraph">
              <wp:posOffset>411495</wp:posOffset>
            </wp:positionV>
            <wp:extent cx="6390005" cy="3594100"/>
            <wp:effectExtent l="0" t="0" r="0" b="635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6390005" cy="35941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br w:type="page"/>
      </w:r>
    </w:p>
    <w:p w14:paraId="3DACC2A5" w14:textId="6AEF67E9" w:rsidR="00E36466" w:rsidRDefault="00E36466" w:rsidP="0042203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Информация о количестве отремонтированных многоквартирных домов в разрезе муниципальных образований по плану 2022 года:</w:t>
      </w:r>
    </w:p>
    <w:tbl>
      <w:tblPr>
        <w:tblStyle w:val="-51"/>
        <w:tblW w:w="10060" w:type="dxa"/>
        <w:tblLayout w:type="fixed"/>
        <w:tblLook w:val="04A0" w:firstRow="1" w:lastRow="0" w:firstColumn="1" w:lastColumn="0" w:noHBand="0" w:noVBand="1"/>
      </w:tblPr>
      <w:tblGrid>
        <w:gridCol w:w="699"/>
        <w:gridCol w:w="4116"/>
        <w:gridCol w:w="2693"/>
        <w:gridCol w:w="2552"/>
      </w:tblGrid>
      <w:tr w:rsidR="00CB6655" w:rsidRPr="00CB6655" w14:paraId="35A3C8DE" w14:textId="77777777" w:rsidTr="001072BB">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hideMark/>
          </w:tcPr>
          <w:p w14:paraId="7BDFF5A7" w14:textId="77777777" w:rsidR="00CB6655" w:rsidRPr="00CB6655" w:rsidRDefault="00CB6655" w:rsidP="005B5DA9">
            <w:pPr>
              <w:spacing w:line="288" w:lineRule="auto"/>
              <w:jc w:val="center"/>
              <w:rPr>
                <w:rFonts w:ascii="Times New Roman" w:hAnsi="Times New Roman" w:cs="Times New Roman"/>
                <w:sz w:val="24"/>
                <w:szCs w:val="24"/>
              </w:rPr>
            </w:pPr>
            <w:r w:rsidRPr="00CB6655">
              <w:rPr>
                <w:rFonts w:ascii="Times New Roman" w:hAnsi="Times New Roman" w:cs="Times New Roman"/>
                <w:sz w:val="24"/>
                <w:szCs w:val="24"/>
              </w:rPr>
              <w:t>№ п/п</w:t>
            </w:r>
          </w:p>
        </w:tc>
        <w:tc>
          <w:tcPr>
            <w:tcW w:w="4116" w:type="dxa"/>
            <w:tcBorders>
              <w:top w:val="single" w:sz="4" w:space="0" w:color="auto"/>
              <w:left w:val="single" w:sz="4" w:space="0" w:color="auto"/>
              <w:bottom w:val="single" w:sz="4" w:space="0" w:color="auto"/>
              <w:right w:val="single" w:sz="4" w:space="0" w:color="auto"/>
            </w:tcBorders>
            <w:hideMark/>
          </w:tcPr>
          <w:p w14:paraId="59DFFD87" w14:textId="77777777" w:rsidR="00CB6655" w:rsidRPr="00CB6655" w:rsidRDefault="00CB6655" w:rsidP="005B5DA9">
            <w:pPr>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6655">
              <w:rPr>
                <w:rFonts w:ascii="Times New Roman" w:hAnsi="Times New Roman" w:cs="Times New Roman"/>
                <w:sz w:val="24"/>
                <w:szCs w:val="24"/>
              </w:rPr>
              <w:t>Наименование муниципального образования Иркутской области</w:t>
            </w:r>
          </w:p>
        </w:tc>
        <w:tc>
          <w:tcPr>
            <w:tcW w:w="2693" w:type="dxa"/>
            <w:tcBorders>
              <w:top w:val="single" w:sz="4" w:space="0" w:color="auto"/>
              <w:left w:val="single" w:sz="4" w:space="0" w:color="auto"/>
              <w:bottom w:val="single" w:sz="4" w:space="0" w:color="auto"/>
              <w:right w:val="single" w:sz="4" w:space="0" w:color="auto"/>
            </w:tcBorders>
            <w:hideMark/>
          </w:tcPr>
          <w:p w14:paraId="010E199C" w14:textId="77777777" w:rsidR="00CB6655" w:rsidRPr="00CB6655" w:rsidRDefault="00CB6655" w:rsidP="005B5DA9">
            <w:pPr>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6655">
              <w:rPr>
                <w:rFonts w:ascii="Times New Roman" w:hAnsi="Times New Roman" w:cs="Times New Roman"/>
                <w:sz w:val="24"/>
                <w:szCs w:val="24"/>
              </w:rPr>
              <w:t>Количество отремонтированных МКД незавершенных в прошлом периоде</w:t>
            </w:r>
          </w:p>
        </w:tc>
        <w:tc>
          <w:tcPr>
            <w:tcW w:w="2552" w:type="dxa"/>
            <w:tcBorders>
              <w:top w:val="single" w:sz="4" w:space="0" w:color="auto"/>
              <w:left w:val="single" w:sz="4" w:space="0" w:color="auto"/>
              <w:bottom w:val="single" w:sz="4" w:space="0" w:color="auto"/>
              <w:right w:val="single" w:sz="4" w:space="0" w:color="auto"/>
            </w:tcBorders>
          </w:tcPr>
          <w:p w14:paraId="14F928ED" w14:textId="569C82E8" w:rsidR="00CB6655" w:rsidRPr="00CB6655" w:rsidRDefault="00CB6655" w:rsidP="005B5DA9">
            <w:pPr>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6655">
              <w:rPr>
                <w:rFonts w:ascii="Times New Roman" w:hAnsi="Times New Roman" w:cs="Times New Roman"/>
                <w:sz w:val="24"/>
                <w:szCs w:val="24"/>
              </w:rPr>
              <w:t>Количество отремонтированных МКД в 202</w:t>
            </w:r>
            <w:r>
              <w:rPr>
                <w:rFonts w:ascii="Times New Roman" w:hAnsi="Times New Roman" w:cs="Times New Roman"/>
                <w:sz w:val="24"/>
                <w:szCs w:val="24"/>
              </w:rPr>
              <w:t>2</w:t>
            </w:r>
            <w:r w:rsidRPr="00CB6655">
              <w:rPr>
                <w:rFonts w:ascii="Times New Roman" w:hAnsi="Times New Roman" w:cs="Times New Roman"/>
                <w:sz w:val="24"/>
                <w:szCs w:val="24"/>
              </w:rPr>
              <w:t xml:space="preserve"> году</w:t>
            </w:r>
          </w:p>
        </w:tc>
      </w:tr>
      <w:tr w:rsidR="00CB6655" w:rsidRPr="00CB6655" w14:paraId="115704D9" w14:textId="77777777" w:rsidTr="001072B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60" w:type="dxa"/>
            <w:gridSpan w:val="4"/>
            <w:tcBorders>
              <w:top w:val="single" w:sz="4" w:space="0" w:color="auto"/>
              <w:left w:val="single" w:sz="4" w:space="0" w:color="auto"/>
              <w:bottom w:val="single" w:sz="4" w:space="0" w:color="auto"/>
              <w:right w:val="single" w:sz="4" w:space="0" w:color="auto"/>
            </w:tcBorders>
          </w:tcPr>
          <w:p w14:paraId="675DB78A" w14:textId="77777777" w:rsidR="00CB6655" w:rsidRPr="00CB6655" w:rsidRDefault="00CB6655" w:rsidP="005B5DA9">
            <w:pPr>
              <w:spacing w:line="288" w:lineRule="auto"/>
              <w:jc w:val="center"/>
              <w:rPr>
                <w:rFonts w:ascii="Times New Roman" w:hAnsi="Times New Roman" w:cs="Times New Roman"/>
                <w:sz w:val="24"/>
                <w:szCs w:val="24"/>
              </w:rPr>
            </w:pPr>
            <w:r w:rsidRPr="00CB6655">
              <w:rPr>
                <w:rFonts w:ascii="Times New Roman" w:hAnsi="Times New Roman" w:cs="Times New Roman"/>
                <w:sz w:val="24"/>
                <w:szCs w:val="24"/>
              </w:rPr>
              <w:t>Городские округа</w:t>
            </w:r>
          </w:p>
        </w:tc>
      </w:tr>
      <w:tr w:rsidR="00CB6655" w:rsidRPr="00CB6655" w14:paraId="21531A30" w14:textId="77777777" w:rsidTr="001072BB">
        <w:trPr>
          <w:trHeight w:val="283"/>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tcPr>
          <w:p w14:paraId="5261B8E5" w14:textId="77777777" w:rsidR="00CB6655" w:rsidRPr="00CB6655" w:rsidRDefault="00CB6655" w:rsidP="00CB6655">
            <w:pPr>
              <w:pStyle w:val="a5"/>
              <w:numPr>
                <w:ilvl w:val="0"/>
                <w:numId w:val="6"/>
              </w:numPr>
              <w:spacing w:line="288" w:lineRule="auto"/>
              <w:jc w:val="center"/>
              <w:rPr>
                <w:rFonts w:ascii="Times New Roman" w:hAnsi="Times New Roman" w:cs="Times New Roman"/>
                <w:sz w:val="24"/>
                <w:szCs w:val="24"/>
              </w:rPr>
            </w:pPr>
          </w:p>
        </w:tc>
        <w:tc>
          <w:tcPr>
            <w:tcW w:w="4116" w:type="dxa"/>
            <w:tcBorders>
              <w:top w:val="single" w:sz="4" w:space="0" w:color="auto"/>
              <w:left w:val="single" w:sz="4" w:space="0" w:color="auto"/>
              <w:bottom w:val="single" w:sz="4" w:space="0" w:color="auto"/>
              <w:right w:val="single" w:sz="4" w:space="0" w:color="auto"/>
            </w:tcBorders>
            <w:hideMark/>
          </w:tcPr>
          <w:p w14:paraId="09FF0EA6" w14:textId="77777777" w:rsidR="00CB6655" w:rsidRPr="00CB6655" w:rsidRDefault="00CB6655" w:rsidP="005B5DA9">
            <w:pPr>
              <w:spacing w:line="28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6655">
              <w:rPr>
                <w:rFonts w:ascii="Times New Roman" w:hAnsi="Times New Roman" w:cs="Times New Roman"/>
                <w:sz w:val="24"/>
                <w:szCs w:val="24"/>
              </w:rPr>
              <w:t>Ангарское городское муниципальное образование</w:t>
            </w:r>
          </w:p>
        </w:tc>
        <w:tc>
          <w:tcPr>
            <w:tcW w:w="2693" w:type="dxa"/>
            <w:tcBorders>
              <w:top w:val="single" w:sz="4" w:space="0" w:color="auto"/>
              <w:left w:val="single" w:sz="4" w:space="0" w:color="auto"/>
              <w:bottom w:val="single" w:sz="4" w:space="0" w:color="auto"/>
              <w:right w:val="single" w:sz="4" w:space="0" w:color="auto"/>
            </w:tcBorders>
          </w:tcPr>
          <w:p w14:paraId="18E1A789" w14:textId="7E15A2DF" w:rsidR="00CB6655" w:rsidRPr="00CB6655" w:rsidRDefault="009C62D4" w:rsidP="005B5D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2552" w:type="dxa"/>
            <w:tcBorders>
              <w:top w:val="single" w:sz="4" w:space="0" w:color="auto"/>
              <w:left w:val="single" w:sz="4" w:space="0" w:color="auto"/>
              <w:bottom w:val="single" w:sz="4" w:space="0" w:color="auto"/>
              <w:right w:val="single" w:sz="4" w:space="0" w:color="auto"/>
            </w:tcBorders>
          </w:tcPr>
          <w:p w14:paraId="23E4F336" w14:textId="15AD919E" w:rsidR="00CB6655" w:rsidRPr="00CB6655" w:rsidRDefault="00EA27AB" w:rsidP="005B5DA9">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163</w:t>
            </w:r>
          </w:p>
        </w:tc>
      </w:tr>
      <w:tr w:rsidR="00CB6655" w:rsidRPr="00CB6655" w14:paraId="28018F1F" w14:textId="77777777" w:rsidTr="001072B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tcPr>
          <w:p w14:paraId="0C20666D" w14:textId="77777777" w:rsidR="00CB6655" w:rsidRPr="00CB6655" w:rsidRDefault="00CB6655" w:rsidP="00CB6655">
            <w:pPr>
              <w:pStyle w:val="a5"/>
              <w:numPr>
                <w:ilvl w:val="0"/>
                <w:numId w:val="6"/>
              </w:numPr>
              <w:spacing w:line="288" w:lineRule="auto"/>
              <w:jc w:val="center"/>
              <w:rPr>
                <w:rFonts w:ascii="Times New Roman" w:hAnsi="Times New Roman" w:cs="Times New Roman"/>
                <w:sz w:val="24"/>
                <w:szCs w:val="24"/>
              </w:rPr>
            </w:pPr>
          </w:p>
        </w:tc>
        <w:tc>
          <w:tcPr>
            <w:tcW w:w="4116" w:type="dxa"/>
            <w:tcBorders>
              <w:top w:val="single" w:sz="4" w:space="0" w:color="auto"/>
              <w:left w:val="single" w:sz="4" w:space="0" w:color="auto"/>
              <w:bottom w:val="single" w:sz="4" w:space="0" w:color="auto"/>
              <w:right w:val="single" w:sz="4" w:space="0" w:color="auto"/>
            </w:tcBorders>
            <w:hideMark/>
          </w:tcPr>
          <w:p w14:paraId="520625E9" w14:textId="77777777" w:rsidR="00CB6655" w:rsidRPr="00CB6655" w:rsidRDefault="00CB6655" w:rsidP="005B5DA9">
            <w:pPr>
              <w:spacing w:line="28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6655">
              <w:rPr>
                <w:rFonts w:ascii="Times New Roman" w:hAnsi="Times New Roman" w:cs="Times New Roman"/>
                <w:sz w:val="24"/>
                <w:szCs w:val="24"/>
              </w:rPr>
              <w:t>Муниципальное образование города Братска</w:t>
            </w:r>
          </w:p>
        </w:tc>
        <w:tc>
          <w:tcPr>
            <w:tcW w:w="2693" w:type="dxa"/>
            <w:tcBorders>
              <w:top w:val="single" w:sz="4" w:space="0" w:color="auto"/>
              <w:left w:val="single" w:sz="4" w:space="0" w:color="auto"/>
              <w:bottom w:val="single" w:sz="4" w:space="0" w:color="auto"/>
              <w:right w:val="single" w:sz="4" w:space="0" w:color="auto"/>
            </w:tcBorders>
          </w:tcPr>
          <w:p w14:paraId="50E92BF8" w14:textId="1884E8C2" w:rsidR="00CB6655" w:rsidRPr="00CB6655" w:rsidRDefault="009C62D4" w:rsidP="005B5DA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w:t>
            </w:r>
          </w:p>
        </w:tc>
        <w:tc>
          <w:tcPr>
            <w:tcW w:w="2552" w:type="dxa"/>
            <w:tcBorders>
              <w:top w:val="single" w:sz="4" w:space="0" w:color="auto"/>
              <w:left w:val="single" w:sz="4" w:space="0" w:color="auto"/>
              <w:bottom w:val="single" w:sz="4" w:space="0" w:color="auto"/>
              <w:right w:val="single" w:sz="4" w:space="0" w:color="auto"/>
            </w:tcBorders>
          </w:tcPr>
          <w:p w14:paraId="1C489825" w14:textId="56E073E6" w:rsidR="00CB6655" w:rsidRPr="00CB6655" w:rsidRDefault="0094488B" w:rsidP="005B5DA9">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103</w:t>
            </w:r>
          </w:p>
        </w:tc>
      </w:tr>
      <w:tr w:rsidR="00CB6655" w:rsidRPr="00CB6655" w14:paraId="51CC0B7E" w14:textId="77777777" w:rsidTr="001072BB">
        <w:trPr>
          <w:trHeight w:val="425"/>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tcPr>
          <w:p w14:paraId="5EDC5D45" w14:textId="77777777" w:rsidR="00CB6655" w:rsidRPr="00CB6655" w:rsidRDefault="00CB6655" w:rsidP="00CB6655">
            <w:pPr>
              <w:pStyle w:val="a5"/>
              <w:numPr>
                <w:ilvl w:val="0"/>
                <w:numId w:val="6"/>
              </w:numPr>
              <w:spacing w:line="288" w:lineRule="auto"/>
              <w:jc w:val="center"/>
              <w:rPr>
                <w:rFonts w:ascii="Times New Roman" w:hAnsi="Times New Roman" w:cs="Times New Roman"/>
                <w:sz w:val="24"/>
                <w:szCs w:val="24"/>
              </w:rPr>
            </w:pPr>
          </w:p>
        </w:tc>
        <w:tc>
          <w:tcPr>
            <w:tcW w:w="4116" w:type="dxa"/>
            <w:tcBorders>
              <w:top w:val="single" w:sz="4" w:space="0" w:color="auto"/>
              <w:left w:val="single" w:sz="4" w:space="0" w:color="auto"/>
              <w:bottom w:val="single" w:sz="4" w:space="0" w:color="auto"/>
              <w:right w:val="single" w:sz="4" w:space="0" w:color="auto"/>
            </w:tcBorders>
            <w:hideMark/>
          </w:tcPr>
          <w:p w14:paraId="46F30512" w14:textId="77777777" w:rsidR="00CB6655" w:rsidRPr="00CB6655" w:rsidRDefault="00CB6655" w:rsidP="005B5DA9">
            <w:pPr>
              <w:spacing w:line="28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6655">
              <w:rPr>
                <w:rFonts w:ascii="Times New Roman" w:hAnsi="Times New Roman" w:cs="Times New Roman"/>
                <w:sz w:val="24"/>
                <w:szCs w:val="24"/>
              </w:rPr>
              <w:t>Зиминское городское МО</w:t>
            </w:r>
          </w:p>
        </w:tc>
        <w:tc>
          <w:tcPr>
            <w:tcW w:w="2693" w:type="dxa"/>
            <w:tcBorders>
              <w:top w:val="single" w:sz="4" w:space="0" w:color="auto"/>
              <w:left w:val="single" w:sz="4" w:space="0" w:color="auto"/>
              <w:bottom w:val="single" w:sz="4" w:space="0" w:color="auto"/>
              <w:right w:val="single" w:sz="4" w:space="0" w:color="auto"/>
            </w:tcBorders>
          </w:tcPr>
          <w:p w14:paraId="741657AE" w14:textId="378E495E" w:rsidR="00CB6655" w:rsidRPr="00CB6655" w:rsidRDefault="00CB6655" w:rsidP="005B5D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14:paraId="182EADBE" w14:textId="38794604" w:rsidR="00CB6655" w:rsidRPr="00CB6655" w:rsidDel="007F3728" w:rsidRDefault="00344868" w:rsidP="005B5DA9">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r>
      <w:tr w:rsidR="00CB6655" w:rsidRPr="00CB6655" w14:paraId="483BF505" w14:textId="77777777" w:rsidTr="001072B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tcPr>
          <w:p w14:paraId="1BE1C6D4" w14:textId="77777777" w:rsidR="00CB6655" w:rsidRPr="00CB6655" w:rsidRDefault="00CB6655" w:rsidP="00CB6655">
            <w:pPr>
              <w:pStyle w:val="a5"/>
              <w:numPr>
                <w:ilvl w:val="0"/>
                <w:numId w:val="6"/>
              </w:numPr>
              <w:spacing w:line="288" w:lineRule="auto"/>
              <w:jc w:val="center"/>
              <w:rPr>
                <w:rFonts w:ascii="Times New Roman" w:hAnsi="Times New Roman" w:cs="Times New Roman"/>
                <w:sz w:val="24"/>
                <w:szCs w:val="24"/>
              </w:rPr>
            </w:pPr>
          </w:p>
        </w:tc>
        <w:tc>
          <w:tcPr>
            <w:tcW w:w="4116" w:type="dxa"/>
            <w:tcBorders>
              <w:top w:val="single" w:sz="4" w:space="0" w:color="auto"/>
              <w:left w:val="single" w:sz="4" w:space="0" w:color="auto"/>
              <w:bottom w:val="single" w:sz="4" w:space="0" w:color="auto"/>
              <w:right w:val="single" w:sz="4" w:space="0" w:color="auto"/>
            </w:tcBorders>
            <w:hideMark/>
          </w:tcPr>
          <w:p w14:paraId="3F9575A1" w14:textId="77777777" w:rsidR="00CB6655" w:rsidRPr="00CB6655" w:rsidRDefault="00CB6655" w:rsidP="005B5DA9">
            <w:pPr>
              <w:spacing w:line="28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6655">
              <w:rPr>
                <w:rFonts w:ascii="Times New Roman" w:hAnsi="Times New Roman" w:cs="Times New Roman"/>
                <w:sz w:val="24"/>
                <w:szCs w:val="24"/>
              </w:rPr>
              <w:t>Город Иркутск</w:t>
            </w:r>
          </w:p>
        </w:tc>
        <w:tc>
          <w:tcPr>
            <w:tcW w:w="2693" w:type="dxa"/>
            <w:tcBorders>
              <w:top w:val="single" w:sz="4" w:space="0" w:color="auto"/>
              <w:left w:val="single" w:sz="4" w:space="0" w:color="auto"/>
              <w:bottom w:val="single" w:sz="4" w:space="0" w:color="auto"/>
              <w:right w:val="single" w:sz="4" w:space="0" w:color="auto"/>
            </w:tcBorders>
          </w:tcPr>
          <w:p w14:paraId="63CE6752" w14:textId="3264B802" w:rsidR="00CB6655" w:rsidRPr="00CB6655" w:rsidRDefault="009C62D4" w:rsidP="005B5DA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c>
          <w:tcPr>
            <w:tcW w:w="2552" w:type="dxa"/>
            <w:tcBorders>
              <w:top w:val="single" w:sz="4" w:space="0" w:color="auto"/>
              <w:left w:val="single" w:sz="4" w:space="0" w:color="auto"/>
              <w:bottom w:val="single" w:sz="4" w:space="0" w:color="auto"/>
              <w:right w:val="single" w:sz="4" w:space="0" w:color="auto"/>
            </w:tcBorders>
          </w:tcPr>
          <w:p w14:paraId="005E99B9" w14:textId="6E688914" w:rsidR="00CB6655" w:rsidRPr="00CB6655" w:rsidRDefault="00344868" w:rsidP="005B5DA9">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577</w:t>
            </w:r>
          </w:p>
        </w:tc>
      </w:tr>
      <w:tr w:rsidR="00CB6655" w:rsidRPr="00CB6655" w14:paraId="0FD203C3" w14:textId="77777777" w:rsidTr="001072BB">
        <w:trPr>
          <w:trHeight w:val="283"/>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tcPr>
          <w:p w14:paraId="3F339E1B" w14:textId="77777777" w:rsidR="00CB6655" w:rsidRPr="00CB6655" w:rsidRDefault="00CB6655" w:rsidP="00CB6655">
            <w:pPr>
              <w:pStyle w:val="a5"/>
              <w:numPr>
                <w:ilvl w:val="0"/>
                <w:numId w:val="6"/>
              </w:numPr>
              <w:spacing w:line="288" w:lineRule="auto"/>
              <w:jc w:val="center"/>
              <w:rPr>
                <w:rFonts w:ascii="Times New Roman" w:hAnsi="Times New Roman" w:cs="Times New Roman"/>
                <w:sz w:val="24"/>
                <w:szCs w:val="24"/>
              </w:rPr>
            </w:pPr>
          </w:p>
        </w:tc>
        <w:tc>
          <w:tcPr>
            <w:tcW w:w="4116" w:type="dxa"/>
            <w:tcBorders>
              <w:top w:val="single" w:sz="4" w:space="0" w:color="auto"/>
              <w:left w:val="single" w:sz="4" w:space="0" w:color="auto"/>
              <w:bottom w:val="single" w:sz="4" w:space="0" w:color="auto"/>
              <w:right w:val="single" w:sz="4" w:space="0" w:color="auto"/>
            </w:tcBorders>
            <w:hideMark/>
          </w:tcPr>
          <w:p w14:paraId="3A453924" w14:textId="77777777" w:rsidR="00CB6655" w:rsidRPr="00CB6655" w:rsidRDefault="00CB6655" w:rsidP="005B5DA9">
            <w:pPr>
              <w:spacing w:line="28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6655">
              <w:rPr>
                <w:rFonts w:ascii="Times New Roman" w:hAnsi="Times New Roman" w:cs="Times New Roman"/>
                <w:sz w:val="24"/>
                <w:szCs w:val="24"/>
              </w:rPr>
              <w:t>Муниципальное образование «город Саянск»</w:t>
            </w:r>
          </w:p>
        </w:tc>
        <w:tc>
          <w:tcPr>
            <w:tcW w:w="2693" w:type="dxa"/>
            <w:tcBorders>
              <w:top w:val="single" w:sz="4" w:space="0" w:color="auto"/>
              <w:left w:val="single" w:sz="4" w:space="0" w:color="auto"/>
              <w:bottom w:val="single" w:sz="4" w:space="0" w:color="auto"/>
              <w:right w:val="single" w:sz="4" w:space="0" w:color="auto"/>
            </w:tcBorders>
          </w:tcPr>
          <w:p w14:paraId="0CADF0EC" w14:textId="141D8A94" w:rsidR="00CB6655" w:rsidRPr="00CB6655" w:rsidRDefault="00CB6655" w:rsidP="005B5D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14:paraId="08005538" w14:textId="1D593D93" w:rsidR="00CB6655" w:rsidRPr="00CB6655" w:rsidDel="007F3728" w:rsidRDefault="00664019" w:rsidP="005B5DA9">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w:t>
            </w:r>
          </w:p>
        </w:tc>
      </w:tr>
      <w:tr w:rsidR="00CB6655" w:rsidRPr="00CB6655" w14:paraId="7087AFD5" w14:textId="77777777" w:rsidTr="001072B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tcPr>
          <w:p w14:paraId="06E70F15" w14:textId="77777777" w:rsidR="00CB6655" w:rsidRPr="00CB6655" w:rsidRDefault="00CB6655" w:rsidP="00CB6655">
            <w:pPr>
              <w:pStyle w:val="a5"/>
              <w:numPr>
                <w:ilvl w:val="0"/>
                <w:numId w:val="6"/>
              </w:numPr>
              <w:spacing w:line="288" w:lineRule="auto"/>
              <w:jc w:val="center"/>
              <w:rPr>
                <w:rFonts w:ascii="Times New Roman" w:hAnsi="Times New Roman" w:cs="Times New Roman"/>
                <w:sz w:val="24"/>
                <w:szCs w:val="24"/>
              </w:rPr>
            </w:pPr>
          </w:p>
        </w:tc>
        <w:tc>
          <w:tcPr>
            <w:tcW w:w="4116" w:type="dxa"/>
            <w:tcBorders>
              <w:top w:val="single" w:sz="4" w:space="0" w:color="auto"/>
              <w:left w:val="single" w:sz="4" w:space="0" w:color="auto"/>
              <w:bottom w:val="single" w:sz="4" w:space="0" w:color="auto"/>
              <w:right w:val="single" w:sz="4" w:space="0" w:color="auto"/>
            </w:tcBorders>
            <w:hideMark/>
          </w:tcPr>
          <w:p w14:paraId="693A57CB" w14:textId="77777777" w:rsidR="00CB6655" w:rsidRPr="00CB6655" w:rsidRDefault="00CB6655" w:rsidP="005B5DA9">
            <w:pPr>
              <w:spacing w:line="28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6655">
              <w:rPr>
                <w:rFonts w:ascii="Times New Roman" w:hAnsi="Times New Roman" w:cs="Times New Roman"/>
                <w:sz w:val="24"/>
                <w:szCs w:val="24"/>
              </w:rPr>
              <w:t>Муниципальное образование «город Свирск»</w:t>
            </w:r>
          </w:p>
        </w:tc>
        <w:tc>
          <w:tcPr>
            <w:tcW w:w="2693" w:type="dxa"/>
            <w:tcBorders>
              <w:top w:val="single" w:sz="4" w:space="0" w:color="auto"/>
              <w:left w:val="single" w:sz="4" w:space="0" w:color="auto"/>
              <w:bottom w:val="single" w:sz="4" w:space="0" w:color="auto"/>
              <w:right w:val="single" w:sz="4" w:space="0" w:color="auto"/>
            </w:tcBorders>
          </w:tcPr>
          <w:p w14:paraId="7E46E54D" w14:textId="4C5A07D0" w:rsidR="00CB6655" w:rsidRPr="00CB6655" w:rsidRDefault="00CB6655" w:rsidP="005B5DA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14:paraId="00D7C405" w14:textId="039BEA40" w:rsidR="00CB6655" w:rsidRPr="00CB6655" w:rsidDel="007F3728" w:rsidRDefault="00664019" w:rsidP="005B5DA9">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CB6655" w:rsidRPr="00CB6655" w14:paraId="2338F400" w14:textId="77777777" w:rsidTr="001072BB">
        <w:trPr>
          <w:trHeight w:val="283"/>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tcPr>
          <w:p w14:paraId="20716B2E" w14:textId="77777777" w:rsidR="00CB6655" w:rsidRPr="00CB6655" w:rsidRDefault="00CB6655" w:rsidP="00CB6655">
            <w:pPr>
              <w:pStyle w:val="a5"/>
              <w:numPr>
                <w:ilvl w:val="0"/>
                <w:numId w:val="6"/>
              </w:numPr>
              <w:spacing w:line="288" w:lineRule="auto"/>
              <w:jc w:val="center"/>
              <w:rPr>
                <w:rFonts w:ascii="Times New Roman" w:hAnsi="Times New Roman" w:cs="Times New Roman"/>
                <w:sz w:val="24"/>
                <w:szCs w:val="24"/>
              </w:rPr>
            </w:pPr>
          </w:p>
        </w:tc>
        <w:tc>
          <w:tcPr>
            <w:tcW w:w="4116" w:type="dxa"/>
            <w:tcBorders>
              <w:top w:val="single" w:sz="4" w:space="0" w:color="auto"/>
              <w:left w:val="single" w:sz="4" w:space="0" w:color="auto"/>
              <w:bottom w:val="single" w:sz="4" w:space="0" w:color="auto"/>
              <w:right w:val="single" w:sz="4" w:space="0" w:color="auto"/>
            </w:tcBorders>
            <w:hideMark/>
          </w:tcPr>
          <w:p w14:paraId="3A2978D6" w14:textId="77777777" w:rsidR="00CB6655" w:rsidRPr="00CB6655" w:rsidRDefault="00CB6655" w:rsidP="005B5DA9">
            <w:pPr>
              <w:spacing w:line="28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6655">
              <w:rPr>
                <w:rFonts w:ascii="Times New Roman" w:hAnsi="Times New Roman" w:cs="Times New Roman"/>
                <w:sz w:val="24"/>
                <w:szCs w:val="24"/>
              </w:rPr>
              <w:t>Муниципальное образование - "город Тулун"</w:t>
            </w:r>
          </w:p>
        </w:tc>
        <w:tc>
          <w:tcPr>
            <w:tcW w:w="2693" w:type="dxa"/>
            <w:tcBorders>
              <w:top w:val="single" w:sz="4" w:space="0" w:color="auto"/>
              <w:left w:val="single" w:sz="4" w:space="0" w:color="auto"/>
              <w:bottom w:val="single" w:sz="4" w:space="0" w:color="auto"/>
              <w:right w:val="single" w:sz="4" w:space="0" w:color="auto"/>
            </w:tcBorders>
          </w:tcPr>
          <w:p w14:paraId="640D7B43" w14:textId="14A29312" w:rsidR="00CB6655" w:rsidRPr="00CB6655" w:rsidRDefault="009C62D4" w:rsidP="005B5D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c>
          <w:tcPr>
            <w:tcW w:w="2552" w:type="dxa"/>
            <w:tcBorders>
              <w:top w:val="single" w:sz="4" w:space="0" w:color="auto"/>
              <w:left w:val="single" w:sz="4" w:space="0" w:color="auto"/>
              <w:bottom w:val="single" w:sz="4" w:space="0" w:color="auto"/>
              <w:right w:val="single" w:sz="4" w:space="0" w:color="auto"/>
            </w:tcBorders>
          </w:tcPr>
          <w:p w14:paraId="743EAB27" w14:textId="65E24502" w:rsidR="00CB6655" w:rsidRPr="00CB6655" w:rsidRDefault="00664019" w:rsidP="005B5DA9">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w:t>
            </w:r>
          </w:p>
        </w:tc>
      </w:tr>
      <w:tr w:rsidR="00CB6655" w:rsidRPr="00CB6655" w14:paraId="639CA7E6" w14:textId="77777777" w:rsidTr="001072B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tcPr>
          <w:p w14:paraId="5AF56F27" w14:textId="77777777" w:rsidR="00CB6655" w:rsidRPr="00CB6655" w:rsidRDefault="00CB6655" w:rsidP="00CB6655">
            <w:pPr>
              <w:pStyle w:val="a5"/>
              <w:numPr>
                <w:ilvl w:val="0"/>
                <w:numId w:val="6"/>
              </w:numPr>
              <w:spacing w:line="288" w:lineRule="auto"/>
              <w:jc w:val="center"/>
              <w:rPr>
                <w:rFonts w:ascii="Times New Roman" w:hAnsi="Times New Roman" w:cs="Times New Roman"/>
                <w:sz w:val="24"/>
                <w:szCs w:val="24"/>
              </w:rPr>
            </w:pPr>
          </w:p>
        </w:tc>
        <w:tc>
          <w:tcPr>
            <w:tcW w:w="4116" w:type="dxa"/>
            <w:tcBorders>
              <w:top w:val="single" w:sz="4" w:space="0" w:color="auto"/>
              <w:left w:val="single" w:sz="4" w:space="0" w:color="auto"/>
              <w:bottom w:val="single" w:sz="4" w:space="0" w:color="auto"/>
              <w:right w:val="single" w:sz="4" w:space="0" w:color="auto"/>
            </w:tcBorders>
            <w:hideMark/>
          </w:tcPr>
          <w:p w14:paraId="14B60C21" w14:textId="77777777" w:rsidR="00CB6655" w:rsidRPr="00CB6655" w:rsidRDefault="00CB6655" w:rsidP="005B5DA9">
            <w:pPr>
              <w:spacing w:line="28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6655">
              <w:rPr>
                <w:rFonts w:ascii="Times New Roman" w:hAnsi="Times New Roman" w:cs="Times New Roman"/>
                <w:sz w:val="24"/>
                <w:szCs w:val="24"/>
              </w:rPr>
              <w:t>Муниципальное образование города Усолье-Сибирское</w:t>
            </w:r>
          </w:p>
        </w:tc>
        <w:tc>
          <w:tcPr>
            <w:tcW w:w="2693" w:type="dxa"/>
            <w:tcBorders>
              <w:top w:val="single" w:sz="4" w:space="0" w:color="auto"/>
              <w:left w:val="single" w:sz="4" w:space="0" w:color="auto"/>
              <w:bottom w:val="single" w:sz="4" w:space="0" w:color="auto"/>
              <w:right w:val="single" w:sz="4" w:space="0" w:color="auto"/>
            </w:tcBorders>
          </w:tcPr>
          <w:p w14:paraId="26FC031D" w14:textId="24EF19E3" w:rsidR="00CB6655" w:rsidRPr="00CB6655" w:rsidRDefault="00CB6655" w:rsidP="005B5DA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14:paraId="2D10410F" w14:textId="7956355E" w:rsidR="00CB6655" w:rsidRPr="00CB6655" w:rsidDel="007F3728" w:rsidRDefault="0094488B" w:rsidP="005B5DA9">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p>
        </w:tc>
      </w:tr>
      <w:tr w:rsidR="00CB6655" w:rsidRPr="00CB6655" w14:paraId="0EE8E18E" w14:textId="77777777" w:rsidTr="001072BB">
        <w:trPr>
          <w:trHeight w:val="283"/>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tcPr>
          <w:p w14:paraId="0BE21F64" w14:textId="77777777" w:rsidR="00CB6655" w:rsidRPr="00CB6655" w:rsidRDefault="00CB6655" w:rsidP="00CB6655">
            <w:pPr>
              <w:pStyle w:val="a5"/>
              <w:numPr>
                <w:ilvl w:val="0"/>
                <w:numId w:val="6"/>
              </w:numPr>
              <w:spacing w:line="288" w:lineRule="auto"/>
              <w:jc w:val="center"/>
              <w:rPr>
                <w:rFonts w:ascii="Times New Roman" w:hAnsi="Times New Roman" w:cs="Times New Roman"/>
                <w:sz w:val="24"/>
                <w:szCs w:val="24"/>
              </w:rPr>
            </w:pPr>
          </w:p>
        </w:tc>
        <w:tc>
          <w:tcPr>
            <w:tcW w:w="4116" w:type="dxa"/>
            <w:tcBorders>
              <w:top w:val="single" w:sz="4" w:space="0" w:color="auto"/>
              <w:left w:val="single" w:sz="4" w:space="0" w:color="auto"/>
              <w:bottom w:val="single" w:sz="4" w:space="0" w:color="auto"/>
              <w:right w:val="single" w:sz="4" w:space="0" w:color="auto"/>
            </w:tcBorders>
            <w:hideMark/>
          </w:tcPr>
          <w:p w14:paraId="7CDAE3F7" w14:textId="77777777" w:rsidR="00CB6655" w:rsidRPr="00CB6655" w:rsidRDefault="00CB6655" w:rsidP="005B5DA9">
            <w:pPr>
              <w:spacing w:line="28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6655">
              <w:rPr>
                <w:rFonts w:ascii="Times New Roman" w:hAnsi="Times New Roman" w:cs="Times New Roman"/>
                <w:sz w:val="24"/>
                <w:szCs w:val="24"/>
              </w:rPr>
              <w:t>Муниципальное образование "город Усть-Илимск"</w:t>
            </w:r>
          </w:p>
        </w:tc>
        <w:tc>
          <w:tcPr>
            <w:tcW w:w="2693" w:type="dxa"/>
            <w:tcBorders>
              <w:top w:val="single" w:sz="4" w:space="0" w:color="auto"/>
              <w:left w:val="single" w:sz="4" w:space="0" w:color="auto"/>
              <w:bottom w:val="single" w:sz="4" w:space="0" w:color="auto"/>
              <w:right w:val="single" w:sz="4" w:space="0" w:color="auto"/>
            </w:tcBorders>
          </w:tcPr>
          <w:p w14:paraId="7468741D" w14:textId="549EA1B8" w:rsidR="00CB6655" w:rsidRPr="00CB6655" w:rsidRDefault="009C62D4" w:rsidP="005B5D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c>
          <w:tcPr>
            <w:tcW w:w="2552" w:type="dxa"/>
            <w:tcBorders>
              <w:top w:val="single" w:sz="4" w:space="0" w:color="auto"/>
              <w:left w:val="single" w:sz="4" w:space="0" w:color="auto"/>
              <w:bottom w:val="single" w:sz="4" w:space="0" w:color="auto"/>
              <w:right w:val="single" w:sz="4" w:space="0" w:color="auto"/>
            </w:tcBorders>
          </w:tcPr>
          <w:p w14:paraId="663B6043" w14:textId="6B3749C5" w:rsidR="00CB6655" w:rsidRPr="00CB6655" w:rsidRDefault="0094488B" w:rsidP="005B5DA9">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52</w:t>
            </w:r>
          </w:p>
        </w:tc>
      </w:tr>
      <w:tr w:rsidR="00CB6655" w:rsidRPr="00CB6655" w14:paraId="7CC5CEE9" w14:textId="77777777" w:rsidTr="001072B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tcPr>
          <w:p w14:paraId="1721B7B1" w14:textId="77777777" w:rsidR="00CB6655" w:rsidRPr="00CB6655" w:rsidRDefault="00CB6655" w:rsidP="00CB6655">
            <w:pPr>
              <w:pStyle w:val="a5"/>
              <w:numPr>
                <w:ilvl w:val="0"/>
                <w:numId w:val="6"/>
              </w:numPr>
              <w:spacing w:line="288" w:lineRule="auto"/>
              <w:jc w:val="center"/>
              <w:rPr>
                <w:rFonts w:ascii="Times New Roman" w:hAnsi="Times New Roman" w:cs="Times New Roman"/>
                <w:sz w:val="24"/>
                <w:szCs w:val="24"/>
              </w:rPr>
            </w:pPr>
          </w:p>
        </w:tc>
        <w:tc>
          <w:tcPr>
            <w:tcW w:w="4116" w:type="dxa"/>
            <w:tcBorders>
              <w:top w:val="single" w:sz="4" w:space="0" w:color="auto"/>
              <w:left w:val="single" w:sz="4" w:space="0" w:color="auto"/>
              <w:bottom w:val="single" w:sz="4" w:space="0" w:color="auto"/>
              <w:right w:val="single" w:sz="4" w:space="0" w:color="auto"/>
            </w:tcBorders>
            <w:hideMark/>
          </w:tcPr>
          <w:p w14:paraId="0390B023" w14:textId="77777777" w:rsidR="00CB6655" w:rsidRPr="00CB6655" w:rsidRDefault="00CB6655" w:rsidP="005B5DA9">
            <w:pPr>
              <w:spacing w:line="28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6655">
              <w:rPr>
                <w:rFonts w:ascii="Times New Roman" w:hAnsi="Times New Roman" w:cs="Times New Roman"/>
                <w:sz w:val="24"/>
                <w:szCs w:val="24"/>
              </w:rPr>
              <w:t>Муниципальное образование "город Черемхово"</w:t>
            </w:r>
          </w:p>
        </w:tc>
        <w:tc>
          <w:tcPr>
            <w:tcW w:w="2693" w:type="dxa"/>
            <w:tcBorders>
              <w:top w:val="single" w:sz="4" w:space="0" w:color="auto"/>
              <w:left w:val="single" w:sz="4" w:space="0" w:color="auto"/>
              <w:bottom w:val="single" w:sz="4" w:space="0" w:color="auto"/>
              <w:right w:val="single" w:sz="4" w:space="0" w:color="auto"/>
            </w:tcBorders>
          </w:tcPr>
          <w:p w14:paraId="60C1CFFB" w14:textId="3BF0D362" w:rsidR="00CB6655" w:rsidRPr="00CB6655" w:rsidRDefault="009C62D4" w:rsidP="005B5DA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2552" w:type="dxa"/>
            <w:tcBorders>
              <w:top w:val="single" w:sz="4" w:space="0" w:color="auto"/>
              <w:left w:val="single" w:sz="4" w:space="0" w:color="auto"/>
              <w:bottom w:val="single" w:sz="4" w:space="0" w:color="auto"/>
              <w:right w:val="single" w:sz="4" w:space="0" w:color="auto"/>
            </w:tcBorders>
          </w:tcPr>
          <w:p w14:paraId="0654C2E7" w14:textId="49B7BE3D" w:rsidR="00CB6655" w:rsidRPr="00CB6655" w:rsidDel="007F3728" w:rsidRDefault="00664019" w:rsidP="005B5DA9">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w:t>
            </w:r>
          </w:p>
        </w:tc>
      </w:tr>
      <w:tr w:rsidR="00CB6655" w:rsidRPr="00CB6655" w14:paraId="4C93411C" w14:textId="77777777" w:rsidTr="001072BB">
        <w:trPr>
          <w:trHeight w:val="283"/>
        </w:trPr>
        <w:tc>
          <w:tcPr>
            <w:cnfStyle w:val="001000000000" w:firstRow="0" w:lastRow="0" w:firstColumn="1" w:lastColumn="0" w:oddVBand="0" w:evenVBand="0" w:oddHBand="0" w:evenHBand="0" w:firstRowFirstColumn="0" w:firstRowLastColumn="0" w:lastRowFirstColumn="0" w:lastRowLastColumn="0"/>
            <w:tcW w:w="10060" w:type="dxa"/>
            <w:gridSpan w:val="4"/>
            <w:tcBorders>
              <w:top w:val="single" w:sz="4" w:space="0" w:color="auto"/>
              <w:left w:val="single" w:sz="4" w:space="0" w:color="auto"/>
              <w:bottom w:val="single" w:sz="4" w:space="0" w:color="auto"/>
              <w:right w:val="single" w:sz="4" w:space="0" w:color="auto"/>
            </w:tcBorders>
          </w:tcPr>
          <w:p w14:paraId="4B9FCD49" w14:textId="6A172732" w:rsidR="00CB6655" w:rsidRPr="00CB6655" w:rsidRDefault="001072BB" w:rsidP="005B5DA9">
            <w:pPr>
              <w:spacing w:line="288" w:lineRule="auto"/>
              <w:jc w:val="center"/>
              <w:rPr>
                <w:rFonts w:ascii="Times New Roman" w:hAnsi="Times New Roman" w:cs="Times New Roman"/>
                <w:sz w:val="24"/>
                <w:szCs w:val="24"/>
              </w:rPr>
            </w:pPr>
            <w:r>
              <w:rPr>
                <w:rFonts w:ascii="Times New Roman" w:hAnsi="Times New Roman" w:cs="Times New Roman"/>
                <w:sz w:val="24"/>
                <w:szCs w:val="24"/>
              </w:rPr>
              <w:t>Муниципальные районы</w:t>
            </w:r>
          </w:p>
        </w:tc>
      </w:tr>
      <w:tr w:rsidR="00CB6655" w:rsidRPr="00CB6655" w14:paraId="0FB509FD" w14:textId="77777777" w:rsidTr="001072B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tcPr>
          <w:p w14:paraId="4835B5F9" w14:textId="77777777" w:rsidR="00CB6655" w:rsidRPr="00CB6655" w:rsidRDefault="00CB6655" w:rsidP="00CB6655">
            <w:pPr>
              <w:pStyle w:val="a5"/>
              <w:numPr>
                <w:ilvl w:val="0"/>
                <w:numId w:val="5"/>
              </w:numPr>
              <w:spacing w:line="288" w:lineRule="auto"/>
              <w:jc w:val="center"/>
              <w:rPr>
                <w:rFonts w:ascii="Times New Roman" w:hAnsi="Times New Roman" w:cs="Times New Roman"/>
                <w:sz w:val="24"/>
                <w:szCs w:val="24"/>
              </w:rPr>
            </w:pPr>
          </w:p>
        </w:tc>
        <w:tc>
          <w:tcPr>
            <w:tcW w:w="4116" w:type="dxa"/>
            <w:tcBorders>
              <w:top w:val="single" w:sz="4" w:space="0" w:color="auto"/>
              <w:left w:val="single" w:sz="4" w:space="0" w:color="auto"/>
              <w:bottom w:val="single" w:sz="4" w:space="0" w:color="auto"/>
              <w:right w:val="single" w:sz="4" w:space="0" w:color="auto"/>
            </w:tcBorders>
            <w:hideMark/>
          </w:tcPr>
          <w:p w14:paraId="4F92F363" w14:textId="77777777" w:rsidR="00CB6655" w:rsidRPr="00CB6655" w:rsidRDefault="00CB6655" w:rsidP="005B5DA9">
            <w:pPr>
              <w:spacing w:line="28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6655">
              <w:rPr>
                <w:rFonts w:ascii="Times New Roman" w:hAnsi="Times New Roman" w:cs="Times New Roman"/>
                <w:sz w:val="24"/>
                <w:szCs w:val="24"/>
              </w:rPr>
              <w:t>Муниципальное образование "Братский район"</w:t>
            </w:r>
          </w:p>
        </w:tc>
        <w:tc>
          <w:tcPr>
            <w:tcW w:w="2693" w:type="dxa"/>
            <w:tcBorders>
              <w:top w:val="single" w:sz="4" w:space="0" w:color="auto"/>
              <w:left w:val="single" w:sz="4" w:space="0" w:color="auto"/>
              <w:bottom w:val="single" w:sz="4" w:space="0" w:color="auto"/>
              <w:right w:val="single" w:sz="4" w:space="0" w:color="auto"/>
            </w:tcBorders>
          </w:tcPr>
          <w:p w14:paraId="53900650" w14:textId="59946EB2" w:rsidR="00CB6655" w:rsidRPr="00CB6655" w:rsidRDefault="00CB6655" w:rsidP="005B5DA9">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14:paraId="574F13BC" w14:textId="16618C68" w:rsidR="00CB6655" w:rsidRPr="00CB6655" w:rsidRDefault="00EA27AB" w:rsidP="005B5DA9">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r>
      <w:tr w:rsidR="00EA27AB" w:rsidRPr="00CB6655" w14:paraId="3A94B19F" w14:textId="77777777" w:rsidTr="001072BB">
        <w:trPr>
          <w:trHeight w:val="283"/>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tcPr>
          <w:p w14:paraId="3D487473" w14:textId="77777777" w:rsidR="00EA27AB" w:rsidRPr="00CB6655" w:rsidRDefault="00EA27AB" w:rsidP="00CB6655">
            <w:pPr>
              <w:pStyle w:val="a5"/>
              <w:numPr>
                <w:ilvl w:val="0"/>
                <w:numId w:val="5"/>
              </w:numPr>
              <w:spacing w:line="288" w:lineRule="auto"/>
              <w:jc w:val="center"/>
              <w:rPr>
                <w:rFonts w:ascii="Times New Roman" w:hAnsi="Times New Roman" w:cs="Times New Roman"/>
                <w:sz w:val="24"/>
                <w:szCs w:val="24"/>
              </w:rPr>
            </w:pPr>
          </w:p>
        </w:tc>
        <w:tc>
          <w:tcPr>
            <w:tcW w:w="4116" w:type="dxa"/>
            <w:tcBorders>
              <w:top w:val="single" w:sz="4" w:space="0" w:color="auto"/>
              <w:left w:val="single" w:sz="4" w:space="0" w:color="auto"/>
              <w:bottom w:val="single" w:sz="4" w:space="0" w:color="auto"/>
              <w:right w:val="single" w:sz="4" w:space="0" w:color="auto"/>
            </w:tcBorders>
          </w:tcPr>
          <w:p w14:paraId="1FA83F15" w14:textId="17307804" w:rsidR="00EA27AB" w:rsidRPr="00CB6655" w:rsidRDefault="00EA27AB" w:rsidP="005B5DA9">
            <w:pPr>
              <w:spacing w:line="28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Муниципальное образование «Аларский район»</w:t>
            </w:r>
          </w:p>
        </w:tc>
        <w:tc>
          <w:tcPr>
            <w:tcW w:w="2693" w:type="dxa"/>
            <w:tcBorders>
              <w:top w:val="single" w:sz="4" w:space="0" w:color="auto"/>
              <w:left w:val="single" w:sz="4" w:space="0" w:color="auto"/>
              <w:bottom w:val="single" w:sz="4" w:space="0" w:color="auto"/>
              <w:right w:val="single" w:sz="4" w:space="0" w:color="auto"/>
            </w:tcBorders>
          </w:tcPr>
          <w:p w14:paraId="1488DCA0" w14:textId="77777777" w:rsidR="00EA27AB" w:rsidRPr="00CB6655" w:rsidRDefault="00EA27AB" w:rsidP="005B5DA9">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14:paraId="6184B15A" w14:textId="3978E3F5" w:rsidR="00EA27AB" w:rsidRDefault="00EA27AB" w:rsidP="005B5DA9">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EA27AB" w:rsidRPr="00CB6655" w14:paraId="26149A4B" w14:textId="77777777" w:rsidTr="001072B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tcPr>
          <w:p w14:paraId="4041E2BC" w14:textId="77777777" w:rsidR="00EA27AB" w:rsidRPr="00CB6655" w:rsidRDefault="00EA27AB" w:rsidP="00CB6655">
            <w:pPr>
              <w:pStyle w:val="a5"/>
              <w:numPr>
                <w:ilvl w:val="0"/>
                <w:numId w:val="5"/>
              </w:numPr>
              <w:spacing w:line="288" w:lineRule="auto"/>
              <w:jc w:val="center"/>
              <w:rPr>
                <w:rFonts w:ascii="Times New Roman" w:hAnsi="Times New Roman" w:cs="Times New Roman"/>
                <w:sz w:val="24"/>
                <w:szCs w:val="24"/>
              </w:rPr>
            </w:pPr>
          </w:p>
        </w:tc>
        <w:tc>
          <w:tcPr>
            <w:tcW w:w="4116" w:type="dxa"/>
            <w:tcBorders>
              <w:top w:val="single" w:sz="4" w:space="0" w:color="auto"/>
              <w:left w:val="single" w:sz="4" w:space="0" w:color="auto"/>
              <w:bottom w:val="single" w:sz="4" w:space="0" w:color="auto"/>
              <w:right w:val="single" w:sz="4" w:space="0" w:color="auto"/>
            </w:tcBorders>
          </w:tcPr>
          <w:p w14:paraId="3AA40AB5" w14:textId="7E060366" w:rsidR="00EA27AB" w:rsidRDefault="00EA27AB" w:rsidP="005B5DA9">
            <w:pPr>
              <w:spacing w:line="28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Муниципальное образование «Балаганский район»</w:t>
            </w:r>
          </w:p>
        </w:tc>
        <w:tc>
          <w:tcPr>
            <w:tcW w:w="2693" w:type="dxa"/>
            <w:tcBorders>
              <w:top w:val="single" w:sz="4" w:space="0" w:color="auto"/>
              <w:left w:val="single" w:sz="4" w:space="0" w:color="auto"/>
              <w:bottom w:val="single" w:sz="4" w:space="0" w:color="auto"/>
              <w:right w:val="single" w:sz="4" w:space="0" w:color="auto"/>
            </w:tcBorders>
          </w:tcPr>
          <w:p w14:paraId="423B9560" w14:textId="77777777" w:rsidR="00EA27AB" w:rsidRPr="00CB6655" w:rsidRDefault="00EA27AB" w:rsidP="005B5DA9">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14:paraId="02DE52A1" w14:textId="47BD4F2C" w:rsidR="00EA27AB" w:rsidRDefault="00EA27AB" w:rsidP="005B5DA9">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r>
      <w:tr w:rsidR="00EA27AB" w:rsidRPr="00CB6655" w14:paraId="55AE4E4F" w14:textId="77777777" w:rsidTr="001072BB">
        <w:trPr>
          <w:trHeight w:val="283"/>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tcPr>
          <w:p w14:paraId="14C7CACF" w14:textId="77777777" w:rsidR="00EA27AB" w:rsidRPr="00CB6655" w:rsidRDefault="00EA27AB" w:rsidP="00CB6655">
            <w:pPr>
              <w:pStyle w:val="a5"/>
              <w:numPr>
                <w:ilvl w:val="0"/>
                <w:numId w:val="5"/>
              </w:numPr>
              <w:spacing w:line="288" w:lineRule="auto"/>
              <w:jc w:val="center"/>
              <w:rPr>
                <w:rFonts w:ascii="Times New Roman" w:hAnsi="Times New Roman" w:cs="Times New Roman"/>
                <w:sz w:val="24"/>
                <w:szCs w:val="24"/>
              </w:rPr>
            </w:pPr>
          </w:p>
        </w:tc>
        <w:tc>
          <w:tcPr>
            <w:tcW w:w="4116" w:type="dxa"/>
            <w:tcBorders>
              <w:top w:val="single" w:sz="4" w:space="0" w:color="auto"/>
              <w:left w:val="single" w:sz="4" w:space="0" w:color="auto"/>
              <w:bottom w:val="single" w:sz="4" w:space="0" w:color="auto"/>
              <w:right w:val="single" w:sz="4" w:space="0" w:color="auto"/>
            </w:tcBorders>
          </w:tcPr>
          <w:p w14:paraId="4FBC2E61" w14:textId="11325998" w:rsidR="00EA27AB" w:rsidRDefault="00EA27AB" w:rsidP="005B5DA9">
            <w:pPr>
              <w:spacing w:line="28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Муниципальное образование «Баянда</w:t>
            </w:r>
            <w:r w:rsidR="00344868">
              <w:rPr>
                <w:rFonts w:ascii="Times New Roman" w:hAnsi="Times New Roman" w:cs="Times New Roman"/>
                <w:sz w:val="24"/>
                <w:szCs w:val="24"/>
              </w:rPr>
              <w:t>евский район»</w:t>
            </w:r>
          </w:p>
        </w:tc>
        <w:tc>
          <w:tcPr>
            <w:tcW w:w="2693" w:type="dxa"/>
            <w:tcBorders>
              <w:top w:val="single" w:sz="4" w:space="0" w:color="auto"/>
              <w:left w:val="single" w:sz="4" w:space="0" w:color="auto"/>
              <w:bottom w:val="single" w:sz="4" w:space="0" w:color="auto"/>
              <w:right w:val="single" w:sz="4" w:space="0" w:color="auto"/>
            </w:tcBorders>
          </w:tcPr>
          <w:p w14:paraId="014C2E83" w14:textId="77777777" w:rsidR="00EA27AB" w:rsidRPr="00CB6655" w:rsidRDefault="00EA27AB" w:rsidP="005B5DA9">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14:paraId="62A100F3" w14:textId="53A3D53D" w:rsidR="00EA27AB" w:rsidRDefault="00344868" w:rsidP="005B5DA9">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EA27AB" w:rsidRPr="00CB6655" w14:paraId="3895D163" w14:textId="77777777" w:rsidTr="001072B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tcPr>
          <w:p w14:paraId="2F4CD799" w14:textId="77777777" w:rsidR="00CB6655" w:rsidRPr="00CB6655" w:rsidRDefault="00CB6655" w:rsidP="00CB6655">
            <w:pPr>
              <w:pStyle w:val="a5"/>
              <w:numPr>
                <w:ilvl w:val="0"/>
                <w:numId w:val="5"/>
              </w:numPr>
              <w:spacing w:line="288" w:lineRule="auto"/>
              <w:jc w:val="center"/>
              <w:rPr>
                <w:rFonts w:ascii="Times New Roman" w:hAnsi="Times New Roman" w:cs="Times New Roman"/>
                <w:sz w:val="24"/>
                <w:szCs w:val="24"/>
              </w:rPr>
            </w:pPr>
          </w:p>
        </w:tc>
        <w:tc>
          <w:tcPr>
            <w:tcW w:w="4116" w:type="dxa"/>
            <w:tcBorders>
              <w:top w:val="single" w:sz="4" w:space="0" w:color="auto"/>
              <w:left w:val="single" w:sz="4" w:space="0" w:color="auto"/>
              <w:bottom w:val="single" w:sz="4" w:space="0" w:color="auto"/>
              <w:right w:val="single" w:sz="4" w:space="0" w:color="auto"/>
            </w:tcBorders>
            <w:hideMark/>
          </w:tcPr>
          <w:p w14:paraId="31F7D443" w14:textId="77777777" w:rsidR="00CB6655" w:rsidRPr="00CB6655" w:rsidRDefault="00CB6655" w:rsidP="005B5DA9">
            <w:pPr>
              <w:spacing w:line="28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6655">
              <w:rPr>
                <w:rFonts w:ascii="Times New Roman" w:hAnsi="Times New Roman" w:cs="Times New Roman"/>
                <w:sz w:val="24"/>
                <w:szCs w:val="24"/>
              </w:rPr>
              <w:t>Муниципальное образование города Бодайбо и района</w:t>
            </w:r>
          </w:p>
        </w:tc>
        <w:tc>
          <w:tcPr>
            <w:tcW w:w="2693" w:type="dxa"/>
            <w:tcBorders>
              <w:top w:val="single" w:sz="4" w:space="0" w:color="auto"/>
              <w:left w:val="single" w:sz="4" w:space="0" w:color="auto"/>
              <w:bottom w:val="single" w:sz="4" w:space="0" w:color="auto"/>
              <w:right w:val="single" w:sz="4" w:space="0" w:color="auto"/>
            </w:tcBorders>
          </w:tcPr>
          <w:p w14:paraId="0B96D35A" w14:textId="64AEFDE9" w:rsidR="00CB6655" w:rsidRPr="00CB6655" w:rsidRDefault="009C62D4" w:rsidP="005B5DA9">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2552" w:type="dxa"/>
            <w:tcBorders>
              <w:top w:val="single" w:sz="4" w:space="0" w:color="auto"/>
              <w:left w:val="single" w:sz="4" w:space="0" w:color="auto"/>
              <w:bottom w:val="single" w:sz="4" w:space="0" w:color="auto"/>
              <w:right w:val="single" w:sz="4" w:space="0" w:color="auto"/>
            </w:tcBorders>
          </w:tcPr>
          <w:p w14:paraId="3436E256" w14:textId="3FD03781" w:rsidR="00CB6655" w:rsidRPr="00CB6655" w:rsidRDefault="0094488B" w:rsidP="005B5DA9">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p>
        </w:tc>
      </w:tr>
      <w:tr w:rsidR="00664019" w:rsidRPr="00CB6655" w14:paraId="107C187C" w14:textId="77777777" w:rsidTr="001072BB">
        <w:trPr>
          <w:trHeight w:val="283"/>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tcPr>
          <w:p w14:paraId="7D9DB313" w14:textId="77777777" w:rsidR="00664019" w:rsidRPr="00CB6655" w:rsidRDefault="00664019" w:rsidP="00CB6655">
            <w:pPr>
              <w:pStyle w:val="a5"/>
              <w:numPr>
                <w:ilvl w:val="0"/>
                <w:numId w:val="5"/>
              </w:numPr>
              <w:spacing w:line="288" w:lineRule="auto"/>
              <w:jc w:val="center"/>
              <w:rPr>
                <w:rFonts w:ascii="Times New Roman" w:hAnsi="Times New Roman" w:cs="Times New Roman"/>
                <w:sz w:val="24"/>
                <w:szCs w:val="24"/>
              </w:rPr>
            </w:pPr>
          </w:p>
        </w:tc>
        <w:tc>
          <w:tcPr>
            <w:tcW w:w="4116" w:type="dxa"/>
            <w:tcBorders>
              <w:top w:val="single" w:sz="4" w:space="0" w:color="auto"/>
              <w:left w:val="single" w:sz="4" w:space="0" w:color="auto"/>
              <w:bottom w:val="single" w:sz="4" w:space="0" w:color="auto"/>
              <w:right w:val="single" w:sz="4" w:space="0" w:color="auto"/>
            </w:tcBorders>
          </w:tcPr>
          <w:p w14:paraId="25EBE2CE" w14:textId="1AA88508" w:rsidR="00664019" w:rsidRPr="00CB6655" w:rsidRDefault="00664019" w:rsidP="005B5DA9">
            <w:pPr>
              <w:spacing w:line="28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Муниципальное образование «Боханский район»</w:t>
            </w:r>
          </w:p>
        </w:tc>
        <w:tc>
          <w:tcPr>
            <w:tcW w:w="2693" w:type="dxa"/>
            <w:tcBorders>
              <w:top w:val="single" w:sz="4" w:space="0" w:color="auto"/>
              <w:left w:val="single" w:sz="4" w:space="0" w:color="auto"/>
              <w:bottom w:val="single" w:sz="4" w:space="0" w:color="auto"/>
              <w:right w:val="single" w:sz="4" w:space="0" w:color="auto"/>
            </w:tcBorders>
          </w:tcPr>
          <w:p w14:paraId="6568C470" w14:textId="77777777" w:rsidR="00664019" w:rsidRDefault="00664019" w:rsidP="005B5DA9">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14:paraId="7F44E116" w14:textId="4E043AFA" w:rsidR="00664019" w:rsidRPr="00CB6655" w:rsidRDefault="00664019" w:rsidP="005B5DA9">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CB6655" w:rsidRPr="00CB6655" w14:paraId="50F1A28E" w14:textId="77777777" w:rsidTr="001072B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tcPr>
          <w:p w14:paraId="668E9C21" w14:textId="77777777" w:rsidR="00CB6655" w:rsidRPr="00CB6655" w:rsidRDefault="00CB6655" w:rsidP="00CB6655">
            <w:pPr>
              <w:pStyle w:val="a5"/>
              <w:numPr>
                <w:ilvl w:val="0"/>
                <w:numId w:val="5"/>
              </w:numPr>
              <w:spacing w:line="288" w:lineRule="auto"/>
              <w:jc w:val="center"/>
              <w:rPr>
                <w:rFonts w:ascii="Times New Roman" w:hAnsi="Times New Roman" w:cs="Times New Roman"/>
                <w:sz w:val="24"/>
                <w:szCs w:val="24"/>
              </w:rPr>
            </w:pPr>
          </w:p>
        </w:tc>
        <w:tc>
          <w:tcPr>
            <w:tcW w:w="4116" w:type="dxa"/>
            <w:tcBorders>
              <w:top w:val="single" w:sz="4" w:space="0" w:color="auto"/>
              <w:left w:val="single" w:sz="4" w:space="0" w:color="auto"/>
              <w:bottom w:val="single" w:sz="4" w:space="0" w:color="auto"/>
              <w:right w:val="single" w:sz="4" w:space="0" w:color="auto"/>
            </w:tcBorders>
            <w:hideMark/>
          </w:tcPr>
          <w:p w14:paraId="08087DAD" w14:textId="77777777" w:rsidR="00CB6655" w:rsidRPr="00CB6655" w:rsidRDefault="00CB6655" w:rsidP="005B5DA9">
            <w:pPr>
              <w:spacing w:line="28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6655">
              <w:rPr>
                <w:rFonts w:ascii="Times New Roman" w:hAnsi="Times New Roman" w:cs="Times New Roman"/>
                <w:sz w:val="24"/>
                <w:szCs w:val="24"/>
              </w:rPr>
              <w:t>Муниципальное образование "Заларинский район"</w:t>
            </w:r>
          </w:p>
        </w:tc>
        <w:tc>
          <w:tcPr>
            <w:tcW w:w="2693" w:type="dxa"/>
            <w:tcBorders>
              <w:top w:val="single" w:sz="4" w:space="0" w:color="auto"/>
              <w:left w:val="single" w:sz="4" w:space="0" w:color="auto"/>
              <w:bottom w:val="single" w:sz="4" w:space="0" w:color="auto"/>
              <w:right w:val="single" w:sz="4" w:space="0" w:color="auto"/>
            </w:tcBorders>
          </w:tcPr>
          <w:p w14:paraId="48CA079A" w14:textId="540EC7CD" w:rsidR="00CB6655" w:rsidRPr="00CB6655" w:rsidRDefault="00CB6655" w:rsidP="005B5DA9">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14:paraId="099269CD" w14:textId="1265AD8F" w:rsidR="00CB6655" w:rsidRPr="00CB6655" w:rsidRDefault="00CB6655" w:rsidP="005B5DA9">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344868" w:rsidRPr="00CB6655" w14:paraId="6610B0DB" w14:textId="77777777" w:rsidTr="001072BB">
        <w:trPr>
          <w:trHeight w:val="283"/>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tcPr>
          <w:p w14:paraId="1057509D" w14:textId="77777777" w:rsidR="00344868" w:rsidRPr="00CB6655" w:rsidRDefault="00344868" w:rsidP="00CB6655">
            <w:pPr>
              <w:pStyle w:val="a5"/>
              <w:numPr>
                <w:ilvl w:val="0"/>
                <w:numId w:val="5"/>
              </w:numPr>
              <w:spacing w:line="288" w:lineRule="auto"/>
              <w:jc w:val="center"/>
              <w:rPr>
                <w:rFonts w:ascii="Times New Roman" w:hAnsi="Times New Roman" w:cs="Times New Roman"/>
                <w:sz w:val="24"/>
                <w:szCs w:val="24"/>
              </w:rPr>
            </w:pPr>
          </w:p>
        </w:tc>
        <w:tc>
          <w:tcPr>
            <w:tcW w:w="4116" w:type="dxa"/>
            <w:tcBorders>
              <w:top w:val="single" w:sz="4" w:space="0" w:color="auto"/>
              <w:left w:val="single" w:sz="4" w:space="0" w:color="auto"/>
              <w:bottom w:val="single" w:sz="4" w:space="0" w:color="auto"/>
              <w:right w:val="single" w:sz="4" w:space="0" w:color="auto"/>
            </w:tcBorders>
          </w:tcPr>
          <w:p w14:paraId="00BC6125" w14:textId="6D074713" w:rsidR="00344868" w:rsidRPr="00CB6655" w:rsidRDefault="00344868" w:rsidP="005B5DA9">
            <w:pPr>
              <w:spacing w:line="28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Муниципальное образование «Зиминский район»</w:t>
            </w:r>
          </w:p>
        </w:tc>
        <w:tc>
          <w:tcPr>
            <w:tcW w:w="2693" w:type="dxa"/>
            <w:tcBorders>
              <w:top w:val="single" w:sz="4" w:space="0" w:color="auto"/>
              <w:left w:val="single" w:sz="4" w:space="0" w:color="auto"/>
              <w:bottom w:val="single" w:sz="4" w:space="0" w:color="auto"/>
              <w:right w:val="single" w:sz="4" w:space="0" w:color="auto"/>
            </w:tcBorders>
          </w:tcPr>
          <w:p w14:paraId="55E76E34" w14:textId="77777777" w:rsidR="00344868" w:rsidRPr="00CB6655" w:rsidRDefault="00344868" w:rsidP="005B5DA9">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14:paraId="2A7BAFB6" w14:textId="4B3E8EE6" w:rsidR="00344868" w:rsidRPr="00CB6655" w:rsidRDefault="00344868" w:rsidP="005B5DA9">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r>
      <w:tr w:rsidR="00EA27AB" w:rsidRPr="00CB6655" w14:paraId="617B04FB" w14:textId="77777777" w:rsidTr="001072B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tcPr>
          <w:p w14:paraId="60F60D8E" w14:textId="77777777" w:rsidR="00CB6655" w:rsidRPr="00CB6655" w:rsidRDefault="00CB6655" w:rsidP="00CB6655">
            <w:pPr>
              <w:pStyle w:val="a5"/>
              <w:numPr>
                <w:ilvl w:val="0"/>
                <w:numId w:val="5"/>
              </w:numPr>
              <w:spacing w:line="288" w:lineRule="auto"/>
              <w:jc w:val="center"/>
              <w:rPr>
                <w:rFonts w:ascii="Times New Roman" w:hAnsi="Times New Roman" w:cs="Times New Roman"/>
                <w:sz w:val="24"/>
                <w:szCs w:val="24"/>
              </w:rPr>
            </w:pPr>
          </w:p>
        </w:tc>
        <w:tc>
          <w:tcPr>
            <w:tcW w:w="4116" w:type="dxa"/>
            <w:tcBorders>
              <w:top w:val="single" w:sz="4" w:space="0" w:color="auto"/>
              <w:left w:val="single" w:sz="4" w:space="0" w:color="auto"/>
              <w:bottom w:val="single" w:sz="4" w:space="0" w:color="auto"/>
              <w:right w:val="single" w:sz="4" w:space="0" w:color="auto"/>
            </w:tcBorders>
            <w:hideMark/>
          </w:tcPr>
          <w:p w14:paraId="5A72F6F9" w14:textId="77777777" w:rsidR="00CB6655" w:rsidRPr="00CB6655" w:rsidRDefault="00CB6655" w:rsidP="005B5DA9">
            <w:pPr>
              <w:spacing w:line="28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6655">
              <w:rPr>
                <w:rFonts w:ascii="Times New Roman" w:hAnsi="Times New Roman" w:cs="Times New Roman"/>
                <w:sz w:val="24"/>
                <w:szCs w:val="24"/>
              </w:rPr>
              <w:t>Иркутское районное муниципальное образование</w:t>
            </w:r>
          </w:p>
        </w:tc>
        <w:tc>
          <w:tcPr>
            <w:tcW w:w="2693" w:type="dxa"/>
            <w:tcBorders>
              <w:top w:val="single" w:sz="4" w:space="0" w:color="auto"/>
              <w:left w:val="single" w:sz="4" w:space="0" w:color="auto"/>
              <w:bottom w:val="single" w:sz="4" w:space="0" w:color="auto"/>
              <w:right w:val="single" w:sz="4" w:space="0" w:color="auto"/>
            </w:tcBorders>
          </w:tcPr>
          <w:p w14:paraId="07798800" w14:textId="5613E015" w:rsidR="00CB6655" w:rsidRPr="00CB6655" w:rsidRDefault="00CB6655" w:rsidP="005B5DA9">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14:paraId="5C631DCC" w14:textId="07911052" w:rsidR="00CB6655" w:rsidRPr="00CB6655" w:rsidRDefault="00344868" w:rsidP="005B5DA9">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w:t>
            </w:r>
          </w:p>
        </w:tc>
      </w:tr>
      <w:tr w:rsidR="00CB6655" w:rsidRPr="00CB6655" w14:paraId="1DB91BF3" w14:textId="77777777" w:rsidTr="001072BB">
        <w:trPr>
          <w:trHeight w:val="283"/>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tcPr>
          <w:p w14:paraId="477B0446" w14:textId="77777777" w:rsidR="00CB6655" w:rsidRPr="00CB6655" w:rsidRDefault="00CB6655" w:rsidP="00CB6655">
            <w:pPr>
              <w:pStyle w:val="a5"/>
              <w:numPr>
                <w:ilvl w:val="0"/>
                <w:numId w:val="5"/>
              </w:numPr>
              <w:spacing w:line="288" w:lineRule="auto"/>
              <w:jc w:val="center"/>
              <w:rPr>
                <w:rFonts w:ascii="Times New Roman" w:hAnsi="Times New Roman" w:cs="Times New Roman"/>
                <w:sz w:val="24"/>
                <w:szCs w:val="24"/>
              </w:rPr>
            </w:pPr>
          </w:p>
        </w:tc>
        <w:tc>
          <w:tcPr>
            <w:tcW w:w="4116" w:type="dxa"/>
            <w:tcBorders>
              <w:top w:val="single" w:sz="4" w:space="0" w:color="auto"/>
              <w:left w:val="single" w:sz="4" w:space="0" w:color="auto"/>
              <w:bottom w:val="single" w:sz="4" w:space="0" w:color="auto"/>
              <w:right w:val="single" w:sz="4" w:space="0" w:color="auto"/>
            </w:tcBorders>
            <w:hideMark/>
          </w:tcPr>
          <w:p w14:paraId="555FCB45" w14:textId="77777777" w:rsidR="00CB6655" w:rsidRPr="00CB6655" w:rsidRDefault="00CB6655" w:rsidP="005B5DA9">
            <w:pPr>
              <w:spacing w:line="28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6655">
              <w:rPr>
                <w:rFonts w:ascii="Times New Roman" w:hAnsi="Times New Roman" w:cs="Times New Roman"/>
                <w:sz w:val="24"/>
                <w:szCs w:val="24"/>
              </w:rPr>
              <w:t>Казачинско-Ленское муниципальное образование</w:t>
            </w:r>
          </w:p>
        </w:tc>
        <w:tc>
          <w:tcPr>
            <w:tcW w:w="2693" w:type="dxa"/>
            <w:tcBorders>
              <w:top w:val="single" w:sz="4" w:space="0" w:color="auto"/>
              <w:left w:val="single" w:sz="4" w:space="0" w:color="auto"/>
              <w:bottom w:val="single" w:sz="4" w:space="0" w:color="auto"/>
              <w:right w:val="single" w:sz="4" w:space="0" w:color="auto"/>
            </w:tcBorders>
          </w:tcPr>
          <w:p w14:paraId="5705E7BD" w14:textId="5CF3EB9B" w:rsidR="00CB6655" w:rsidRPr="00CB6655" w:rsidRDefault="009C62D4" w:rsidP="005B5DA9">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tcPr>
          <w:p w14:paraId="1898170D" w14:textId="632BBF7A" w:rsidR="00CB6655" w:rsidRPr="00CB6655" w:rsidRDefault="00344868" w:rsidP="005B5DA9">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r>
      <w:tr w:rsidR="00EA27AB" w:rsidRPr="00CB6655" w14:paraId="78CBB2C3" w14:textId="77777777" w:rsidTr="001072B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tcPr>
          <w:p w14:paraId="61720507" w14:textId="77777777" w:rsidR="00CB6655" w:rsidRPr="00CB6655" w:rsidRDefault="00CB6655" w:rsidP="00CB6655">
            <w:pPr>
              <w:pStyle w:val="a5"/>
              <w:numPr>
                <w:ilvl w:val="0"/>
                <w:numId w:val="5"/>
              </w:numPr>
              <w:spacing w:line="288" w:lineRule="auto"/>
              <w:jc w:val="center"/>
              <w:rPr>
                <w:rFonts w:ascii="Times New Roman" w:hAnsi="Times New Roman" w:cs="Times New Roman"/>
                <w:sz w:val="24"/>
                <w:szCs w:val="24"/>
              </w:rPr>
            </w:pPr>
          </w:p>
        </w:tc>
        <w:tc>
          <w:tcPr>
            <w:tcW w:w="4116" w:type="dxa"/>
            <w:tcBorders>
              <w:top w:val="single" w:sz="4" w:space="0" w:color="auto"/>
              <w:left w:val="single" w:sz="4" w:space="0" w:color="auto"/>
              <w:bottom w:val="single" w:sz="4" w:space="0" w:color="auto"/>
              <w:right w:val="single" w:sz="4" w:space="0" w:color="auto"/>
            </w:tcBorders>
            <w:hideMark/>
          </w:tcPr>
          <w:p w14:paraId="6E37CFE2" w14:textId="77777777" w:rsidR="00CB6655" w:rsidRPr="00CB6655" w:rsidRDefault="00CB6655" w:rsidP="005B5DA9">
            <w:pPr>
              <w:spacing w:line="28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6655">
              <w:rPr>
                <w:rFonts w:ascii="Times New Roman" w:hAnsi="Times New Roman" w:cs="Times New Roman"/>
                <w:sz w:val="24"/>
                <w:szCs w:val="24"/>
              </w:rPr>
              <w:t>Киренское районное муниципальное образование</w:t>
            </w:r>
          </w:p>
        </w:tc>
        <w:tc>
          <w:tcPr>
            <w:tcW w:w="2693" w:type="dxa"/>
            <w:tcBorders>
              <w:top w:val="single" w:sz="4" w:space="0" w:color="auto"/>
              <w:left w:val="single" w:sz="4" w:space="0" w:color="auto"/>
              <w:bottom w:val="single" w:sz="4" w:space="0" w:color="auto"/>
              <w:right w:val="single" w:sz="4" w:space="0" w:color="auto"/>
            </w:tcBorders>
          </w:tcPr>
          <w:p w14:paraId="6E2EF1FB" w14:textId="34AEAEA4" w:rsidR="00CB6655" w:rsidRPr="00CB6655" w:rsidRDefault="00CB6655" w:rsidP="005B5DA9">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14:paraId="1A062525" w14:textId="40E3CF62" w:rsidR="00CB6655" w:rsidRPr="00CB6655" w:rsidRDefault="00344868" w:rsidP="005B5DA9">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w:t>
            </w:r>
          </w:p>
        </w:tc>
      </w:tr>
      <w:tr w:rsidR="00344868" w:rsidRPr="00CB6655" w14:paraId="68C61040" w14:textId="77777777" w:rsidTr="001072BB">
        <w:trPr>
          <w:trHeight w:val="283"/>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tcPr>
          <w:p w14:paraId="01E22007" w14:textId="77777777" w:rsidR="00344868" w:rsidRPr="00CB6655" w:rsidRDefault="00344868" w:rsidP="00CB6655">
            <w:pPr>
              <w:pStyle w:val="a5"/>
              <w:numPr>
                <w:ilvl w:val="0"/>
                <w:numId w:val="5"/>
              </w:numPr>
              <w:spacing w:line="288" w:lineRule="auto"/>
              <w:jc w:val="center"/>
              <w:rPr>
                <w:rFonts w:ascii="Times New Roman" w:hAnsi="Times New Roman" w:cs="Times New Roman"/>
                <w:sz w:val="24"/>
                <w:szCs w:val="24"/>
              </w:rPr>
            </w:pPr>
          </w:p>
        </w:tc>
        <w:tc>
          <w:tcPr>
            <w:tcW w:w="4116" w:type="dxa"/>
            <w:tcBorders>
              <w:top w:val="single" w:sz="4" w:space="0" w:color="auto"/>
              <w:left w:val="single" w:sz="4" w:space="0" w:color="auto"/>
              <w:bottom w:val="single" w:sz="4" w:space="0" w:color="auto"/>
              <w:right w:val="single" w:sz="4" w:space="0" w:color="auto"/>
            </w:tcBorders>
          </w:tcPr>
          <w:p w14:paraId="5AF36197" w14:textId="5559C4CF" w:rsidR="00344868" w:rsidRPr="00CB6655" w:rsidRDefault="00344868" w:rsidP="005B5DA9">
            <w:pPr>
              <w:spacing w:line="28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Муниципальное образование «</w:t>
            </w:r>
            <w:r w:rsidR="00664019">
              <w:rPr>
                <w:rFonts w:ascii="Times New Roman" w:hAnsi="Times New Roman" w:cs="Times New Roman"/>
                <w:sz w:val="24"/>
                <w:szCs w:val="24"/>
              </w:rPr>
              <w:t>Куйтунский район»</w:t>
            </w:r>
          </w:p>
        </w:tc>
        <w:tc>
          <w:tcPr>
            <w:tcW w:w="2693" w:type="dxa"/>
            <w:tcBorders>
              <w:top w:val="single" w:sz="4" w:space="0" w:color="auto"/>
              <w:left w:val="single" w:sz="4" w:space="0" w:color="auto"/>
              <w:bottom w:val="single" w:sz="4" w:space="0" w:color="auto"/>
              <w:right w:val="single" w:sz="4" w:space="0" w:color="auto"/>
            </w:tcBorders>
          </w:tcPr>
          <w:p w14:paraId="45F3CEC6" w14:textId="77777777" w:rsidR="00344868" w:rsidRPr="00CB6655" w:rsidRDefault="00344868" w:rsidP="005B5DA9">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14:paraId="35506882" w14:textId="6FE016DB" w:rsidR="00344868" w:rsidRDefault="00664019" w:rsidP="005B5DA9">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r>
      <w:tr w:rsidR="00664019" w:rsidRPr="00CB6655" w14:paraId="3993EC32" w14:textId="77777777" w:rsidTr="001072B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tcPr>
          <w:p w14:paraId="26C0CF55" w14:textId="77777777" w:rsidR="00664019" w:rsidRPr="00CB6655" w:rsidRDefault="00664019" w:rsidP="00CB6655">
            <w:pPr>
              <w:pStyle w:val="a5"/>
              <w:numPr>
                <w:ilvl w:val="0"/>
                <w:numId w:val="5"/>
              </w:numPr>
              <w:spacing w:line="288" w:lineRule="auto"/>
              <w:jc w:val="center"/>
              <w:rPr>
                <w:rFonts w:ascii="Times New Roman" w:hAnsi="Times New Roman" w:cs="Times New Roman"/>
                <w:sz w:val="24"/>
                <w:szCs w:val="24"/>
              </w:rPr>
            </w:pPr>
          </w:p>
        </w:tc>
        <w:tc>
          <w:tcPr>
            <w:tcW w:w="4116" w:type="dxa"/>
            <w:tcBorders>
              <w:top w:val="single" w:sz="4" w:space="0" w:color="auto"/>
              <w:left w:val="single" w:sz="4" w:space="0" w:color="auto"/>
              <w:bottom w:val="single" w:sz="4" w:space="0" w:color="auto"/>
              <w:right w:val="single" w:sz="4" w:space="0" w:color="auto"/>
            </w:tcBorders>
          </w:tcPr>
          <w:p w14:paraId="4DDEB20A" w14:textId="79A46EF4" w:rsidR="00664019" w:rsidRDefault="00664019" w:rsidP="005B5DA9">
            <w:pPr>
              <w:spacing w:line="28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Муниципальное образование «Качугский район»</w:t>
            </w:r>
          </w:p>
        </w:tc>
        <w:tc>
          <w:tcPr>
            <w:tcW w:w="2693" w:type="dxa"/>
            <w:tcBorders>
              <w:top w:val="single" w:sz="4" w:space="0" w:color="auto"/>
              <w:left w:val="single" w:sz="4" w:space="0" w:color="auto"/>
              <w:bottom w:val="single" w:sz="4" w:space="0" w:color="auto"/>
              <w:right w:val="single" w:sz="4" w:space="0" w:color="auto"/>
            </w:tcBorders>
          </w:tcPr>
          <w:p w14:paraId="73611261" w14:textId="77777777" w:rsidR="00664019" w:rsidRPr="00CB6655" w:rsidRDefault="00664019" w:rsidP="005B5DA9">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14:paraId="6E0B10E4" w14:textId="45F58C31" w:rsidR="00664019" w:rsidRDefault="0094488B" w:rsidP="005B5DA9">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r>
      <w:tr w:rsidR="00CB6655" w:rsidRPr="00CB6655" w14:paraId="43065402" w14:textId="77777777" w:rsidTr="001072BB">
        <w:trPr>
          <w:trHeight w:val="283"/>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tcPr>
          <w:p w14:paraId="3995D721" w14:textId="77777777" w:rsidR="00CB6655" w:rsidRPr="00CB6655" w:rsidRDefault="00CB6655" w:rsidP="00CB6655">
            <w:pPr>
              <w:pStyle w:val="a5"/>
              <w:numPr>
                <w:ilvl w:val="0"/>
                <w:numId w:val="5"/>
              </w:numPr>
              <w:spacing w:line="288" w:lineRule="auto"/>
              <w:jc w:val="center"/>
              <w:rPr>
                <w:rFonts w:ascii="Times New Roman" w:hAnsi="Times New Roman" w:cs="Times New Roman"/>
                <w:sz w:val="24"/>
                <w:szCs w:val="24"/>
              </w:rPr>
            </w:pPr>
          </w:p>
        </w:tc>
        <w:tc>
          <w:tcPr>
            <w:tcW w:w="4116" w:type="dxa"/>
            <w:tcBorders>
              <w:top w:val="single" w:sz="4" w:space="0" w:color="auto"/>
              <w:left w:val="single" w:sz="4" w:space="0" w:color="auto"/>
              <w:bottom w:val="single" w:sz="4" w:space="0" w:color="auto"/>
              <w:right w:val="single" w:sz="4" w:space="0" w:color="auto"/>
            </w:tcBorders>
            <w:hideMark/>
          </w:tcPr>
          <w:p w14:paraId="446AE33B" w14:textId="77777777" w:rsidR="00CB6655" w:rsidRPr="00CB6655" w:rsidRDefault="00CB6655" w:rsidP="005B5DA9">
            <w:pPr>
              <w:spacing w:line="28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6655">
              <w:rPr>
                <w:rFonts w:ascii="Times New Roman" w:hAnsi="Times New Roman" w:cs="Times New Roman"/>
                <w:sz w:val="24"/>
                <w:szCs w:val="24"/>
              </w:rPr>
              <w:t>Муниципальное образование "Мамско-Чуйский район"</w:t>
            </w:r>
          </w:p>
        </w:tc>
        <w:tc>
          <w:tcPr>
            <w:tcW w:w="2693" w:type="dxa"/>
            <w:tcBorders>
              <w:top w:val="single" w:sz="4" w:space="0" w:color="auto"/>
              <w:left w:val="single" w:sz="4" w:space="0" w:color="auto"/>
              <w:bottom w:val="single" w:sz="4" w:space="0" w:color="auto"/>
              <w:right w:val="single" w:sz="4" w:space="0" w:color="auto"/>
            </w:tcBorders>
          </w:tcPr>
          <w:p w14:paraId="539C2AE5" w14:textId="2C6EA5AB" w:rsidR="00CB6655" w:rsidRPr="00CB6655" w:rsidRDefault="00CB6655" w:rsidP="005B5DA9">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14:paraId="29267294" w14:textId="02D9D1B7" w:rsidR="00CB6655" w:rsidRPr="00CB6655" w:rsidRDefault="00664019" w:rsidP="005B5DA9">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r>
      <w:tr w:rsidR="00EA27AB" w:rsidRPr="00CB6655" w14:paraId="0251B976" w14:textId="77777777" w:rsidTr="001072B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tcPr>
          <w:p w14:paraId="64D1AC10" w14:textId="77777777" w:rsidR="00CB6655" w:rsidRPr="00CB6655" w:rsidRDefault="00CB6655" w:rsidP="00CB6655">
            <w:pPr>
              <w:pStyle w:val="a5"/>
              <w:numPr>
                <w:ilvl w:val="0"/>
                <w:numId w:val="5"/>
              </w:numPr>
              <w:spacing w:line="288" w:lineRule="auto"/>
              <w:jc w:val="center"/>
              <w:rPr>
                <w:rFonts w:ascii="Times New Roman" w:hAnsi="Times New Roman" w:cs="Times New Roman"/>
                <w:sz w:val="24"/>
                <w:szCs w:val="24"/>
              </w:rPr>
            </w:pPr>
          </w:p>
        </w:tc>
        <w:tc>
          <w:tcPr>
            <w:tcW w:w="4116" w:type="dxa"/>
            <w:tcBorders>
              <w:top w:val="single" w:sz="4" w:space="0" w:color="auto"/>
              <w:left w:val="single" w:sz="4" w:space="0" w:color="auto"/>
              <w:bottom w:val="single" w:sz="4" w:space="0" w:color="auto"/>
              <w:right w:val="single" w:sz="4" w:space="0" w:color="auto"/>
            </w:tcBorders>
            <w:hideMark/>
          </w:tcPr>
          <w:p w14:paraId="5AC2CBC3" w14:textId="77777777" w:rsidR="00CB6655" w:rsidRPr="00CB6655" w:rsidRDefault="00CB6655" w:rsidP="005B5DA9">
            <w:pPr>
              <w:spacing w:line="28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6655">
              <w:rPr>
                <w:rFonts w:ascii="Times New Roman" w:hAnsi="Times New Roman" w:cs="Times New Roman"/>
                <w:sz w:val="24"/>
                <w:szCs w:val="24"/>
              </w:rPr>
              <w:t>Муниципальное образование «Нижнеилимский район»</w:t>
            </w:r>
          </w:p>
        </w:tc>
        <w:tc>
          <w:tcPr>
            <w:tcW w:w="2693" w:type="dxa"/>
            <w:tcBorders>
              <w:top w:val="single" w:sz="4" w:space="0" w:color="auto"/>
              <w:left w:val="single" w:sz="4" w:space="0" w:color="auto"/>
              <w:bottom w:val="single" w:sz="4" w:space="0" w:color="auto"/>
              <w:right w:val="single" w:sz="4" w:space="0" w:color="auto"/>
            </w:tcBorders>
          </w:tcPr>
          <w:p w14:paraId="7E0FCB88" w14:textId="3DE21AC4" w:rsidR="00CB6655" w:rsidRPr="00CB6655" w:rsidRDefault="009C62D4" w:rsidP="005B5DA9">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2552" w:type="dxa"/>
            <w:tcBorders>
              <w:top w:val="single" w:sz="4" w:space="0" w:color="auto"/>
              <w:left w:val="single" w:sz="4" w:space="0" w:color="auto"/>
              <w:bottom w:val="single" w:sz="4" w:space="0" w:color="auto"/>
              <w:right w:val="single" w:sz="4" w:space="0" w:color="auto"/>
            </w:tcBorders>
          </w:tcPr>
          <w:p w14:paraId="3F001C7D" w14:textId="399BEA8E" w:rsidR="00CB6655" w:rsidRPr="00CB6655" w:rsidRDefault="0094488B" w:rsidP="005B5DA9">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w:t>
            </w:r>
          </w:p>
        </w:tc>
      </w:tr>
      <w:tr w:rsidR="00CB6655" w:rsidRPr="00CB6655" w14:paraId="7B5CAB6A" w14:textId="77777777" w:rsidTr="001072BB">
        <w:trPr>
          <w:trHeight w:val="283"/>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tcPr>
          <w:p w14:paraId="14449360" w14:textId="77777777" w:rsidR="00CB6655" w:rsidRPr="00CB6655" w:rsidRDefault="00CB6655" w:rsidP="00CB6655">
            <w:pPr>
              <w:pStyle w:val="a5"/>
              <w:numPr>
                <w:ilvl w:val="0"/>
                <w:numId w:val="5"/>
              </w:numPr>
              <w:spacing w:line="288" w:lineRule="auto"/>
              <w:jc w:val="center"/>
              <w:rPr>
                <w:rFonts w:ascii="Times New Roman" w:hAnsi="Times New Roman" w:cs="Times New Roman"/>
                <w:sz w:val="24"/>
                <w:szCs w:val="24"/>
              </w:rPr>
            </w:pPr>
          </w:p>
        </w:tc>
        <w:tc>
          <w:tcPr>
            <w:tcW w:w="4116" w:type="dxa"/>
            <w:tcBorders>
              <w:top w:val="single" w:sz="4" w:space="0" w:color="auto"/>
              <w:left w:val="single" w:sz="4" w:space="0" w:color="auto"/>
              <w:bottom w:val="single" w:sz="4" w:space="0" w:color="auto"/>
              <w:right w:val="single" w:sz="4" w:space="0" w:color="auto"/>
            </w:tcBorders>
            <w:hideMark/>
          </w:tcPr>
          <w:p w14:paraId="25D68380" w14:textId="77777777" w:rsidR="00CB6655" w:rsidRPr="00CB6655" w:rsidRDefault="00CB6655" w:rsidP="005B5DA9">
            <w:pPr>
              <w:spacing w:line="28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6655">
              <w:rPr>
                <w:rFonts w:ascii="Times New Roman" w:hAnsi="Times New Roman" w:cs="Times New Roman"/>
                <w:sz w:val="24"/>
                <w:szCs w:val="24"/>
              </w:rPr>
              <w:t>Муниципальное образование «Нижнеудинский район»</w:t>
            </w:r>
          </w:p>
        </w:tc>
        <w:tc>
          <w:tcPr>
            <w:tcW w:w="2693" w:type="dxa"/>
            <w:tcBorders>
              <w:top w:val="single" w:sz="4" w:space="0" w:color="auto"/>
              <w:left w:val="single" w:sz="4" w:space="0" w:color="auto"/>
              <w:bottom w:val="single" w:sz="4" w:space="0" w:color="auto"/>
              <w:right w:val="single" w:sz="4" w:space="0" w:color="auto"/>
            </w:tcBorders>
          </w:tcPr>
          <w:p w14:paraId="317F83C4" w14:textId="2629A533" w:rsidR="00CB6655" w:rsidRPr="00CB6655" w:rsidRDefault="009C62D4" w:rsidP="005B5DA9">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tcPr>
          <w:p w14:paraId="03EECDE0" w14:textId="719F0069" w:rsidR="00CB6655" w:rsidRPr="00CB6655" w:rsidRDefault="0094488B" w:rsidP="005B5DA9">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w:t>
            </w:r>
          </w:p>
        </w:tc>
      </w:tr>
      <w:tr w:rsidR="0094488B" w:rsidRPr="00CB6655" w14:paraId="5B8CED00" w14:textId="77777777" w:rsidTr="001072B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tcPr>
          <w:p w14:paraId="221E9F36" w14:textId="77777777" w:rsidR="0094488B" w:rsidRPr="00CB6655" w:rsidRDefault="0094488B" w:rsidP="00CB6655">
            <w:pPr>
              <w:pStyle w:val="a5"/>
              <w:numPr>
                <w:ilvl w:val="0"/>
                <w:numId w:val="5"/>
              </w:numPr>
              <w:spacing w:line="288" w:lineRule="auto"/>
              <w:jc w:val="center"/>
              <w:rPr>
                <w:rFonts w:ascii="Times New Roman" w:hAnsi="Times New Roman" w:cs="Times New Roman"/>
                <w:sz w:val="24"/>
                <w:szCs w:val="24"/>
              </w:rPr>
            </w:pPr>
          </w:p>
        </w:tc>
        <w:tc>
          <w:tcPr>
            <w:tcW w:w="4116" w:type="dxa"/>
            <w:tcBorders>
              <w:top w:val="single" w:sz="4" w:space="0" w:color="auto"/>
              <w:left w:val="single" w:sz="4" w:space="0" w:color="auto"/>
              <w:bottom w:val="single" w:sz="4" w:space="0" w:color="auto"/>
              <w:right w:val="single" w:sz="4" w:space="0" w:color="auto"/>
            </w:tcBorders>
          </w:tcPr>
          <w:p w14:paraId="0BCE8C39" w14:textId="407DF66D" w:rsidR="0094488B" w:rsidRPr="00CB6655" w:rsidRDefault="0094488B" w:rsidP="005B5DA9">
            <w:pPr>
              <w:spacing w:line="28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Муниципальное образование «Нукутский район»</w:t>
            </w:r>
          </w:p>
        </w:tc>
        <w:tc>
          <w:tcPr>
            <w:tcW w:w="2693" w:type="dxa"/>
            <w:tcBorders>
              <w:top w:val="single" w:sz="4" w:space="0" w:color="auto"/>
              <w:left w:val="single" w:sz="4" w:space="0" w:color="auto"/>
              <w:bottom w:val="single" w:sz="4" w:space="0" w:color="auto"/>
              <w:right w:val="single" w:sz="4" w:space="0" w:color="auto"/>
            </w:tcBorders>
          </w:tcPr>
          <w:p w14:paraId="0DE623A1" w14:textId="77777777" w:rsidR="0094488B" w:rsidRDefault="0094488B" w:rsidP="005B5DA9">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14:paraId="50F17E73" w14:textId="3B638CB0" w:rsidR="0094488B" w:rsidRDefault="0094488B" w:rsidP="005B5DA9">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r>
      <w:tr w:rsidR="00EA27AB" w:rsidRPr="00CB6655" w14:paraId="7F8B84D6" w14:textId="77777777" w:rsidTr="001072BB">
        <w:trPr>
          <w:trHeight w:val="283"/>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tcPr>
          <w:p w14:paraId="2D2905AF" w14:textId="77777777" w:rsidR="00CB6655" w:rsidRPr="00CB6655" w:rsidRDefault="00CB6655" w:rsidP="00CB6655">
            <w:pPr>
              <w:pStyle w:val="a5"/>
              <w:numPr>
                <w:ilvl w:val="0"/>
                <w:numId w:val="5"/>
              </w:numPr>
              <w:spacing w:line="288" w:lineRule="auto"/>
              <w:jc w:val="center"/>
              <w:rPr>
                <w:rFonts w:ascii="Times New Roman" w:hAnsi="Times New Roman" w:cs="Times New Roman"/>
                <w:sz w:val="24"/>
                <w:szCs w:val="24"/>
              </w:rPr>
            </w:pPr>
          </w:p>
        </w:tc>
        <w:tc>
          <w:tcPr>
            <w:tcW w:w="4116" w:type="dxa"/>
            <w:tcBorders>
              <w:top w:val="single" w:sz="4" w:space="0" w:color="auto"/>
              <w:left w:val="single" w:sz="4" w:space="0" w:color="auto"/>
              <w:bottom w:val="single" w:sz="4" w:space="0" w:color="auto"/>
              <w:right w:val="single" w:sz="4" w:space="0" w:color="auto"/>
            </w:tcBorders>
          </w:tcPr>
          <w:p w14:paraId="19CBCDF0" w14:textId="6C37F3AA" w:rsidR="00CB6655" w:rsidRPr="00CB6655" w:rsidRDefault="0094488B" w:rsidP="005B5DA9">
            <w:pPr>
              <w:spacing w:line="28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Муниципальное образование «Осинский район»</w:t>
            </w:r>
          </w:p>
        </w:tc>
        <w:tc>
          <w:tcPr>
            <w:tcW w:w="2693" w:type="dxa"/>
            <w:tcBorders>
              <w:top w:val="single" w:sz="4" w:space="0" w:color="auto"/>
              <w:left w:val="single" w:sz="4" w:space="0" w:color="auto"/>
              <w:bottom w:val="single" w:sz="4" w:space="0" w:color="auto"/>
              <w:right w:val="single" w:sz="4" w:space="0" w:color="auto"/>
            </w:tcBorders>
          </w:tcPr>
          <w:p w14:paraId="3AA82EFA" w14:textId="5C21031F" w:rsidR="00CB6655" w:rsidRPr="00CB6655" w:rsidRDefault="00CB6655" w:rsidP="005B5DA9">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14:paraId="611F0EE6" w14:textId="398BC42F" w:rsidR="00CB6655" w:rsidRPr="00CB6655" w:rsidRDefault="0094488B" w:rsidP="005B5DA9">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CB6655" w:rsidRPr="00CB6655" w14:paraId="6547DFF1" w14:textId="77777777" w:rsidTr="001072B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tcPr>
          <w:p w14:paraId="26740C8A" w14:textId="77777777" w:rsidR="00CB6655" w:rsidRPr="00CB6655" w:rsidRDefault="00CB6655" w:rsidP="00CB6655">
            <w:pPr>
              <w:pStyle w:val="a5"/>
              <w:numPr>
                <w:ilvl w:val="0"/>
                <w:numId w:val="5"/>
              </w:numPr>
              <w:spacing w:line="288" w:lineRule="auto"/>
              <w:jc w:val="center"/>
              <w:rPr>
                <w:rFonts w:ascii="Times New Roman" w:hAnsi="Times New Roman" w:cs="Times New Roman"/>
                <w:sz w:val="24"/>
                <w:szCs w:val="24"/>
              </w:rPr>
            </w:pPr>
          </w:p>
        </w:tc>
        <w:tc>
          <w:tcPr>
            <w:tcW w:w="4116" w:type="dxa"/>
            <w:tcBorders>
              <w:top w:val="single" w:sz="4" w:space="0" w:color="auto"/>
              <w:left w:val="single" w:sz="4" w:space="0" w:color="auto"/>
              <w:bottom w:val="single" w:sz="4" w:space="0" w:color="auto"/>
              <w:right w:val="single" w:sz="4" w:space="0" w:color="auto"/>
            </w:tcBorders>
          </w:tcPr>
          <w:p w14:paraId="4D11DB48" w14:textId="77777777" w:rsidR="00CB6655" w:rsidRPr="00CB6655" w:rsidRDefault="00CB6655" w:rsidP="005B5DA9">
            <w:pPr>
              <w:spacing w:line="28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6655">
              <w:rPr>
                <w:rFonts w:ascii="Times New Roman" w:hAnsi="Times New Roman" w:cs="Times New Roman"/>
                <w:sz w:val="24"/>
                <w:szCs w:val="24"/>
              </w:rPr>
              <w:t>Муниципальное образование «Слюдянский район»</w:t>
            </w:r>
          </w:p>
        </w:tc>
        <w:tc>
          <w:tcPr>
            <w:tcW w:w="2693" w:type="dxa"/>
            <w:tcBorders>
              <w:top w:val="single" w:sz="4" w:space="0" w:color="auto"/>
              <w:left w:val="single" w:sz="4" w:space="0" w:color="auto"/>
              <w:bottom w:val="single" w:sz="4" w:space="0" w:color="auto"/>
              <w:right w:val="single" w:sz="4" w:space="0" w:color="auto"/>
            </w:tcBorders>
          </w:tcPr>
          <w:p w14:paraId="41162822" w14:textId="7981AA41" w:rsidR="00CB6655" w:rsidRPr="00CB6655" w:rsidRDefault="00CB6655" w:rsidP="005B5DA9">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14:paraId="0A0E6510" w14:textId="18923927" w:rsidR="00CB6655" w:rsidRPr="00CB6655" w:rsidRDefault="0094488B" w:rsidP="005B5DA9">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w:t>
            </w:r>
          </w:p>
        </w:tc>
      </w:tr>
      <w:tr w:rsidR="00EA27AB" w:rsidRPr="00CB6655" w14:paraId="5D1E1B79" w14:textId="77777777" w:rsidTr="001072BB">
        <w:trPr>
          <w:trHeight w:val="283"/>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tcPr>
          <w:p w14:paraId="1167052F" w14:textId="77777777" w:rsidR="00CB6655" w:rsidRPr="00CB6655" w:rsidRDefault="00CB6655" w:rsidP="00CB6655">
            <w:pPr>
              <w:pStyle w:val="a5"/>
              <w:numPr>
                <w:ilvl w:val="0"/>
                <w:numId w:val="5"/>
              </w:numPr>
              <w:spacing w:line="288" w:lineRule="auto"/>
              <w:jc w:val="center"/>
              <w:rPr>
                <w:rFonts w:ascii="Times New Roman" w:hAnsi="Times New Roman" w:cs="Times New Roman"/>
                <w:sz w:val="24"/>
                <w:szCs w:val="24"/>
              </w:rPr>
            </w:pPr>
          </w:p>
        </w:tc>
        <w:tc>
          <w:tcPr>
            <w:tcW w:w="4116" w:type="dxa"/>
            <w:tcBorders>
              <w:top w:val="single" w:sz="4" w:space="0" w:color="auto"/>
              <w:left w:val="single" w:sz="4" w:space="0" w:color="auto"/>
              <w:bottom w:val="single" w:sz="4" w:space="0" w:color="auto"/>
              <w:right w:val="single" w:sz="4" w:space="0" w:color="auto"/>
            </w:tcBorders>
          </w:tcPr>
          <w:p w14:paraId="383E8D61" w14:textId="77777777" w:rsidR="00CB6655" w:rsidRPr="00CB6655" w:rsidRDefault="00CB6655" w:rsidP="005B5DA9">
            <w:pPr>
              <w:spacing w:line="28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6655">
              <w:rPr>
                <w:rFonts w:ascii="Times New Roman" w:hAnsi="Times New Roman" w:cs="Times New Roman"/>
                <w:sz w:val="24"/>
                <w:szCs w:val="24"/>
              </w:rPr>
              <w:t>Муниципальное образование «Тайшетский район»</w:t>
            </w:r>
          </w:p>
        </w:tc>
        <w:tc>
          <w:tcPr>
            <w:tcW w:w="2693" w:type="dxa"/>
            <w:tcBorders>
              <w:top w:val="single" w:sz="4" w:space="0" w:color="auto"/>
              <w:left w:val="single" w:sz="4" w:space="0" w:color="auto"/>
              <w:bottom w:val="single" w:sz="4" w:space="0" w:color="auto"/>
              <w:right w:val="single" w:sz="4" w:space="0" w:color="auto"/>
            </w:tcBorders>
          </w:tcPr>
          <w:p w14:paraId="52C289A5" w14:textId="7E6D7253" w:rsidR="00CB6655" w:rsidRPr="00CB6655" w:rsidRDefault="00CB6655" w:rsidP="005B5DA9">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14:paraId="0C275CC1" w14:textId="7D68350F" w:rsidR="00CB6655" w:rsidRPr="00CB6655" w:rsidRDefault="0094488B" w:rsidP="005B5DA9">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r>
      <w:tr w:rsidR="00CB6655" w:rsidRPr="00CB6655" w14:paraId="4F00FC0A" w14:textId="77777777" w:rsidTr="001072B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tcPr>
          <w:p w14:paraId="6710D61C" w14:textId="77777777" w:rsidR="00CB6655" w:rsidRPr="00CB6655" w:rsidRDefault="00CB6655" w:rsidP="00CB6655">
            <w:pPr>
              <w:pStyle w:val="a5"/>
              <w:numPr>
                <w:ilvl w:val="0"/>
                <w:numId w:val="5"/>
              </w:numPr>
              <w:spacing w:line="288" w:lineRule="auto"/>
              <w:jc w:val="center"/>
              <w:rPr>
                <w:rFonts w:ascii="Times New Roman" w:hAnsi="Times New Roman" w:cs="Times New Roman"/>
                <w:sz w:val="24"/>
                <w:szCs w:val="24"/>
              </w:rPr>
            </w:pPr>
          </w:p>
        </w:tc>
        <w:tc>
          <w:tcPr>
            <w:tcW w:w="4116" w:type="dxa"/>
            <w:tcBorders>
              <w:top w:val="single" w:sz="4" w:space="0" w:color="auto"/>
              <w:left w:val="single" w:sz="4" w:space="0" w:color="auto"/>
              <w:bottom w:val="single" w:sz="4" w:space="0" w:color="auto"/>
              <w:right w:val="single" w:sz="4" w:space="0" w:color="auto"/>
            </w:tcBorders>
          </w:tcPr>
          <w:p w14:paraId="0BF2D242" w14:textId="77777777" w:rsidR="00CB6655" w:rsidRPr="00CB6655" w:rsidRDefault="00CB6655" w:rsidP="005B5DA9">
            <w:pPr>
              <w:spacing w:line="28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6655">
              <w:rPr>
                <w:rFonts w:ascii="Times New Roman" w:hAnsi="Times New Roman" w:cs="Times New Roman"/>
                <w:sz w:val="24"/>
                <w:szCs w:val="24"/>
              </w:rPr>
              <w:t>Муниципальное образование "Тулунский район"</w:t>
            </w:r>
          </w:p>
        </w:tc>
        <w:tc>
          <w:tcPr>
            <w:tcW w:w="2693" w:type="dxa"/>
            <w:tcBorders>
              <w:top w:val="single" w:sz="4" w:space="0" w:color="auto"/>
              <w:left w:val="single" w:sz="4" w:space="0" w:color="auto"/>
              <w:bottom w:val="single" w:sz="4" w:space="0" w:color="auto"/>
              <w:right w:val="single" w:sz="4" w:space="0" w:color="auto"/>
            </w:tcBorders>
          </w:tcPr>
          <w:p w14:paraId="7D78D888" w14:textId="47C7DDF3" w:rsidR="00CB6655" w:rsidRPr="00CB6655" w:rsidRDefault="00CB6655" w:rsidP="005B5DA9">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14:paraId="2017E034" w14:textId="21C87CE8" w:rsidR="00CB6655" w:rsidRPr="00CB6655" w:rsidRDefault="0094488B" w:rsidP="005B5DA9">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r>
      <w:tr w:rsidR="00EA27AB" w:rsidRPr="00CB6655" w14:paraId="12D0C2DF" w14:textId="77777777" w:rsidTr="001072BB">
        <w:trPr>
          <w:trHeight w:val="283"/>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tcPr>
          <w:p w14:paraId="73D1DA9B" w14:textId="77777777" w:rsidR="00CB6655" w:rsidRPr="00CB6655" w:rsidRDefault="00CB6655" w:rsidP="00CB6655">
            <w:pPr>
              <w:pStyle w:val="a5"/>
              <w:numPr>
                <w:ilvl w:val="0"/>
                <w:numId w:val="5"/>
              </w:numPr>
              <w:spacing w:line="288" w:lineRule="auto"/>
              <w:jc w:val="center"/>
              <w:rPr>
                <w:rFonts w:ascii="Times New Roman" w:hAnsi="Times New Roman" w:cs="Times New Roman"/>
                <w:sz w:val="24"/>
                <w:szCs w:val="24"/>
              </w:rPr>
            </w:pPr>
          </w:p>
        </w:tc>
        <w:tc>
          <w:tcPr>
            <w:tcW w:w="4116" w:type="dxa"/>
            <w:tcBorders>
              <w:top w:val="single" w:sz="4" w:space="0" w:color="auto"/>
              <w:left w:val="single" w:sz="4" w:space="0" w:color="auto"/>
              <w:bottom w:val="single" w:sz="4" w:space="0" w:color="auto"/>
              <w:right w:val="single" w:sz="4" w:space="0" w:color="auto"/>
            </w:tcBorders>
          </w:tcPr>
          <w:p w14:paraId="54BC5761" w14:textId="77777777" w:rsidR="00CB6655" w:rsidRPr="00CB6655" w:rsidRDefault="00CB6655" w:rsidP="005B5DA9">
            <w:pPr>
              <w:spacing w:line="28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6655">
              <w:rPr>
                <w:rFonts w:ascii="Times New Roman" w:hAnsi="Times New Roman" w:cs="Times New Roman"/>
                <w:sz w:val="24"/>
                <w:szCs w:val="24"/>
              </w:rPr>
              <w:t>Усольское районное муниципальное образование</w:t>
            </w:r>
          </w:p>
        </w:tc>
        <w:tc>
          <w:tcPr>
            <w:tcW w:w="2693" w:type="dxa"/>
            <w:tcBorders>
              <w:top w:val="single" w:sz="4" w:space="0" w:color="auto"/>
              <w:left w:val="single" w:sz="4" w:space="0" w:color="auto"/>
              <w:bottom w:val="single" w:sz="4" w:space="0" w:color="auto"/>
              <w:right w:val="single" w:sz="4" w:space="0" w:color="auto"/>
            </w:tcBorders>
          </w:tcPr>
          <w:p w14:paraId="587113CE" w14:textId="599AA099" w:rsidR="00CB6655" w:rsidRPr="00CB6655" w:rsidRDefault="00CB6655" w:rsidP="005B5DA9">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14:paraId="0511B170" w14:textId="236C9EE2" w:rsidR="00CB6655" w:rsidRPr="00CB6655" w:rsidRDefault="0094488B" w:rsidP="005B5DA9">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r>
      <w:tr w:rsidR="00CB6655" w:rsidRPr="00CB6655" w14:paraId="2DA85E83" w14:textId="77777777" w:rsidTr="001072B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tcPr>
          <w:p w14:paraId="6DD0ACCA" w14:textId="77777777" w:rsidR="00CB6655" w:rsidRPr="00CB6655" w:rsidRDefault="00CB6655" w:rsidP="00CB6655">
            <w:pPr>
              <w:pStyle w:val="a5"/>
              <w:numPr>
                <w:ilvl w:val="0"/>
                <w:numId w:val="5"/>
              </w:numPr>
              <w:spacing w:line="288" w:lineRule="auto"/>
              <w:jc w:val="center"/>
              <w:rPr>
                <w:rFonts w:ascii="Times New Roman" w:hAnsi="Times New Roman" w:cs="Times New Roman"/>
                <w:sz w:val="24"/>
                <w:szCs w:val="24"/>
              </w:rPr>
            </w:pPr>
          </w:p>
        </w:tc>
        <w:tc>
          <w:tcPr>
            <w:tcW w:w="4116" w:type="dxa"/>
            <w:tcBorders>
              <w:top w:val="single" w:sz="4" w:space="0" w:color="auto"/>
              <w:left w:val="single" w:sz="4" w:space="0" w:color="auto"/>
              <w:bottom w:val="single" w:sz="4" w:space="0" w:color="auto"/>
              <w:right w:val="single" w:sz="4" w:space="0" w:color="auto"/>
            </w:tcBorders>
          </w:tcPr>
          <w:p w14:paraId="7981C208" w14:textId="77777777" w:rsidR="00CB6655" w:rsidRPr="00CB6655" w:rsidRDefault="00CB6655" w:rsidP="005B5DA9">
            <w:pPr>
              <w:spacing w:line="28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6655">
              <w:rPr>
                <w:rFonts w:ascii="Times New Roman" w:hAnsi="Times New Roman" w:cs="Times New Roman"/>
                <w:sz w:val="24"/>
                <w:szCs w:val="24"/>
              </w:rPr>
              <w:t>Муниципальное образование "Усть-Илимский район"</w:t>
            </w:r>
          </w:p>
        </w:tc>
        <w:tc>
          <w:tcPr>
            <w:tcW w:w="2693" w:type="dxa"/>
            <w:tcBorders>
              <w:top w:val="single" w:sz="4" w:space="0" w:color="auto"/>
              <w:left w:val="single" w:sz="4" w:space="0" w:color="auto"/>
              <w:bottom w:val="single" w:sz="4" w:space="0" w:color="auto"/>
              <w:right w:val="single" w:sz="4" w:space="0" w:color="auto"/>
            </w:tcBorders>
          </w:tcPr>
          <w:p w14:paraId="01FDA878" w14:textId="26B360C2" w:rsidR="00CB6655" w:rsidRPr="00CB6655" w:rsidRDefault="009C62D4" w:rsidP="005B5DA9">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2552" w:type="dxa"/>
            <w:tcBorders>
              <w:top w:val="single" w:sz="4" w:space="0" w:color="auto"/>
              <w:left w:val="single" w:sz="4" w:space="0" w:color="auto"/>
              <w:bottom w:val="single" w:sz="4" w:space="0" w:color="auto"/>
              <w:right w:val="single" w:sz="4" w:space="0" w:color="auto"/>
            </w:tcBorders>
          </w:tcPr>
          <w:p w14:paraId="7B34A4EF" w14:textId="19180C56" w:rsidR="00CB6655" w:rsidRPr="00CB6655" w:rsidRDefault="0094488B" w:rsidP="005B5DA9">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tc>
      </w:tr>
      <w:tr w:rsidR="00EA27AB" w:rsidRPr="00CB6655" w14:paraId="1CF70147" w14:textId="77777777" w:rsidTr="001072BB">
        <w:trPr>
          <w:trHeight w:val="283"/>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tcPr>
          <w:p w14:paraId="2F3E918C" w14:textId="77777777" w:rsidR="00CB6655" w:rsidRPr="00CB6655" w:rsidRDefault="00CB6655" w:rsidP="00CB6655">
            <w:pPr>
              <w:pStyle w:val="a5"/>
              <w:numPr>
                <w:ilvl w:val="0"/>
                <w:numId w:val="5"/>
              </w:numPr>
              <w:spacing w:line="288" w:lineRule="auto"/>
              <w:jc w:val="center"/>
              <w:rPr>
                <w:rFonts w:ascii="Times New Roman" w:hAnsi="Times New Roman" w:cs="Times New Roman"/>
                <w:sz w:val="24"/>
                <w:szCs w:val="24"/>
              </w:rPr>
            </w:pPr>
          </w:p>
        </w:tc>
        <w:tc>
          <w:tcPr>
            <w:tcW w:w="4116" w:type="dxa"/>
            <w:tcBorders>
              <w:top w:val="single" w:sz="4" w:space="0" w:color="auto"/>
              <w:left w:val="single" w:sz="4" w:space="0" w:color="auto"/>
              <w:bottom w:val="single" w:sz="4" w:space="0" w:color="auto"/>
              <w:right w:val="single" w:sz="4" w:space="0" w:color="auto"/>
            </w:tcBorders>
          </w:tcPr>
          <w:p w14:paraId="0E62660E" w14:textId="77777777" w:rsidR="00CB6655" w:rsidRPr="00CB6655" w:rsidRDefault="00CB6655" w:rsidP="005B5DA9">
            <w:pPr>
              <w:spacing w:line="28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6655">
              <w:rPr>
                <w:rFonts w:ascii="Times New Roman" w:hAnsi="Times New Roman" w:cs="Times New Roman"/>
                <w:sz w:val="24"/>
                <w:szCs w:val="24"/>
              </w:rPr>
              <w:t>Усть-Кутское муниципальное образование, муниципальный район</w:t>
            </w:r>
          </w:p>
        </w:tc>
        <w:tc>
          <w:tcPr>
            <w:tcW w:w="2693" w:type="dxa"/>
            <w:tcBorders>
              <w:top w:val="single" w:sz="4" w:space="0" w:color="auto"/>
              <w:left w:val="single" w:sz="4" w:space="0" w:color="auto"/>
              <w:bottom w:val="single" w:sz="4" w:space="0" w:color="auto"/>
              <w:right w:val="single" w:sz="4" w:space="0" w:color="auto"/>
            </w:tcBorders>
          </w:tcPr>
          <w:p w14:paraId="6FF1D16B" w14:textId="4A93B40A" w:rsidR="00CB6655" w:rsidRPr="00CB6655" w:rsidRDefault="009C62D4" w:rsidP="005B5DA9">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tcPr>
          <w:p w14:paraId="2AFBE7C4" w14:textId="290AC7CB" w:rsidR="00CB6655" w:rsidRPr="00CB6655" w:rsidRDefault="0094488B" w:rsidP="005B5DA9">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w:t>
            </w:r>
          </w:p>
        </w:tc>
      </w:tr>
      <w:tr w:rsidR="00CB6655" w:rsidRPr="00CB6655" w14:paraId="3DC1229A" w14:textId="77777777" w:rsidTr="001072B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tcPr>
          <w:p w14:paraId="4AF8C7AD" w14:textId="77777777" w:rsidR="00CB6655" w:rsidRPr="00CB6655" w:rsidRDefault="00CB6655" w:rsidP="00CB6655">
            <w:pPr>
              <w:pStyle w:val="a5"/>
              <w:numPr>
                <w:ilvl w:val="0"/>
                <w:numId w:val="5"/>
              </w:numPr>
              <w:spacing w:line="288" w:lineRule="auto"/>
              <w:jc w:val="center"/>
              <w:rPr>
                <w:rFonts w:ascii="Times New Roman" w:hAnsi="Times New Roman" w:cs="Times New Roman"/>
                <w:sz w:val="24"/>
                <w:szCs w:val="24"/>
              </w:rPr>
            </w:pPr>
          </w:p>
        </w:tc>
        <w:tc>
          <w:tcPr>
            <w:tcW w:w="4116" w:type="dxa"/>
            <w:tcBorders>
              <w:top w:val="single" w:sz="4" w:space="0" w:color="auto"/>
              <w:left w:val="single" w:sz="4" w:space="0" w:color="auto"/>
              <w:bottom w:val="single" w:sz="4" w:space="0" w:color="auto"/>
              <w:right w:val="single" w:sz="4" w:space="0" w:color="auto"/>
            </w:tcBorders>
          </w:tcPr>
          <w:p w14:paraId="45110B3E" w14:textId="77777777" w:rsidR="00CB6655" w:rsidRPr="00CB6655" w:rsidRDefault="00CB6655" w:rsidP="005B5DA9">
            <w:pPr>
              <w:spacing w:line="28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6655">
              <w:rPr>
                <w:rFonts w:ascii="Times New Roman" w:hAnsi="Times New Roman" w:cs="Times New Roman"/>
                <w:sz w:val="24"/>
                <w:szCs w:val="24"/>
              </w:rPr>
              <w:t>Усть-Удинский район</w:t>
            </w:r>
          </w:p>
        </w:tc>
        <w:tc>
          <w:tcPr>
            <w:tcW w:w="2693" w:type="dxa"/>
            <w:tcBorders>
              <w:top w:val="single" w:sz="4" w:space="0" w:color="auto"/>
              <w:left w:val="single" w:sz="4" w:space="0" w:color="auto"/>
              <w:bottom w:val="single" w:sz="4" w:space="0" w:color="auto"/>
              <w:right w:val="single" w:sz="4" w:space="0" w:color="auto"/>
            </w:tcBorders>
          </w:tcPr>
          <w:p w14:paraId="39E929BB" w14:textId="40DCEA4E" w:rsidR="00CB6655" w:rsidRPr="00CB6655" w:rsidRDefault="00CB6655" w:rsidP="005B5DA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14:paraId="40F2CD77" w14:textId="12E3E72A" w:rsidR="00CB6655" w:rsidRPr="00CB6655" w:rsidRDefault="00CB6655" w:rsidP="005B5DA9">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EA27AB" w:rsidRPr="00CB6655" w14:paraId="0BAE3181" w14:textId="77777777" w:rsidTr="001072BB">
        <w:trPr>
          <w:trHeight w:val="283"/>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tcPr>
          <w:p w14:paraId="355935A7" w14:textId="77777777" w:rsidR="00CB6655" w:rsidRPr="00CB6655" w:rsidRDefault="00CB6655" w:rsidP="00CB6655">
            <w:pPr>
              <w:pStyle w:val="a5"/>
              <w:numPr>
                <w:ilvl w:val="0"/>
                <w:numId w:val="5"/>
              </w:numPr>
              <w:spacing w:line="288" w:lineRule="auto"/>
              <w:jc w:val="center"/>
              <w:rPr>
                <w:rFonts w:ascii="Times New Roman" w:hAnsi="Times New Roman" w:cs="Times New Roman"/>
                <w:sz w:val="24"/>
                <w:szCs w:val="24"/>
              </w:rPr>
            </w:pPr>
          </w:p>
        </w:tc>
        <w:tc>
          <w:tcPr>
            <w:tcW w:w="4116" w:type="dxa"/>
            <w:tcBorders>
              <w:top w:val="single" w:sz="4" w:space="0" w:color="auto"/>
              <w:left w:val="single" w:sz="4" w:space="0" w:color="auto"/>
              <w:bottom w:val="single" w:sz="4" w:space="0" w:color="auto"/>
              <w:right w:val="single" w:sz="4" w:space="0" w:color="auto"/>
            </w:tcBorders>
          </w:tcPr>
          <w:p w14:paraId="3A6C1AFD" w14:textId="77777777" w:rsidR="00CB6655" w:rsidRPr="00CB6655" w:rsidRDefault="00CB6655" w:rsidP="005B5DA9">
            <w:pPr>
              <w:spacing w:line="28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6655">
              <w:rPr>
                <w:rFonts w:ascii="Times New Roman" w:hAnsi="Times New Roman" w:cs="Times New Roman"/>
                <w:sz w:val="24"/>
                <w:szCs w:val="24"/>
              </w:rPr>
              <w:t>Черемховское муниципальное образование</w:t>
            </w:r>
          </w:p>
        </w:tc>
        <w:tc>
          <w:tcPr>
            <w:tcW w:w="2693" w:type="dxa"/>
            <w:tcBorders>
              <w:top w:val="single" w:sz="4" w:space="0" w:color="auto"/>
              <w:left w:val="single" w:sz="4" w:space="0" w:color="auto"/>
              <w:bottom w:val="single" w:sz="4" w:space="0" w:color="auto"/>
              <w:right w:val="single" w:sz="4" w:space="0" w:color="auto"/>
            </w:tcBorders>
          </w:tcPr>
          <w:p w14:paraId="60543526" w14:textId="76159A1C" w:rsidR="00CB6655" w:rsidRPr="00CB6655" w:rsidRDefault="00CB6655" w:rsidP="005B5D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14:paraId="1987D976" w14:textId="4C6E0907" w:rsidR="00CB6655" w:rsidRPr="00CB6655" w:rsidRDefault="001072BB" w:rsidP="005B5DA9">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r>
      <w:tr w:rsidR="00CB6655" w:rsidRPr="00CB6655" w14:paraId="04F16EC6" w14:textId="77777777" w:rsidTr="001072B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tcPr>
          <w:p w14:paraId="34ADC6BB" w14:textId="77777777" w:rsidR="00CB6655" w:rsidRPr="00CB6655" w:rsidRDefault="00CB6655" w:rsidP="00CB6655">
            <w:pPr>
              <w:pStyle w:val="a5"/>
              <w:numPr>
                <w:ilvl w:val="0"/>
                <w:numId w:val="5"/>
              </w:numPr>
              <w:spacing w:line="288" w:lineRule="auto"/>
              <w:jc w:val="center"/>
              <w:rPr>
                <w:rFonts w:ascii="Times New Roman" w:hAnsi="Times New Roman" w:cs="Times New Roman"/>
                <w:sz w:val="24"/>
                <w:szCs w:val="24"/>
              </w:rPr>
            </w:pPr>
          </w:p>
        </w:tc>
        <w:tc>
          <w:tcPr>
            <w:tcW w:w="4116" w:type="dxa"/>
            <w:tcBorders>
              <w:top w:val="single" w:sz="4" w:space="0" w:color="auto"/>
              <w:left w:val="single" w:sz="4" w:space="0" w:color="auto"/>
              <w:bottom w:val="single" w:sz="4" w:space="0" w:color="auto"/>
              <w:right w:val="single" w:sz="4" w:space="0" w:color="auto"/>
            </w:tcBorders>
          </w:tcPr>
          <w:p w14:paraId="09ADB580" w14:textId="77777777" w:rsidR="00CB6655" w:rsidRPr="00CB6655" w:rsidRDefault="00CB6655" w:rsidP="005B5DA9">
            <w:pPr>
              <w:spacing w:line="28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6655">
              <w:rPr>
                <w:rFonts w:ascii="Times New Roman" w:hAnsi="Times New Roman" w:cs="Times New Roman"/>
                <w:sz w:val="24"/>
                <w:szCs w:val="24"/>
              </w:rPr>
              <w:t>Чунское муниципальное образование</w:t>
            </w:r>
          </w:p>
        </w:tc>
        <w:tc>
          <w:tcPr>
            <w:tcW w:w="2693" w:type="dxa"/>
            <w:tcBorders>
              <w:top w:val="single" w:sz="4" w:space="0" w:color="auto"/>
              <w:left w:val="single" w:sz="4" w:space="0" w:color="auto"/>
              <w:bottom w:val="single" w:sz="4" w:space="0" w:color="auto"/>
              <w:right w:val="single" w:sz="4" w:space="0" w:color="auto"/>
            </w:tcBorders>
          </w:tcPr>
          <w:p w14:paraId="6818A080" w14:textId="35C613F7" w:rsidR="00CB6655" w:rsidRPr="00CB6655" w:rsidRDefault="00CB6655" w:rsidP="005B5DA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14:paraId="13D246C3" w14:textId="345D3A12" w:rsidR="00CB6655" w:rsidRPr="00CB6655" w:rsidRDefault="001072BB" w:rsidP="005B5DA9">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r>
      <w:tr w:rsidR="00EA27AB" w:rsidRPr="00CB6655" w14:paraId="583E4752" w14:textId="77777777" w:rsidTr="001072BB">
        <w:trPr>
          <w:trHeight w:val="283"/>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tcPr>
          <w:p w14:paraId="3D3363CB" w14:textId="77777777" w:rsidR="00CB6655" w:rsidRPr="00CB6655" w:rsidRDefault="00CB6655" w:rsidP="00CB6655">
            <w:pPr>
              <w:pStyle w:val="a5"/>
              <w:numPr>
                <w:ilvl w:val="0"/>
                <w:numId w:val="5"/>
              </w:numPr>
              <w:spacing w:line="288" w:lineRule="auto"/>
              <w:jc w:val="center"/>
              <w:rPr>
                <w:rFonts w:ascii="Times New Roman" w:hAnsi="Times New Roman" w:cs="Times New Roman"/>
                <w:sz w:val="24"/>
                <w:szCs w:val="24"/>
              </w:rPr>
            </w:pPr>
          </w:p>
        </w:tc>
        <w:tc>
          <w:tcPr>
            <w:tcW w:w="4116" w:type="dxa"/>
            <w:tcBorders>
              <w:top w:val="single" w:sz="4" w:space="0" w:color="auto"/>
              <w:left w:val="single" w:sz="4" w:space="0" w:color="auto"/>
              <w:bottom w:val="single" w:sz="4" w:space="0" w:color="auto"/>
              <w:right w:val="single" w:sz="4" w:space="0" w:color="auto"/>
            </w:tcBorders>
          </w:tcPr>
          <w:p w14:paraId="77882F9F" w14:textId="77777777" w:rsidR="00CB6655" w:rsidRPr="00CB6655" w:rsidRDefault="00CB6655" w:rsidP="005B5DA9">
            <w:pPr>
              <w:spacing w:line="28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6655">
              <w:rPr>
                <w:rFonts w:ascii="Times New Roman" w:hAnsi="Times New Roman" w:cs="Times New Roman"/>
                <w:sz w:val="24"/>
                <w:szCs w:val="24"/>
              </w:rPr>
              <w:t>Муниципальное образование Шелеховский район</w:t>
            </w:r>
          </w:p>
        </w:tc>
        <w:tc>
          <w:tcPr>
            <w:tcW w:w="2693" w:type="dxa"/>
            <w:tcBorders>
              <w:top w:val="single" w:sz="4" w:space="0" w:color="auto"/>
              <w:left w:val="single" w:sz="4" w:space="0" w:color="auto"/>
              <w:bottom w:val="single" w:sz="4" w:space="0" w:color="auto"/>
              <w:right w:val="single" w:sz="4" w:space="0" w:color="auto"/>
            </w:tcBorders>
          </w:tcPr>
          <w:p w14:paraId="3E97CE8A" w14:textId="1F6EBB00" w:rsidR="00CB6655" w:rsidRPr="00CB6655" w:rsidRDefault="009C62D4" w:rsidP="005B5DA9">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2552" w:type="dxa"/>
            <w:tcBorders>
              <w:top w:val="single" w:sz="4" w:space="0" w:color="auto"/>
              <w:left w:val="single" w:sz="4" w:space="0" w:color="auto"/>
              <w:bottom w:val="single" w:sz="4" w:space="0" w:color="auto"/>
              <w:right w:val="single" w:sz="4" w:space="0" w:color="auto"/>
            </w:tcBorders>
          </w:tcPr>
          <w:p w14:paraId="60DB4DA3" w14:textId="720A0963" w:rsidR="00CB6655" w:rsidRPr="00CB6655" w:rsidRDefault="001072BB" w:rsidP="005B5DA9">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r>
      <w:tr w:rsidR="001072BB" w:rsidRPr="00CB6655" w14:paraId="6248EACA" w14:textId="77777777" w:rsidTr="001072B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9" w:type="dxa"/>
            <w:tcBorders>
              <w:top w:val="single" w:sz="4" w:space="0" w:color="auto"/>
              <w:left w:val="single" w:sz="4" w:space="0" w:color="auto"/>
              <w:bottom w:val="single" w:sz="4" w:space="0" w:color="auto"/>
              <w:right w:val="single" w:sz="4" w:space="0" w:color="auto"/>
            </w:tcBorders>
          </w:tcPr>
          <w:p w14:paraId="4AE58705" w14:textId="77777777" w:rsidR="001072BB" w:rsidRPr="00CB6655" w:rsidRDefault="001072BB" w:rsidP="00CB6655">
            <w:pPr>
              <w:pStyle w:val="a5"/>
              <w:numPr>
                <w:ilvl w:val="0"/>
                <w:numId w:val="5"/>
              </w:numPr>
              <w:spacing w:line="288" w:lineRule="auto"/>
              <w:jc w:val="center"/>
              <w:rPr>
                <w:rFonts w:ascii="Times New Roman" w:hAnsi="Times New Roman" w:cs="Times New Roman"/>
                <w:sz w:val="24"/>
                <w:szCs w:val="24"/>
              </w:rPr>
            </w:pPr>
          </w:p>
        </w:tc>
        <w:tc>
          <w:tcPr>
            <w:tcW w:w="4116" w:type="dxa"/>
            <w:tcBorders>
              <w:top w:val="single" w:sz="4" w:space="0" w:color="auto"/>
              <w:left w:val="single" w:sz="4" w:space="0" w:color="auto"/>
              <w:bottom w:val="single" w:sz="4" w:space="0" w:color="auto"/>
              <w:right w:val="single" w:sz="4" w:space="0" w:color="auto"/>
            </w:tcBorders>
          </w:tcPr>
          <w:p w14:paraId="6279A793" w14:textId="10A8FDD1" w:rsidR="001072BB" w:rsidRPr="00CB6655" w:rsidRDefault="001072BB" w:rsidP="005B5DA9">
            <w:pPr>
              <w:spacing w:line="28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72BB">
              <w:rPr>
                <w:rFonts w:ascii="Times New Roman" w:hAnsi="Times New Roman" w:cs="Times New Roman"/>
                <w:sz w:val="24"/>
                <w:szCs w:val="24"/>
              </w:rPr>
              <w:t>Эхирит-Булагатский муниципальный район</w:t>
            </w:r>
          </w:p>
        </w:tc>
        <w:tc>
          <w:tcPr>
            <w:tcW w:w="2693" w:type="dxa"/>
            <w:tcBorders>
              <w:top w:val="single" w:sz="4" w:space="0" w:color="auto"/>
              <w:left w:val="single" w:sz="4" w:space="0" w:color="auto"/>
              <w:bottom w:val="single" w:sz="4" w:space="0" w:color="auto"/>
              <w:right w:val="single" w:sz="4" w:space="0" w:color="auto"/>
            </w:tcBorders>
          </w:tcPr>
          <w:p w14:paraId="701EADA8" w14:textId="77777777" w:rsidR="001072BB" w:rsidRDefault="001072BB" w:rsidP="005B5DA9">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14:paraId="63F8FE84" w14:textId="3E1DF658" w:rsidR="001072BB" w:rsidRDefault="001072BB" w:rsidP="005B5DA9">
            <w:pPr>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r>
      <w:tr w:rsidR="00EA27AB" w:rsidRPr="00CB6655" w14:paraId="129DD700" w14:textId="77777777" w:rsidTr="001072BB">
        <w:trPr>
          <w:trHeight w:val="283"/>
        </w:trPr>
        <w:tc>
          <w:tcPr>
            <w:cnfStyle w:val="001000000000" w:firstRow="0" w:lastRow="0" w:firstColumn="1" w:lastColumn="0" w:oddVBand="0" w:evenVBand="0" w:oddHBand="0" w:evenHBand="0" w:firstRowFirstColumn="0" w:firstRowLastColumn="0" w:lastRowFirstColumn="0" w:lastRowLastColumn="0"/>
            <w:tcW w:w="4815" w:type="dxa"/>
            <w:gridSpan w:val="2"/>
            <w:tcBorders>
              <w:top w:val="single" w:sz="4" w:space="0" w:color="auto"/>
              <w:left w:val="single" w:sz="4" w:space="0" w:color="auto"/>
              <w:bottom w:val="single" w:sz="4" w:space="0" w:color="auto"/>
              <w:right w:val="single" w:sz="4" w:space="0" w:color="auto"/>
            </w:tcBorders>
            <w:hideMark/>
          </w:tcPr>
          <w:p w14:paraId="6842FE36" w14:textId="77777777" w:rsidR="00CB6655" w:rsidRPr="00CB6655" w:rsidRDefault="00CB6655" w:rsidP="005B5DA9">
            <w:pPr>
              <w:spacing w:line="288" w:lineRule="auto"/>
              <w:jc w:val="right"/>
              <w:rPr>
                <w:rFonts w:ascii="Times New Roman" w:hAnsi="Times New Roman" w:cs="Times New Roman"/>
                <w:sz w:val="24"/>
                <w:szCs w:val="24"/>
              </w:rPr>
            </w:pPr>
            <w:r w:rsidRPr="00CB6655">
              <w:rPr>
                <w:rFonts w:ascii="Times New Roman" w:hAnsi="Times New Roman" w:cs="Times New Roman"/>
                <w:sz w:val="24"/>
                <w:szCs w:val="24"/>
              </w:rPr>
              <w:t>ИТОГО:</w:t>
            </w:r>
          </w:p>
        </w:tc>
        <w:tc>
          <w:tcPr>
            <w:tcW w:w="2693" w:type="dxa"/>
            <w:tcBorders>
              <w:top w:val="single" w:sz="4" w:space="0" w:color="auto"/>
              <w:left w:val="single" w:sz="4" w:space="0" w:color="auto"/>
              <w:bottom w:val="single" w:sz="4" w:space="0" w:color="auto"/>
              <w:right w:val="single" w:sz="4" w:space="0" w:color="auto"/>
            </w:tcBorders>
          </w:tcPr>
          <w:p w14:paraId="6D1F4D42" w14:textId="657FA5FF" w:rsidR="00CB6655" w:rsidRPr="00FA0C8B" w:rsidRDefault="00FA0C8B" w:rsidP="005B5DA9">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0C8B">
              <w:rPr>
                <w:rFonts w:ascii="Times New Roman" w:hAnsi="Times New Roman" w:cs="Times New Roman"/>
                <w:b/>
                <w:bCs/>
                <w:sz w:val="24"/>
                <w:szCs w:val="24"/>
              </w:rPr>
              <w:t>84</w:t>
            </w:r>
          </w:p>
        </w:tc>
        <w:tc>
          <w:tcPr>
            <w:tcW w:w="2552" w:type="dxa"/>
            <w:tcBorders>
              <w:top w:val="single" w:sz="4" w:space="0" w:color="auto"/>
              <w:left w:val="single" w:sz="4" w:space="0" w:color="auto"/>
              <w:bottom w:val="single" w:sz="4" w:space="0" w:color="auto"/>
              <w:right w:val="single" w:sz="4" w:space="0" w:color="auto"/>
            </w:tcBorders>
          </w:tcPr>
          <w:p w14:paraId="64E3CF8A" w14:textId="0E35550A" w:rsidR="00CB6655" w:rsidRPr="00FA0C8B" w:rsidRDefault="00FA0C8B" w:rsidP="005B5DA9">
            <w:pPr>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A0C8B">
              <w:rPr>
                <w:rFonts w:ascii="Times New Roman" w:hAnsi="Times New Roman" w:cs="Times New Roman"/>
                <w:b/>
                <w:bCs/>
                <w:sz w:val="24"/>
                <w:szCs w:val="24"/>
              </w:rPr>
              <w:t>1299</w:t>
            </w:r>
          </w:p>
        </w:tc>
      </w:tr>
    </w:tbl>
    <w:p w14:paraId="402892D9" w14:textId="0B5CC651" w:rsidR="00E36466" w:rsidRDefault="00E36466" w:rsidP="00422035">
      <w:pPr>
        <w:spacing w:after="0" w:line="240" w:lineRule="auto"/>
        <w:ind w:firstLine="708"/>
        <w:jc w:val="both"/>
        <w:rPr>
          <w:rFonts w:ascii="Times New Roman" w:hAnsi="Times New Roman" w:cs="Times New Roman"/>
          <w:sz w:val="28"/>
          <w:szCs w:val="28"/>
        </w:rPr>
      </w:pPr>
    </w:p>
    <w:p w14:paraId="0130C235" w14:textId="4697283F" w:rsidR="000A5017" w:rsidRDefault="000A5017" w:rsidP="00422035">
      <w:pPr>
        <w:spacing w:after="0" w:line="240" w:lineRule="auto"/>
        <w:ind w:firstLine="708"/>
        <w:jc w:val="both"/>
        <w:rPr>
          <w:rFonts w:ascii="Times New Roman" w:hAnsi="Times New Roman" w:cs="Times New Roman"/>
          <w:sz w:val="28"/>
          <w:szCs w:val="28"/>
        </w:rPr>
      </w:pPr>
    </w:p>
    <w:p w14:paraId="2FEFCD2F" w14:textId="1D9F5047" w:rsidR="000A5017" w:rsidRDefault="000A5017" w:rsidP="00422035">
      <w:pPr>
        <w:spacing w:after="0" w:line="240" w:lineRule="auto"/>
        <w:ind w:firstLine="708"/>
        <w:jc w:val="both"/>
        <w:rPr>
          <w:rFonts w:ascii="Times New Roman" w:hAnsi="Times New Roman" w:cs="Times New Roman"/>
          <w:sz w:val="28"/>
          <w:szCs w:val="28"/>
        </w:rPr>
      </w:pPr>
    </w:p>
    <w:p w14:paraId="03D78339" w14:textId="7DD1C37F" w:rsidR="000A5017" w:rsidRDefault="000A5017" w:rsidP="00422035">
      <w:pPr>
        <w:spacing w:after="0" w:line="240" w:lineRule="auto"/>
        <w:ind w:firstLine="708"/>
        <w:jc w:val="both"/>
        <w:rPr>
          <w:rFonts w:ascii="Times New Roman" w:hAnsi="Times New Roman" w:cs="Times New Roman"/>
          <w:sz w:val="28"/>
          <w:szCs w:val="28"/>
        </w:rPr>
      </w:pPr>
    </w:p>
    <w:p w14:paraId="7345DC44" w14:textId="77777777" w:rsidR="000A5017" w:rsidRDefault="000A5017" w:rsidP="00422035">
      <w:pPr>
        <w:spacing w:after="0" w:line="240" w:lineRule="auto"/>
        <w:ind w:firstLine="708"/>
        <w:jc w:val="both"/>
        <w:rPr>
          <w:rFonts w:ascii="Times New Roman" w:hAnsi="Times New Roman" w:cs="Times New Roman"/>
          <w:sz w:val="28"/>
          <w:szCs w:val="28"/>
        </w:rPr>
      </w:pPr>
    </w:p>
    <w:p w14:paraId="7CB831E4" w14:textId="77777777" w:rsidR="000A5017" w:rsidRDefault="000A5017" w:rsidP="00422035">
      <w:pPr>
        <w:spacing w:after="0" w:line="240" w:lineRule="auto"/>
        <w:ind w:firstLine="708"/>
        <w:jc w:val="both"/>
        <w:rPr>
          <w:rFonts w:ascii="Times New Roman" w:hAnsi="Times New Roman" w:cs="Times New Roman"/>
          <w:sz w:val="28"/>
          <w:szCs w:val="28"/>
        </w:rPr>
      </w:pPr>
    </w:p>
    <w:p w14:paraId="177E2463" w14:textId="2B126BA4" w:rsidR="00422035" w:rsidRPr="00422035" w:rsidRDefault="00422035" w:rsidP="00422035">
      <w:pPr>
        <w:spacing w:after="0" w:line="240" w:lineRule="auto"/>
        <w:ind w:firstLine="708"/>
        <w:jc w:val="both"/>
        <w:rPr>
          <w:rFonts w:ascii="Times New Roman" w:hAnsi="Times New Roman" w:cs="Times New Roman"/>
          <w:sz w:val="28"/>
          <w:szCs w:val="28"/>
        </w:rPr>
      </w:pPr>
      <w:r w:rsidRPr="00422035">
        <w:rPr>
          <w:rFonts w:ascii="Times New Roman" w:hAnsi="Times New Roman" w:cs="Times New Roman"/>
          <w:sz w:val="28"/>
          <w:szCs w:val="28"/>
        </w:rPr>
        <w:t>Приоритетным видом работ в 2022 году была замена лифтов с истекшим назначенным сроком службы.</w:t>
      </w:r>
    </w:p>
    <w:p w14:paraId="5D46AB9A" w14:textId="77777777" w:rsidR="00422035" w:rsidRPr="00422035" w:rsidRDefault="00422035" w:rsidP="00422035">
      <w:pPr>
        <w:spacing w:after="0" w:line="240" w:lineRule="auto"/>
        <w:ind w:firstLine="708"/>
        <w:jc w:val="both"/>
        <w:rPr>
          <w:rFonts w:ascii="Times New Roman" w:hAnsi="Times New Roman" w:cs="Times New Roman"/>
          <w:sz w:val="28"/>
          <w:szCs w:val="28"/>
        </w:rPr>
      </w:pPr>
      <w:r w:rsidRPr="00422035">
        <w:rPr>
          <w:rFonts w:ascii="Times New Roman" w:hAnsi="Times New Roman" w:cs="Times New Roman"/>
          <w:sz w:val="28"/>
          <w:szCs w:val="28"/>
        </w:rPr>
        <w:t>В рамках реализации региональной программы до 2025 года подлежат замене 1917 лифтов, из которых заменены 1539 (80%), в том числе в 2022 году – 157 лифтов.</w:t>
      </w:r>
    </w:p>
    <w:p w14:paraId="7B321147" w14:textId="7F6792F7" w:rsidR="00422035" w:rsidRPr="00422035" w:rsidRDefault="00422035" w:rsidP="00422035">
      <w:pPr>
        <w:spacing w:after="0" w:line="240" w:lineRule="auto"/>
        <w:ind w:firstLine="708"/>
        <w:jc w:val="both"/>
        <w:rPr>
          <w:rFonts w:ascii="Times New Roman" w:hAnsi="Times New Roman" w:cs="Times New Roman"/>
          <w:sz w:val="28"/>
          <w:szCs w:val="28"/>
        </w:rPr>
      </w:pPr>
      <w:r w:rsidRPr="00422035">
        <w:rPr>
          <w:rFonts w:ascii="Times New Roman" w:hAnsi="Times New Roman" w:cs="Times New Roman"/>
          <w:sz w:val="28"/>
          <w:szCs w:val="28"/>
        </w:rPr>
        <w:t>По состоянию на 1 января 2023 года подлежит замене 378 лифт</w:t>
      </w:r>
      <w:r w:rsidR="005B5DA9">
        <w:rPr>
          <w:rFonts w:ascii="Times New Roman" w:hAnsi="Times New Roman" w:cs="Times New Roman"/>
          <w:sz w:val="28"/>
          <w:szCs w:val="28"/>
        </w:rPr>
        <w:t>ов</w:t>
      </w:r>
      <w:r w:rsidRPr="00422035">
        <w:rPr>
          <w:rFonts w:ascii="Times New Roman" w:hAnsi="Times New Roman" w:cs="Times New Roman"/>
          <w:sz w:val="28"/>
          <w:szCs w:val="28"/>
        </w:rPr>
        <w:t xml:space="preserve"> с истекающим или истекшим сроком службы.</w:t>
      </w:r>
    </w:p>
    <w:p w14:paraId="4ACDC4EE" w14:textId="77777777" w:rsidR="00422035" w:rsidRPr="00422035" w:rsidRDefault="00422035" w:rsidP="00422035">
      <w:pPr>
        <w:spacing w:after="0" w:line="240" w:lineRule="auto"/>
        <w:ind w:firstLine="708"/>
        <w:jc w:val="both"/>
        <w:rPr>
          <w:rFonts w:ascii="Times New Roman" w:hAnsi="Times New Roman" w:cs="Times New Roman"/>
          <w:sz w:val="28"/>
          <w:szCs w:val="28"/>
        </w:rPr>
      </w:pPr>
      <w:r w:rsidRPr="00422035">
        <w:rPr>
          <w:rFonts w:ascii="Times New Roman" w:hAnsi="Times New Roman" w:cs="Times New Roman"/>
          <w:sz w:val="28"/>
          <w:szCs w:val="28"/>
        </w:rPr>
        <w:t>Утвержден краткосрочный план на 2023 год, который включает в себя работы по замене 314 лифтов, контрактование завершено в полном объеме, при этом уже завершены и оплачены работы по замене 85 лифтов (27%).</w:t>
      </w:r>
    </w:p>
    <w:p w14:paraId="5D38D3E7" w14:textId="181EC304" w:rsidR="00422035" w:rsidRDefault="00422035" w:rsidP="00422035">
      <w:pPr>
        <w:spacing w:after="0" w:line="240" w:lineRule="auto"/>
        <w:ind w:firstLine="708"/>
        <w:jc w:val="both"/>
        <w:rPr>
          <w:rFonts w:ascii="Times New Roman" w:hAnsi="Times New Roman" w:cs="Times New Roman"/>
          <w:sz w:val="28"/>
          <w:szCs w:val="28"/>
        </w:rPr>
      </w:pPr>
      <w:r w:rsidRPr="00422035">
        <w:rPr>
          <w:rFonts w:ascii="Times New Roman" w:hAnsi="Times New Roman" w:cs="Times New Roman"/>
          <w:sz w:val="28"/>
          <w:szCs w:val="28"/>
        </w:rPr>
        <w:t>Продолжается работа по переносу и включению в краткосрочный план лифтов, в которых истекает срок службы. В настоящий момент необходимо организовать мероприятия по переносу еще 64 лифтов, при этом за 2022 год перенесено 98 лифтов.</w:t>
      </w:r>
    </w:p>
    <w:p w14:paraId="52D89EF3" w14:textId="77777777" w:rsidR="005B5DA9" w:rsidRDefault="005B5DA9" w:rsidP="00422035">
      <w:pPr>
        <w:spacing w:after="0" w:line="240" w:lineRule="auto"/>
        <w:ind w:firstLine="708"/>
        <w:jc w:val="both"/>
        <w:rPr>
          <w:rFonts w:ascii="Times New Roman" w:hAnsi="Times New Roman" w:cs="Times New Roman"/>
          <w:sz w:val="28"/>
          <w:szCs w:val="28"/>
        </w:rPr>
      </w:pPr>
    </w:p>
    <w:p w14:paraId="6F2C3130" w14:textId="754A9F90" w:rsidR="00422035" w:rsidRDefault="00111F8F" w:rsidP="00422035">
      <w:pPr>
        <w:spacing w:after="0" w:line="24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670528" behindDoc="0" locked="0" layoutInCell="1" allowOverlap="1" wp14:anchorId="76B1FC42" wp14:editId="4AD85B43">
            <wp:simplePos x="0" y="0"/>
            <wp:positionH relativeFrom="page">
              <wp:align>center</wp:align>
            </wp:positionH>
            <wp:positionV relativeFrom="paragraph">
              <wp:posOffset>161940</wp:posOffset>
            </wp:positionV>
            <wp:extent cx="6390005" cy="3594100"/>
            <wp:effectExtent l="0" t="0" r="0" b="635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6390005" cy="3594100"/>
                    </a:xfrm>
                    <a:prstGeom prst="rect">
                      <a:avLst/>
                    </a:prstGeom>
                  </pic:spPr>
                </pic:pic>
              </a:graphicData>
            </a:graphic>
            <wp14:sizeRelH relativeFrom="page">
              <wp14:pctWidth>0</wp14:pctWidth>
            </wp14:sizeRelH>
            <wp14:sizeRelV relativeFrom="page">
              <wp14:pctHeight>0</wp14:pctHeight>
            </wp14:sizeRelV>
          </wp:anchor>
        </w:drawing>
      </w:r>
    </w:p>
    <w:p w14:paraId="6944AF76" w14:textId="6931EE3B" w:rsidR="00422035" w:rsidRDefault="00422035" w:rsidP="00422035">
      <w:pPr>
        <w:spacing w:after="0" w:line="240" w:lineRule="auto"/>
        <w:ind w:firstLine="708"/>
        <w:jc w:val="both"/>
        <w:rPr>
          <w:rFonts w:ascii="Times New Roman" w:hAnsi="Times New Roman" w:cs="Times New Roman"/>
          <w:sz w:val="28"/>
          <w:szCs w:val="28"/>
        </w:rPr>
      </w:pPr>
    </w:p>
    <w:p w14:paraId="3B8D45EB" w14:textId="3C169EC4" w:rsidR="00111F8F" w:rsidRDefault="00111F8F" w:rsidP="00422035">
      <w:pPr>
        <w:spacing w:after="0" w:line="240" w:lineRule="auto"/>
        <w:ind w:firstLine="708"/>
        <w:jc w:val="both"/>
        <w:rPr>
          <w:rFonts w:ascii="Times New Roman" w:hAnsi="Times New Roman" w:cs="Times New Roman"/>
          <w:sz w:val="28"/>
          <w:szCs w:val="28"/>
        </w:rPr>
      </w:pPr>
    </w:p>
    <w:p w14:paraId="4AD59D8B" w14:textId="0009BD42" w:rsidR="00111F8F" w:rsidRDefault="00111F8F" w:rsidP="00422035">
      <w:pPr>
        <w:spacing w:after="0" w:line="240" w:lineRule="auto"/>
        <w:ind w:firstLine="708"/>
        <w:jc w:val="both"/>
        <w:rPr>
          <w:rFonts w:ascii="Times New Roman" w:hAnsi="Times New Roman" w:cs="Times New Roman"/>
          <w:sz w:val="28"/>
          <w:szCs w:val="28"/>
        </w:rPr>
      </w:pPr>
    </w:p>
    <w:p w14:paraId="10AE45B3" w14:textId="08B4AAC4" w:rsidR="00111F8F" w:rsidRDefault="00111F8F" w:rsidP="00422035">
      <w:pPr>
        <w:spacing w:after="0" w:line="240" w:lineRule="auto"/>
        <w:ind w:firstLine="708"/>
        <w:jc w:val="both"/>
        <w:rPr>
          <w:rFonts w:ascii="Times New Roman" w:hAnsi="Times New Roman" w:cs="Times New Roman"/>
          <w:sz w:val="28"/>
          <w:szCs w:val="28"/>
        </w:rPr>
      </w:pPr>
    </w:p>
    <w:p w14:paraId="1607CDF5" w14:textId="4474EC7D" w:rsidR="00111F8F" w:rsidRDefault="00111F8F" w:rsidP="00422035">
      <w:pPr>
        <w:spacing w:after="0" w:line="240" w:lineRule="auto"/>
        <w:ind w:firstLine="708"/>
        <w:jc w:val="both"/>
        <w:rPr>
          <w:rFonts w:ascii="Times New Roman" w:hAnsi="Times New Roman" w:cs="Times New Roman"/>
          <w:sz w:val="28"/>
          <w:szCs w:val="28"/>
        </w:rPr>
      </w:pPr>
    </w:p>
    <w:p w14:paraId="54A15FCE" w14:textId="4DE534C8" w:rsidR="00111F8F" w:rsidRDefault="00111F8F" w:rsidP="00422035">
      <w:pPr>
        <w:spacing w:after="0" w:line="240" w:lineRule="auto"/>
        <w:ind w:firstLine="708"/>
        <w:jc w:val="both"/>
        <w:rPr>
          <w:rFonts w:ascii="Times New Roman" w:hAnsi="Times New Roman" w:cs="Times New Roman"/>
          <w:sz w:val="28"/>
          <w:szCs w:val="28"/>
        </w:rPr>
      </w:pPr>
    </w:p>
    <w:p w14:paraId="6D26B96A" w14:textId="01A412C5" w:rsidR="00111F8F" w:rsidRDefault="00111F8F" w:rsidP="00422035">
      <w:pPr>
        <w:spacing w:after="0" w:line="240" w:lineRule="auto"/>
        <w:ind w:firstLine="708"/>
        <w:jc w:val="both"/>
        <w:rPr>
          <w:rFonts w:ascii="Times New Roman" w:hAnsi="Times New Roman" w:cs="Times New Roman"/>
          <w:sz w:val="28"/>
          <w:szCs w:val="28"/>
        </w:rPr>
      </w:pPr>
    </w:p>
    <w:p w14:paraId="0E70BB67" w14:textId="15D21BDD" w:rsidR="00111F8F" w:rsidRDefault="00111F8F" w:rsidP="00422035">
      <w:pPr>
        <w:spacing w:after="0" w:line="240" w:lineRule="auto"/>
        <w:ind w:firstLine="708"/>
        <w:jc w:val="both"/>
        <w:rPr>
          <w:rFonts w:ascii="Times New Roman" w:hAnsi="Times New Roman" w:cs="Times New Roman"/>
          <w:sz w:val="28"/>
          <w:szCs w:val="28"/>
        </w:rPr>
      </w:pPr>
    </w:p>
    <w:p w14:paraId="3883AA2A" w14:textId="2E23EA48" w:rsidR="00111F8F" w:rsidRDefault="00111F8F" w:rsidP="00422035">
      <w:pPr>
        <w:spacing w:after="0" w:line="240" w:lineRule="auto"/>
        <w:ind w:firstLine="708"/>
        <w:jc w:val="both"/>
        <w:rPr>
          <w:rFonts w:ascii="Times New Roman" w:hAnsi="Times New Roman" w:cs="Times New Roman"/>
          <w:sz w:val="28"/>
          <w:szCs w:val="28"/>
        </w:rPr>
      </w:pPr>
    </w:p>
    <w:p w14:paraId="32DFA639" w14:textId="48F898EC" w:rsidR="00111F8F" w:rsidRDefault="00111F8F" w:rsidP="00422035">
      <w:pPr>
        <w:spacing w:after="0" w:line="240" w:lineRule="auto"/>
        <w:ind w:firstLine="708"/>
        <w:jc w:val="both"/>
        <w:rPr>
          <w:rFonts w:ascii="Times New Roman" w:hAnsi="Times New Roman" w:cs="Times New Roman"/>
          <w:sz w:val="28"/>
          <w:szCs w:val="28"/>
        </w:rPr>
      </w:pPr>
    </w:p>
    <w:p w14:paraId="040F62C4" w14:textId="5D4CA230" w:rsidR="00111F8F" w:rsidRDefault="00111F8F" w:rsidP="00422035">
      <w:pPr>
        <w:spacing w:after="0" w:line="240" w:lineRule="auto"/>
        <w:ind w:firstLine="708"/>
        <w:jc w:val="both"/>
        <w:rPr>
          <w:rFonts w:ascii="Times New Roman" w:hAnsi="Times New Roman" w:cs="Times New Roman"/>
          <w:sz w:val="28"/>
          <w:szCs w:val="28"/>
        </w:rPr>
      </w:pPr>
    </w:p>
    <w:p w14:paraId="5FF6F2FD" w14:textId="1FD4AECD" w:rsidR="00111F8F" w:rsidRDefault="00111F8F" w:rsidP="00422035">
      <w:pPr>
        <w:spacing w:after="0" w:line="240" w:lineRule="auto"/>
        <w:ind w:firstLine="708"/>
        <w:jc w:val="both"/>
        <w:rPr>
          <w:rFonts w:ascii="Times New Roman" w:hAnsi="Times New Roman" w:cs="Times New Roman"/>
          <w:sz w:val="28"/>
          <w:szCs w:val="28"/>
        </w:rPr>
      </w:pPr>
    </w:p>
    <w:p w14:paraId="3D42AE9D" w14:textId="42318318" w:rsidR="00111F8F" w:rsidRDefault="00111F8F" w:rsidP="00422035">
      <w:pPr>
        <w:spacing w:after="0" w:line="240" w:lineRule="auto"/>
        <w:ind w:firstLine="708"/>
        <w:jc w:val="both"/>
        <w:rPr>
          <w:rFonts w:ascii="Times New Roman" w:hAnsi="Times New Roman" w:cs="Times New Roman"/>
          <w:sz w:val="28"/>
          <w:szCs w:val="28"/>
        </w:rPr>
      </w:pPr>
    </w:p>
    <w:p w14:paraId="007F0331" w14:textId="23AA2F9E" w:rsidR="00111F8F" w:rsidRDefault="00111F8F" w:rsidP="00422035">
      <w:pPr>
        <w:spacing w:after="0" w:line="240" w:lineRule="auto"/>
        <w:ind w:firstLine="708"/>
        <w:jc w:val="both"/>
        <w:rPr>
          <w:rFonts w:ascii="Times New Roman" w:hAnsi="Times New Roman" w:cs="Times New Roman"/>
          <w:sz w:val="28"/>
          <w:szCs w:val="28"/>
        </w:rPr>
      </w:pPr>
    </w:p>
    <w:p w14:paraId="52F17872" w14:textId="14A68DAA" w:rsidR="00111F8F" w:rsidRDefault="00111F8F" w:rsidP="00422035">
      <w:pPr>
        <w:spacing w:after="0" w:line="240" w:lineRule="auto"/>
        <w:ind w:firstLine="708"/>
        <w:jc w:val="both"/>
        <w:rPr>
          <w:rFonts w:ascii="Times New Roman" w:hAnsi="Times New Roman" w:cs="Times New Roman"/>
          <w:sz w:val="28"/>
          <w:szCs w:val="28"/>
        </w:rPr>
      </w:pPr>
    </w:p>
    <w:p w14:paraId="54955F44" w14:textId="01748980" w:rsidR="00111F8F" w:rsidRDefault="00111F8F" w:rsidP="00422035">
      <w:pPr>
        <w:spacing w:after="0" w:line="240" w:lineRule="auto"/>
        <w:ind w:firstLine="708"/>
        <w:jc w:val="both"/>
        <w:rPr>
          <w:rFonts w:ascii="Times New Roman" w:hAnsi="Times New Roman" w:cs="Times New Roman"/>
          <w:sz w:val="28"/>
          <w:szCs w:val="28"/>
        </w:rPr>
      </w:pPr>
    </w:p>
    <w:p w14:paraId="6ECBA626" w14:textId="15B1F7EB" w:rsidR="00111F8F" w:rsidRDefault="00111F8F" w:rsidP="00422035">
      <w:pPr>
        <w:spacing w:after="0" w:line="240" w:lineRule="auto"/>
        <w:ind w:firstLine="708"/>
        <w:jc w:val="both"/>
        <w:rPr>
          <w:rFonts w:ascii="Times New Roman" w:hAnsi="Times New Roman" w:cs="Times New Roman"/>
          <w:sz w:val="28"/>
          <w:szCs w:val="28"/>
        </w:rPr>
      </w:pPr>
    </w:p>
    <w:p w14:paraId="193BED7C" w14:textId="77777777" w:rsidR="000A5017" w:rsidRDefault="000A5017" w:rsidP="00422035">
      <w:pPr>
        <w:spacing w:after="0" w:line="240" w:lineRule="auto"/>
        <w:ind w:firstLine="708"/>
        <w:jc w:val="both"/>
        <w:rPr>
          <w:rFonts w:ascii="Times New Roman" w:hAnsi="Times New Roman" w:cs="Times New Roman"/>
          <w:sz w:val="28"/>
          <w:szCs w:val="28"/>
        </w:rPr>
      </w:pPr>
    </w:p>
    <w:p w14:paraId="437DF97A" w14:textId="77777777" w:rsidR="005B5DA9" w:rsidRDefault="005B5DA9" w:rsidP="00422035">
      <w:pPr>
        <w:spacing w:after="0" w:line="240" w:lineRule="auto"/>
        <w:ind w:firstLine="708"/>
        <w:jc w:val="both"/>
        <w:rPr>
          <w:rFonts w:ascii="Times New Roman" w:hAnsi="Times New Roman" w:cs="Times New Roman"/>
          <w:sz w:val="28"/>
          <w:szCs w:val="28"/>
        </w:rPr>
      </w:pPr>
    </w:p>
    <w:p w14:paraId="68E531A0" w14:textId="32E54FF2" w:rsidR="00BC4CCB" w:rsidRDefault="00BC4CCB" w:rsidP="00422035">
      <w:pPr>
        <w:spacing w:after="0" w:line="240" w:lineRule="auto"/>
        <w:ind w:firstLine="708"/>
        <w:jc w:val="both"/>
        <w:rPr>
          <w:rFonts w:ascii="Times New Roman" w:hAnsi="Times New Roman" w:cs="Times New Roman"/>
          <w:sz w:val="28"/>
          <w:szCs w:val="28"/>
        </w:rPr>
      </w:pPr>
      <w:r w:rsidRPr="00BC4CCB">
        <w:rPr>
          <w:rFonts w:ascii="Times New Roman" w:hAnsi="Times New Roman" w:cs="Times New Roman"/>
          <w:sz w:val="28"/>
          <w:szCs w:val="28"/>
        </w:rPr>
        <w:t>В 202</w:t>
      </w:r>
      <w:r>
        <w:rPr>
          <w:rFonts w:ascii="Times New Roman" w:hAnsi="Times New Roman" w:cs="Times New Roman"/>
          <w:sz w:val="28"/>
          <w:szCs w:val="28"/>
        </w:rPr>
        <w:t>2</w:t>
      </w:r>
      <w:r w:rsidRPr="00BC4CCB">
        <w:rPr>
          <w:rFonts w:ascii="Times New Roman" w:hAnsi="Times New Roman" w:cs="Times New Roman"/>
          <w:sz w:val="28"/>
          <w:szCs w:val="28"/>
        </w:rPr>
        <w:t xml:space="preserve"> году в соответствии с краткосрочным планом реализации региональной программы </w:t>
      </w:r>
      <w:r w:rsidR="00E56FDD">
        <w:rPr>
          <w:rFonts w:ascii="Times New Roman" w:hAnsi="Times New Roman" w:cs="Times New Roman"/>
          <w:sz w:val="28"/>
          <w:szCs w:val="28"/>
        </w:rPr>
        <w:t>выполнено</w:t>
      </w:r>
      <w:r w:rsidRPr="00BC4CCB">
        <w:rPr>
          <w:rFonts w:ascii="Times New Roman" w:hAnsi="Times New Roman" w:cs="Times New Roman"/>
          <w:sz w:val="28"/>
          <w:szCs w:val="28"/>
        </w:rPr>
        <w:t xml:space="preserve"> </w:t>
      </w:r>
      <w:r w:rsidR="007C572A">
        <w:rPr>
          <w:rFonts w:ascii="Times New Roman" w:hAnsi="Times New Roman" w:cs="Times New Roman"/>
          <w:sz w:val="28"/>
          <w:szCs w:val="28"/>
        </w:rPr>
        <w:t>3008</w:t>
      </w:r>
      <w:r w:rsidRPr="00BC4CCB">
        <w:rPr>
          <w:rFonts w:ascii="Times New Roman" w:hAnsi="Times New Roman" w:cs="Times New Roman"/>
          <w:sz w:val="28"/>
          <w:szCs w:val="28"/>
        </w:rPr>
        <w:t xml:space="preserve"> работ на общую сумму</w:t>
      </w:r>
      <w:r w:rsidR="00FD373A">
        <w:rPr>
          <w:rFonts w:ascii="Times New Roman" w:hAnsi="Times New Roman" w:cs="Times New Roman"/>
          <w:sz w:val="28"/>
          <w:szCs w:val="28"/>
        </w:rPr>
        <w:t xml:space="preserve"> 4 143 341,50 тысяч</w:t>
      </w:r>
      <w:r w:rsidRPr="00BC4CCB">
        <w:rPr>
          <w:rFonts w:ascii="Times New Roman" w:hAnsi="Times New Roman" w:cs="Times New Roman"/>
          <w:sz w:val="28"/>
          <w:szCs w:val="28"/>
        </w:rPr>
        <w:t xml:space="preserve"> руб</w:t>
      </w:r>
      <w:r w:rsidR="00FD373A">
        <w:rPr>
          <w:rFonts w:ascii="Times New Roman" w:hAnsi="Times New Roman" w:cs="Times New Roman"/>
          <w:sz w:val="28"/>
          <w:szCs w:val="28"/>
        </w:rPr>
        <w:t>лей</w:t>
      </w:r>
      <w:r w:rsidRPr="00BC4CCB">
        <w:rPr>
          <w:rFonts w:ascii="Times New Roman" w:hAnsi="Times New Roman" w:cs="Times New Roman"/>
          <w:sz w:val="28"/>
          <w:szCs w:val="28"/>
        </w:rPr>
        <w:t xml:space="preserve">, а также незавершенные в прошлом периоде </w:t>
      </w:r>
      <w:r w:rsidR="00177097">
        <w:rPr>
          <w:rFonts w:ascii="Times New Roman" w:hAnsi="Times New Roman" w:cs="Times New Roman"/>
          <w:sz w:val="28"/>
          <w:szCs w:val="28"/>
        </w:rPr>
        <w:t>152</w:t>
      </w:r>
      <w:r w:rsidRPr="00BC4CCB">
        <w:rPr>
          <w:rFonts w:ascii="Times New Roman" w:hAnsi="Times New Roman" w:cs="Times New Roman"/>
          <w:sz w:val="28"/>
          <w:szCs w:val="28"/>
        </w:rPr>
        <w:t xml:space="preserve"> работ</w:t>
      </w:r>
      <w:r w:rsidR="00B4028C">
        <w:rPr>
          <w:rFonts w:ascii="Times New Roman" w:hAnsi="Times New Roman" w:cs="Times New Roman"/>
          <w:sz w:val="28"/>
          <w:szCs w:val="28"/>
        </w:rPr>
        <w:t>ы</w:t>
      </w:r>
      <w:r w:rsidRPr="00BC4CCB">
        <w:rPr>
          <w:rFonts w:ascii="Times New Roman" w:hAnsi="Times New Roman" w:cs="Times New Roman"/>
          <w:sz w:val="28"/>
          <w:szCs w:val="28"/>
        </w:rPr>
        <w:t xml:space="preserve"> на сумму </w:t>
      </w:r>
      <w:r w:rsidR="00FD373A">
        <w:rPr>
          <w:rFonts w:ascii="Times New Roman" w:hAnsi="Times New Roman" w:cs="Times New Roman"/>
          <w:sz w:val="28"/>
          <w:szCs w:val="28"/>
        </w:rPr>
        <w:t>330 189,12</w:t>
      </w:r>
      <w:r w:rsidRPr="00BC4CCB">
        <w:rPr>
          <w:rFonts w:ascii="Times New Roman" w:hAnsi="Times New Roman" w:cs="Times New Roman"/>
          <w:sz w:val="28"/>
          <w:szCs w:val="28"/>
        </w:rPr>
        <w:t xml:space="preserve"> </w:t>
      </w:r>
      <w:r w:rsidR="00FD373A">
        <w:rPr>
          <w:rFonts w:ascii="Times New Roman" w:hAnsi="Times New Roman" w:cs="Times New Roman"/>
          <w:sz w:val="28"/>
          <w:szCs w:val="28"/>
        </w:rPr>
        <w:t>тысяч</w:t>
      </w:r>
      <w:r w:rsidRPr="00BC4CCB">
        <w:rPr>
          <w:rFonts w:ascii="Times New Roman" w:hAnsi="Times New Roman" w:cs="Times New Roman"/>
          <w:sz w:val="28"/>
          <w:szCs w:val="28"/>
        </w:rPr>
        <w:t xml:space="preserve"> руб</w:t>
      </w:r>
      <w:r w:rsidR="00FD373A">
        <w:rPr>
          <w:rFonts w:ascii="Times New Roman" w:hAnsi="Times New Roman" w:cs="Times New Roman"/>
          <w:sz w:val="28"/>
          <w:szCs w:val="28"/>
        </w:rPr>
        <w:t>лей</w:t>
      </w:r>
      <w:r w:rsidR="007A77F0">
        <w:rPr>
          <w:rFonts w:ascii="Times New Roman" w:hAnsi="Times New Roman" w:cs="Times New Roman"/>
          <w:sz w:val="28"/>
          <w:szCs w:val="28"/>
        </w:rPr>
        <w:t xml:space="preserve"> </w:t>
      </w:r>
    </w:p>
    <w:p w14:paraId="57748A5B" w14:textId="0FE4644B" w:rsidR="00523B98" w:rsidRDefault="00523B98" w:rsidP="00422035">
      <w:pPr>
        <w:spacing w:after="0" w:line="240" w:lineRule="auto"/>
        <w:ind w:firstLine="708"/>
        <w:jc w:val="both"/>
        <w:rPr>
          <w:rFonts w:ascii="Times New Roman" w:hAnsi="Times New Roman" w:cs="Times New Roman"/>
          <w:sz w:val="28"/>
          <w:szCs w:val="28"/>
        </w:rPr>
      </w:pPr>
      <w:r w:rsidRPr="006B73D9">
        <w:rPr>
          <w:rFonts w:ascii="Times New Roman" w:hAnsi="Times New Roman" w:cs="Times New Roman"/>
          <w:sz w:val="28"/>
          <w:szCs w:val="28"/>
        </w:rPr>
        <w:t>При формировании краткосрочных планов Фондом проводится большая работа с муниципальными образованиями, управляющими компаниями на территории Иркутской области в части проведения обследования многоквартирных домов</w:t>
      </w:r>
      <w:r>
        <w:rPr>
          <w:rFonts w:ascii="Times New Roman" w:hAnsi="Times New Roman" w:cs="Times New Roman"/>
          <w:sz w:val="28"/>
          <w:szCs w:val="28"/>
        </w:rPr>
        <w:t>.</w:t>
      </w:r>
    </w:p>
    <w:p w14:paraId="0CCF4CC6" w14:textId="77777777" w:rsidR="00523B98" w:rsidRDefault="00523B98" w:rsidP="00422035">
      <w:pPr>
        <w:spacing w:after="0" w:line="240" w:lineRule="auto"/>
        <w:ind w:firstLine="708"/>
        <w:jc w:val="both"/>
        <w:rPr>
          <w:rFonts w:ascii="Times New Roman" w:hAnsi="Times New Roman" w:cs="Times New Roman"/>
          <w:sz w:val="28"/>
          <w:szCs w:val="28"/>
        </w:rPr>
      </w:pPr>
    </w:p>
    <w:p w14:paraId="7BB2A803" w14:textId="77777777" w:rsidR="00523B98" w:rsidRDefault="00523B98" w:rsidP="00422035">
      <w:pPr>
        <w:spacing w:after="0" w:line="240" w:lineRule="auto"/>
        <w:ind w:firstLine="708"/>
        <w:jc w:val="both"/>
        <w:rPr>
          <w:rFonts w:ascii="Times New Roman" w:hAnsi="Times New Roman" w:cs="Times New Roman"/>
          <w:sz w:val="28"/>
          <w:szCs w:val="28"/>
        </w:rPr>
      </w:pPr>
    </w:p>
    <w:p w14:paraId="7218F1C1" w14:textId="3BC7D13B" w:rsidR="00B4028C" w:rsidRDefault="00B4028C" w:rsidP="0042203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Динамика количества, видов</w:t>
      </w:r>
      <w:r w:rsidR="006112B2" w:rsidRPr="006112B2">
        <w:rPr>
          <w:rFonts w:ascii="Times New Roman" w:hAnsi="Times New Roman" w:cs="Times New Roman"/>
          <w:sz w:val="28"/>
          <w:szCs w:val="28"/>
        </w:rPr>
        <w:t xml:space="preserve"> </w:t>
      </w:r>
      <w:r w:rsidR="006112B2">
        <w:rPr>
          <w:rFonts w:ascii="Times New Roman" w:hAnsi="Times New Roman" w:cs="Times New Roman"/>
          <w:sz w:val="28"/>
          <w:szCs w:val="28"/>
        </w:rPr>
        <w:t>услуг и (или) работ капитального ремонта МКД, ремонт в которых завершен в 2021-2022 и плановый период 2023 приведен в таблице:</w:t>
      </w:r>
    </w:p>
    <w:tbl>
      <w:tblPr>
        <w:tblStyle w:val="-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452"/>
        <w:gridCol w:w="2009"/>
        <w:gridCol w:w="2009"/>
        <w:gridCol w:w="2021"/>
      </w:tblGrid>
      <w:tr w:rsidR="006112B2" w14:paraId="0A313582" w14:textId="77777777" w:rsidTr="00B032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top w:val="none" w:sz="0" w:space="0" w:color="auto"/>
              <w:left w:val="none" w:sz="0" w:space="0" w:color="auto"/>
              <w:right w:val="none" w:sz="0" w:space="0" w:color="auto"/>
            </w:tcBorders>
          </w:tcPr>
          <w:p w14:paraId="6E2ECA12" w14:textId="62706AF5" w:rsidR="006112B2" w:rsidRPr="00CB6655" w:rsidRDefault="006112B2" w:rsidP="00B03292">
            <w:pPr>
              <w:jc w:val="center"/>
              <w:rPr>
                <w:rFonts w:ascii="Times New Roman" w:hAnsi="Times New Roman" w:cs="Times New Roman"/>
                <w:sz w:val="24"/>
                <w:szCs w:val="24"/>
              </w:rPr>
            </w:pPr>
            <w:r w:rsidRPr="00CB6655">
              <w:rPr>
                <w:rFonts w:ascii="Times New Roman" w:hAnsi="Times New Roman" w:cs="Times New Roman"/>
                <w:sz w:val="24"/>
                <w:szCs w:val="24"/>
              </w:rPr>
              <w:t>№ п/п</w:t>
            </w:r>
          </w:p>
        </w:tc>
        <w:tc>
          <w:tcPr>
            <w:tcW w:w="3452" w:type="dxa"/>
            <w:tcBorders>
              <w:top w:val="none" w:sz="0" w:space="0" w:color="auto"/>
              <w:left w:val="none" w:sz="0" w:space="0" w:color="auto"/>
              <w:right w:val="none" w:sz="0" w:space="0" w:color="auto"/>
            </w:tcBorders>
          </w:tcPr>
          <w:p w14:paraId="140B0B87" w14:textId="6D7B8AC3" w:rsidR="006112B2" w:rsidRPr="00CB6655" w:rsidRDefault="006112B2" w:rsidP="006112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6655">
              <w:rPr>
                <w:rFonts w:ascii="Times New Roman" w:hAnsi="Times New Roman" w:cs="Times New Roman"/>
                <w:sz w:val="24"/>
                <w:szCs w:val="24"/>
              </w:rPr>
              <w:t>Виды услуг и (или) работ по капитальному ремонту</w:t>
            </w:r>
          </w:p>
        </w:tc>
        <w:tc>
          <w:tcPr>
            <w:tcW w:w="2009" w:type="dxa"/>
            <w:tcBorders>
              <w:top w:val="none" w:sz="0" w:space="0" w:color="auto"/>
              <w:left w:val="none" w:sz="0" w:space="0" w:color="auto"/>
              <w:right w:val="none" w:sz="0" w:space="0" w:color="auto"/>
            </w:tcBorders>
          </w:tcPr>
          <w:p w14:paraId="06C5FE9B" w14:textId="3702457E" w:rsidR="006112B2" w:rsidRPr="00CB6655" w:rsidRDefault="006112B2" w:rsidP="006112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6655">
              <w:rPr>
                <w:rFonts w:ascii="Times New Roman" w:hAnsi="Times New Roman" w:cs="Times New Roman"/>
                <w:sz w:val="24"/>
                <w:szCs w:val="24"/>
              </w:rPr>
              <w:t>Выполнено в 2021 году</w:t>
            </w:r>
          </w:p>
        </w:tc>
        <w:tc>
          <w:tcPr>
            <w:tcW w:w="2009" w:type="dxa"/>
            <w:tcBorders>
              <w:top w:val="none" w:sz="0" w:space="0" w:color="auto"/>
              <w:left w:val="none" w:sz="0" w:space="0" w:color="auto"/>
              <w:right w:val="none" w:sz="0" w:space="0" w:color="auto"/>
            </w:tcBorders>
          </w:tcPr>
          <w:p w14:paraId="74C53B80" w14:textId="6E6A55B0" w:rsidR="006112B2" w:rsidRPr="00CB6655" w:rsidRDefault="006112B2" w:rsidP="006112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6655">
              <w:rPr>
                <w:rFonts w:ascii="Times New Roman" w:hAnsi="Times New Roman" w:cs="Times New Roman"/>
                <w:sz w:val="24"/>
                <w:szCs w:val="24"/>
              </w:rPr>
              <w:t>Выполнено в 2022 году</w:t>
            </w:r>
          </w:p>
        </w:tc>
        <w:tc>
          <w:tcPr>
            <w:tcW w:w="2021" w:type="dxa"/>
            <w:tcBorders>
              <w:top w:val="none" w:sz="0" w:space="0" w:color="auto"/>
              <w:left w:val="none" w:sz="0" w:space="0" w:color="auto"/>
              <w:right w:val="none" w:sz="0" w:space="0" w:color="auto"/>
            </w:tcBorders>
          </w:tcPr>
          <w:p w14:paraId="4D888A5F" w14:textId="1D3B0455" w:rsidR="006112B2" w:rsidRPr="00CB6655" w:rsidRDefault="006112B2" w:rsidP="006112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6655">
              <w:rPr>
                <w:rFonts w:ascii="Times New Roman" w:hAnsi="Times New Roman" w:cs="Times New Roman"/>
                <w:sz w:val="24"/>
                <w:szCs w:val="24"/>
              </w:rPr>
              <w:t>Запланировано в 2023 году</w:t>
            </w:r>
          </w:p>
        </w:tc>
      </w:tr>
      <w:tr w:rsidR="006112B2" w14:paraId="6218232A" w14:textId="77777777" w:rsidTr="00237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tcPr>
          <w:p w14:paraId="1CDE6B49" w14:textId="3396C10F" w:rsidR="006112B2" w:rsidRPr="00CB6655" w:rsidRDefault="006112B2" w:rsidP="00B03292">
            <w:pPr>
              <w:pStyle w:val="a5"/>
              <w:numPr>
                <w:ilvl w:val="0"/>
                <w:numId w:val="4"/>
              </w:numPr>
              <w:jc w:val="center"/>
              <w:rPr>
                <w:rFonts w:ascii="Times New Roman" w:hAnsi="Times New Roman" w:cs="Times New Roman"/>
                <w:sz w:val="24"/>
                <w:szCs w:val="24"/>
              </w:rPr>
            </w:pPr>
          </w:p>
        </w:tc>
        <w:tc>
          <w:tcPr>
            <w:tcW w:w="3452" w:type="dxa"/>
          </w:tcPr>
          <w:p w14:paraId="1BC685B2" w14:textId="26BCCA5A" w:rsidR="006112B2" w:rsidRDefault="006112B2" w:rsidP="006112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Утепление и ремонт фасада</w:t>
            </w:r>
          </w:p>
        </w:tc>
        <w:tc>
          <w:tcPr>
            <w:tcW w:w="2009" w:type="dxa"/>
            <w:vAlign w:val="center"/>
          </w:tcPr>
          <w:p w14:paraId="2A03BDA8" w14:textId="6DA424D2" w:rsidR="006112B2" w:rsidRDefault="00794A7B" w:rsidP="002378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150</w:t>
            </w:r>
          </w:p>
        </w:tc>
        <w:tc>
          <w:tcPr>
            <w:tcW w:w="2009" w:type="dxa"/>
            <w:vAlign w:val="center"/>
          </w:tcPr>
          <w:p w14:paraId="6C8F8E26" w14:textId="1A9D1C75" w:rsidR="006112B2" w:rsidRDefault="00E67E21" w:rsidP="002378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302</w:t>
            </w:r>
          </w:p>
        </w:tc>
        <w:tc>
          <w:tcPr>
            <w:tcW w:w="2021" w:type="dxa"/>
            <w:vAlign w:val="center"/>
          </w:tcPr>
          <w:p w14:paraId="5A4D49E1" w14:textId="0724AAF1" w:rsidR="006112B2" w:rsidRDefault="003F45A8" w:rsidP="002378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215</w:t>
            </w:r>
          </w:p>
        </w:tc>
      </w:tr>
      <w:tr w:rsidR="006112B2" w14:paraId="430796A6" w14:textId="77777777" w:rsidTr="00237895">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tcPr>
          <w:p w14:paraId="5309E7B6" w14:textId="77777777" w:rsidR="006112B2" w:rsidRPr="00CB6655" w:rsidRDefault="006112B2" w:rsidP="00B03292">
            <w:pPr>
              <w:pStyle w:val="a5"/>
              <w:numPr>
                <w:ilvl w:val="0"/>
                <w:numId w:val="4"/>
              </w:numPr>
              <w:jc w:val="center"/>
              <w:rPr>
                <w:rFonts w:ascii="Times New Roman" w:hAnsi="Times New Roman" w:cs="Times New Roman"/>
                <w:sz w:val="24"/>
                <w:szCs w:val="24"/>
              </w:rPr>
            </w:pPr>
          </w:p>
        </w:tc>
        <w:tc>
          <w:tcPr>
            <w:tcW w:w="3452" w:type="dxa"/>
          </w:tcPr>
          <w:p w14:paraId="3E0B08B5" w14:textId="055B0A17" w:rsidR="006112B2" w:rsidRDefault="006112B2" w:rsidP="006112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Ремонт крыши</w:t>
            </w:r>
          </w:p>
        </w:tc>
        <w:tc>
          <w:tcPr>
            <w:tcW w:w="2009" w:type="dxa"/>
            <w:vAlign w:val="center"/>
          </w:tcPr>
          <w:p w14:paraId="4859EE8E" w14:textId="57EFBD19" w:rsidR="006112B2" w:rsidRDefault="00794A7B" w:rsidP="002378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272</w:t>
            </w:r>
          </w:p>
        </w:tc>
        <w:tc>
          <w:tcPr>
            <w:tcW w:w="2009" w:type="dxa"/>
            <w:vAlign w:val="center"/>
          </w:tcPr>
          <w:p w14:paraId="3D219F85" w14:textId="03FFC937" w:rsidR="006112B2" w:rsidRDefault="00E67E21" w:rsidP="002378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482</w:t>
            </w:r>
          </w:p>
        </w:tc>
        <w:tc>
          <w:tcPr>
            <w:tcW w:w="2021" w:type="dxa"/>
            <w:vAlign w:val="center"/>
          </w:tcPr>
          <w:p w14:paraId="4DF1744D" w14:textId="0E5A763A" w:rsidR="006112B2" w:rsidRDefault="003F45A8" w:rsidP="002378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357</w:t>
            </w:r>
          </w:p>
        </w:tc>
      </w:tr>
      <w:tr w:rsidR="006112B2" w14:paraId="5704EA24" w14:textId="77777777" w:rsidTr="00237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tcPr>
          <w:p w14:paraId="152B2EA1" w14:textId="77777777" w:rsidR="006112B2" w:rsidRPr="00CB6655" w:rsidRDefault="006112B2" w:rsidP="00B03292">
            <w:pPr>
              <w:pStyle w:val="a5"/>
              <w:numPr>
                <w:ilvl w:val="0"/>
                <w:numId w:val="4"/>
              </w:numPr>
              <w:jc w:val="center"/>
              <w:rPr>
                <w:rFonts w:ascii="Times New Roman" w:hAnsi="Times New Roman" w:cs="Times New Roman"/>
                <w:sz w:val="24"/>
                <w:szCs w:val="24"/>
              </w:rPr>
            </w:pPr>
          </w:p>
        </w:tc>
        <w:tc>
          <w:tcPr>
            <w:tcW w:w="3452" w:type="dxa"/>
          </w:tcPr>
          <w:p w14:paraId="34A8A58A" w14:textId="6F440E99" w:rsidR="006112B2" w:rsidRDefault="006112B2" w:rsidP="00464E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Ремонт внутридомовых инженерных систем электроснабжения</w:t>
            </w:r>
          </w:p>
        </w:tc>
        <w:tc>
          <w:tcPr>
            <w:tcW w:w="2009" w:type="dxa"/>
            <w:vAlign w:val="center"/>
          </w:tcPr>
          <w:p w14:paraId="44E36ACF" w14:textId="420B5472" w:rsidR="006112B2" w:rsidRDefault="00794A7B" w:rsidP="002378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176</w:t>
            </w:r>
          </w:p>
        </w:tc>
        <w:tc>
          <w:tcPr>
            <w:tcW w:w="2009" w:type="dxa"/>
            <w:vAlign w:val="center"/>
          </w:tcPr>
          <w:p w14:paraId="63857292" w14:textId="08B11020" w:rsidR="006112B2" w:rsidRDefault="00600567" w:rsidP="002378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242</w:t>
            </w:r>
          </w:p>
        </w:tc>
        <w:tc>
          <w:tcPr>
            <w:tcW w:w="2021" w:type="dxa"/>
            <w:vAlign w:val="center"/>
          </w:tcPr>
          <w:p w14:paraId="1189300C" w14:textId="51BCFCA2" w:rsidR="006112B2" w:rsidRDefault="003F45A8" w:rsidP="002378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108</w:t>
            </w:r>
          </w:p>
        </w:tc>
      </w:tr>
      <w:tr w:rsidR="006112B2" w14:paraId="497D989C" w14:textId="77777777" w:rsidTr="00237895">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tcPr>
          <w:p w14:paraId="7297403D" w14:textId="77777777" w:rsidR="006112B2" w:rsidRPr="00CB6655" w:rsidRDefault="006112B2" w:rsidP="00B03292">
            <w:pPr>
              <w:pStyle w:val="a5"/>
              <w:numPr>
                <w:ilvl w:val="0"/>
                <w:numId w:val="4"/>
              </w:numPr>
              <w:jc w:val="center"/>
              <w:rPr>
                <w:rFonts w:ascii="Times New Roman" w:hAnsi="Times New Roman" w:cs="Times New Roman"/>
                <w:sz w:val="24"/>
                <w:szCs w:val="24"/>
              </w:rPr>
            </w:pPr>
          </w:p>
        </w:tc>
        <w:tc>
          <w:tcPr>
            <w:tcW w:w="3452" w:type="dxa"/>
          </w:tcPr>
          <w:p w14:paraId="2F886A35" w14:textId="648D83A7" w:rsidR="006112B2" w:rsidRDefault="006112B2" w:rsidP="00464E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Ремонт внутридомовых инженерных систем теплоснабжения</w:t>
            </w:r>
          </w:p>
        </w:tc>
        <w:tc>
          <w:tcPr>
            <w:tcW w:w="2009" w:type="dxa"/>
            <w:vAlign w:val="center"/>
          </w:tcPr>
          <w:p w14:paraId="1F5F4B72" w14:textId="4E825D7C" w:rsidR="006112B2" w:rsidRDefault="00237895" w:rsidP="002378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135</w:t>
            </w:r>
          </w:p>
        </w:tc>
        <w:tc>
          <w:tcPr>
            <w:tcW w:w="2009" w:type="dxa"/>
            <w:vAlign w:val="center"/>
          </w:tcPr>
          <w:p w14:paraId="25DE263D" w14:textId="32BE8BD4" w:rsidR="006112B2" w:rsidRDefault="00600567" w:rsidP="002378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210</w:t>
            </w:r>
          </w:p>
        </w:tc>
        <w:tc>
          <w:tcPr>
            <w:tcW w:w="2021" w:type="dxa"/>
            <w:vAlign w:val="center"/>
          </w:tcPr>
          <w:p w14:paraId="566DB31F" w14:textId="59415C6B" w:rsidR="006112B2" w:rsidRDefault="003F45A8" w:rsidP="002378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145</w:t>
            </w:r>
          </w:p>
        </w:tc>
      </w:tr>
      <w:tr w:rsidR="006112B2" w14:paraId="7A91A6EF" w14:textId="77777777" w:rsidTr="00237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tcPr>
          <w:p w14:paraId="7254652C" w14:textId="77777777" w:rsidR="006112B2" w:rsidRPr="00CB6655" w:rsidRDefault="006112B2" w:rsidP="00B03292">
            <w:pPr>
              <w:pStyle w:val="a5"/>
              <w:numPr>
                <w:ilvl w:val="0"/>
                <w:numId w:val="4"/>
              </w:numPr>
              <w:jc w:val="center"/>
              <w:rPr>
                <w:rFonts w:ascii="Times New Roman" w:hAnsi="Times New Roman" w:cs="Times New Roman"/>
                <w:sz w:val="24"/>
                <w:szCs w:val="24"/>
              </w:rPr>
            </w:pPr>
          </w:p>
        </w:tc>
        <w:tc>
          <w:tcPr>
            <w:tcW w:w="3452" w:type="dxa"/>
          </w:tcPr>
          <w:p w14:paraId="2ABA3449" w14:textId="61225A96" w:rsidR="006112B2" w:rsidRDefault="00464E70" w:rsidP="00464E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Ремонт внутридомовых инженерных систем газоснабжения</w:t>
            </w:r>
          </w:p>
        </w:tc>
        <w:tc>
          <w:tcPr>
            <w:tcW w:w="2009" w:type="dxa"/>
            <w:vAlign w:val="center"/>
          </w:tcPr>
          <w:p w14:paraId="44748C31" w14:textId="7A494166" w:rsidR="006112B2" w:rsidRDefault="00237895" w:rsidP="002378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4</w:t>
            </w:r>
          </w:p>
        </w:tc>
        <w:tc>
          <w:tcPr>
            <w:tcW w:w="2009" w:type="dxa"/>
            <w:vAlign w:val="center"/>
          </w:tcPr>
          <w:p w14:paraId="46330C11" w14:textId="6E41B837" w:rsidR="006112B2" w:rsidRPr="00A851E1" w:rsidRDefault="00A851E1" w:rsidP="002378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2021" w:type="dxa"/>
            <w:vAlign w:val="center"/>
          </w:tcPr>
          <w:p w14:paraId="2F62C0F8" w14:textId="38CB3E24" w:rsidR="006112B2" w:rsidRDefault="003F45A8" w:rsidP="002378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18</w:t>
            </w:r>
          </w:p>
        </w:tc>
      </w:tr>
      <w:tr w:rsidR="006112B2" w14:paraId="48AEB62E" w14:textId="77777777" w:rsidTr="00237895">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tcPr>
          <w:p w14:paraId="40BE0B8C" w14:textId="77777777" w:rsidR="006112B2" w:rsidRPr="00CB6655" w:rsidRDefault="006112B2" w:rsidP="00B03292">
            <w:pPr>
              <w:pStyle w:val="a5"/>
              <w:numPr>
                <w:ilvl w:val="0"/>
                <w:numId w:val="4"/>
              </w:numPr>
              <w:jc w:val="center"/>
              <w:rPr>
                <w:rFonts w:ascii="Times New Roman" w:hAnsi="Times New Roman" w:cs="Times New Roman"/>
                <w:sz w:val="24"/>
                <w:szCs w:val="24"/>
              </w:rPr>
            </w:pPr>
          </w:p>
        </w:tc>
        <w:tc>
          <w:tcPr>
            <w:tcW w:w="3452" w:type="dxa"/>
          </w:tcPr>
          <w:p w14:paraId="55CDC2EA" w14:textId="32ED28D4" w:rsidR="006112B2" w:rsidRDefault="00464E70" w:rsidP="00464E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Ремонт внутридомовых инженерных систем водоснабжения (холодного)</w:t>
            </w:r>
          </w:p>
        </w:tc>
        <w:tc>
          <w:tcPr>
            <w:tcW w:w="2009" w:type="dxa"/>
            <w:vAlign w:val="center"/>
          </w:tcPr>
          <w:p w14:paraId="51BB68AB" w14:textId="3DDF8D4B" w:rsidR="006112B2" w:rsidRDefault="00237895" w:rsidP="002378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92</w:t>
            </w:r>
          </w:p>
        </w:tc>
        <w:tc>
          <w:tcPr>
            <w:tcW w:w="2009" w:type="dxa"/>
            <w:vAlign w:val="center"/>
          </w:tcPr>
          <w:p w14:paraId="1DAB43E9" w14:textId="63923B9F" w:rsidR="006112B2" w:rsidRPr="00780B00" w:rsidRDefault="00E67E21" w:rsidP="002378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136</w:t>
            </w:r>
          </w:p>
        </w:tc>
        <w:tc>
          <w:tcPr>
            <w:tcW w:w="2021" w:type="dxa"/>
            <w:vAlign w:val="center"/>
          </w:tcPr>
          <w:p w14:paraId="4E5908AD" w14:textId="0C4FDDB1" w:rsidR="006112B2" w:rsidRDefault="003F45A8" w:rsidP="002378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99</w:t>
            </w:r>
          </w:p>
        </w:tc>
      </w:tr>
      <w:tr w:rsidR="006112B2" w14:paraId="4BA87715" w14:textId="77777777" w:rsidTr="00237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tcPr>
          <w:p w14:paraId="718FDAAD" w14:textId="77777777" w:rsidR="006112B2" w:rsidRPr="00CB6655" w:rsidRDefault="006112B2" w:rsidP="00B03292">
            <w:pPr>
              <w:pStyle w:val="a5"/>
              <w:numPr>
                <w:ilvl w:val="0"/>
                <w:numId w:val="4"/>
              </w:numPr>
              <w:jc w:val="center"/>
              <w:rPr>
                <w:rFonts w:ascii="Times New Roman" w:hAnsi="Times New Roman" w:cs="Times New Roman"/>
                <w:sz w:val="24"/>
                <w:szCs w:val="24"/>
              </w:rPr>
            </w:pPr>
          </w:p>
        </w:tc>
        <w:tc>
          <w:tcPr>
            <w:tcW w:w="3452" w:type="dxa"/>
          </w:tcPr>
          <w:p w14:paraId="36C50221" w14:textId="21152C96" w:rsidR="006112B2" w:rsidRDefault="00464E70" w:rsidP="00464E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Ремонт внутридомовых инженерных систем водоснабжения (горячего)</w:t>
            </w:r>
          </w:p>
        </w:tc>
        <w:tc>
          <w:tcPr>
            <w:tcW w:w="2009" w:type="dxa"/>
            <w:vAlign w:val="center"/>
          </w:tcPr>
          <w:p w14:paraId="3EEF7964" w14:textId="598885C6" w:rsidR="006112B2" w:rsidRDefault="00237895" w:rsidP="002378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73</w:t>
            </w:r>
          </w:p>
        </w:tc>
        <w:tc>
          <w:tcPr>
            <w:tcW w:w="2009" w:type="dxa"/>
            <w:vAlign w:val="center"/>
          </w:tcPr>
          <w:p w14:paraId="0410BD29" w14:textId="1F17ABC8" w:rsidR="006112B2" w:rsidRPr="00780B00" w:rsidRDefault="00E67E21" w:rsidP="002378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114</w:t>
            </w:r>
          </w:p>
        </w:tc>
        <w:tc>
          <w:tcPr>
            <w:tcW w:w="2021" w:type="dxa"/>
            <w:vAlign w:val="center"/>
          </w:tcPr>
          <w:p w14:paraId="11357A7B" w14:textId="51C31B2D" w:rsidR="006112B2" w:rsidRDefault="003F45A8" w:rsidP="002378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83</w:t>
            </w:r>
          </w:p>
        </w:tc>
      </w:tr>
      <w:tr w:rsidR="00464E70" w14:paraId="71A3B5C0" w14:textId="77777777" w:rsidTr="00237895">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tcPr>
          <w:p w14:paraId="79F5E65A" w14:textId="77777777" w:rsidR="00464E70" w:rsidRPr="00CB6655" w:rsidRDefault="00464E70" w:rsidP="00B03292">
            <w:pPr>
              <w:pStyle w:val="a5"/>
              <w:numPr>
                <w:ilvl w:val="0"/>
                <w:numId w:val="4"/>
              </w:numPr>
              <w:jc w:val="center"/>
              <w:rPr>
                <w:rFonts w:ascii="Times New Roman" w:hAnsi="Times New Roman" w:cs="Times New Roman"/>
                <w:sz w:val="24"/>
                <w:szCs w:val="24"/>
              </w:rPr>
            </w:pPr>
          </w:p>
        </w:tc>
        <w:tc>
          <w:tcPr>
            <w:tcW w:w="3452" w:type="dxa"/>
          </w:tcPr>
          <w:p w14:paraId="6992FF95" w14:textId="64A7E279" w:rsidR="00464E70" w:rsidRDefault="00464E70" w:rsidP="00464E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Ремонт внутридомовых инженерных систем водоотведения</w:t>
            </w:r>
          </w:p>
        </w:tc>
        <w:tc>
          <w:tcPr>
            <w:tcW w:w="2009" w:type="dxa"/>
            <w:vAlign w:val="center"/>
          </w:tcPr>
          <w:p w14:paraId="4763DEC1" w14:textId="480AE902" w:rsidR="00464E70" w:rsidRDefault="00237895" w:rsidP="002378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113</w:t>
            </w:r>
          </w:p>
        </w:tc>
        <w:tc>
          <w:tcPr>
            <w:tcW w:w="2009" w:type="dxa"/>
            <w:vAlign w:val="center"/>
          </w:tcPr>
          <w:p w14:paraId="5D6573F8" w14:textId="4BF56BFF" w:rsidR="00464E70" w:rsidRPr="00FE3E38" w:rsidRDefault="00E67E21" w:rsidP="002378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139</w:t>
            </w:r>
          </w:p>
        </w:tc>
        <w:tc>
          <w:tcPr>
            <w:tcW w:w="2021" w:type="dxa"/>
            <w:vAlign w:val="center"/>
          </w:tcPr>
          <w:p w14:paraId="181ED37A" w14:textId="7F7DDC4F" w:rsidR="00464E70" w:rsidRDefault="003F45A8" w:rsidP="002378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114</w:t>
            </w:r>
          </w:p>
        </w:tc>
      </w:tr>
      <w:tr w:rsidR="00464E70" w14:paraId="7646D8A7" w14:textId="77777777" w:rsidTr="00237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tcPr>
          <w:p w14:paraId="2D386631" w14:textId="77777777" w:rsidR="00464E70" w:rsidRPr="00CB6655" w:rsidRDefault="00464E70" w:rsidP="00B03292">
            <w:pPr>
              <w:pStyle w:val="a5"/>
              <w:numPr>
                <w:ilvl w:val="0"/>
                <w:numId w:val="4"/>
              </w:numPr>
              <w:jc w:val="center"/>
              <w:rPr>
                <w:rFonts w:ascii="Times New Roman" w:hAnsi="Times New Roman" w:cs="Times New Roman"/>
                <w:sz w:val="24"/>
                <w:szCs w:val="24"/>
              </w:rPr>
            </w:pPr>
          </w:p>
        </w:tc>
        <w:tc>
          <w:tcPr>
            <w:tcW w:w="3452" w:type="dxa"/>
          </w:tcPr>
          <w:p w14:paraId="67B525DD" w14:textId="230CD421" w:rsidR="00464E70" w:rsidRDefault="00464E70" w:rsidP="00464E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Ремонт или замена лифтового оборудования</w:t>
            </w:r>
          </w:p>
        </w:tc>
        <w:tc>
          <w:tcPr>
            <w:tcW w:w="2009" w:type="dxa"/>
            <w:vAlign w:val="center"/>
          </w:tcPr>
          <w:p w14:paraId="2B7A74BD" w14:textId="75FE7036" w:rsidR="00464E70" w:rsidRDefault="00794A7B" w:rsidP="002378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62</w:t>
            </w:r>
          </w:p>
        </w:tc>
        <w:tc>
          <w:tcPr>
            <w:tcW w:w="2009" w:type="dxa"/>
            <w:vAlign w:val="center"/>
          </w:tcPr>
          <w:p w14:paraId="13DD4E41" w14:textId="26EF34D1" w:rsidR="00464E70" w:rsidRPr="006A74F9" w:rsidRDefault="00E67E21" w:rsidP="002378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71</w:t>
            </w:r>
          </w:p>
        </w:tc>
        <w:tc>
          <w:tcPr>
            <w:tcW w:w="2021" w:type="dxa"/>
            <w:vAlign w:val="center"/>
          </w:tcPr>
          <w:p w14:paraId="2C0FD40E" w14:textId="233E4C43" w:rsidR="00464E70" w:rsidRDefault="003F45A8" w:rsidP="002378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136</w:t>
            </w:r>
          </w:p>
        </w:tc>
      </w:tr>
      <w:tr w:rsidR="00464E70" w14:paraId="66D7AD09" w14:textId="77777777" w:rsidTr="00237895">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tcPr>
          <w:p w14:paraId="272C9B19" w14:textId="77777777" w:rsidR="00464E70" w:rsidRPr="00CB6655" w:rsidRDefault="00464E70" w:rsidP="00B03292">
            <w:pPr>
              <w:pStyle w:val="a5"/>
              <w:numPr>
                <w:ilvl w:val="0"/>
                <w:numId w:val="4"/>
              </w:numPr>
              <w:jc w:val="center"/>
              <w:rPr>
                <w:rFonts w:ascii="Times New Roman" w:hAnsi="Times New Roman" w:cs="Times New Roman"/>
                <w:sz w:val="24"/>
                <w:szCs w:val="24"/>
              </w:rPr>
            </w:pPr>
          </w:p>
        </w:tc>
        <w:tc>
          <w:tcPr>
            <w:tcW w:w="3452" w:type="dxa"/>
          </w:tcPr>
          <w:p w14:paraId="7546C3BA" w14:textId="7196B956" w:rsidR="00464E70" w:rsidRDefault="00464E70" w:rsidP="00464E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Ремонт подвальных</w:t>
            </w:r>
          </w:p>
        </w:tc>
        <w:tc>
          <w:tcPr>
            <w:tcW w:w="2009" w:type="dxa"/>
            <w:vAlign w:val="center"/>
          </w:tcPr>
          <w:p w14:paraId="36CFB8DF" w14:textId="590AB069" w:rsidR="00464E70" w:rsidRDefault="00794A7B" w:rsidP="002378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101</w:t>
            </w:r>
          </w:p>
        </w:tc>
        <w:tc>
          <w:tcPr>
            <w:tcW w:w="2009" w:type="dxa"/>
            <w:vAlign w:val="center"/>
          </w:tcPr>
          <w:p w14:paraId="59F4180E" w14:textId="7D4A4A9D" w:rsidR="00464E70" w:rsidRPr="00FA235B" w:rsidRDefault="00E67E21" w:rsidP="002378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114</w:t>
            </w:r>
          </w:p>
        </w:tc>
        <w:tc>
          <w:tcPr>
            <w:tcW w:w="2021" w:type="dxa"/>
            <w:vAlign w:val="center"/>
          </w:tcPr>
          <w:p w14:paraId="044BB126" w14:textId="07BC68B2" w:rsidR="003F45A8" w:rsidRDefault="003F45A8" w:rsidP="003F45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133</w:t>
            </w:r>
          </w:p>
        </w:tc>
      </w:tr>
      <w:tr w:rsidR="00464E70" w14:paraId="3D0E28BF" w14:textId="77777777" w:rsidTr="00237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tcPr>
          <w:p w14:paraId="37CDD520" w14:textId="77777777" w:rsidR="00464E70" w:rsidRPr="00CB6655" w:rsidRDefault="00464E70" w:rsidP="00B03292">
            <w:pPr>
              <w:pStyle w:val="a5"/>
              <w:numPr>
                <w:ilvl w:val="0"/>
                <w:numId w:val="4"/>
              </w:numPr>
              <w:jc w:val="center"/>
              <w:rPr>
                <w:rFonts w:ascii="Times New Roman" w:hAnsi="Times New Roman" w:cs="Times New Roman"/>
                <w:sz w:val="24"/>
                <w:szCs w:val="24"/>
              </w:rPr>
            </w:pPr>
          </w:p>
        </w:tc>
        <w:tc>
          <w:tcPr>
            <w:tcW w:w="3452" w:type="dxa"/>
          </w:tcPr>
          <w:p w14:paraId="6E75EC16" w14:textId="142EEF02" w:rsidR="00464E70" w:rsidRDefault="00464E70" w:rsidP="00464E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Работы по благоустройству и озеленению земельного участка</w:t>
            </w:r>
          </w:p>
        </w:tc>
        <w:tc>
          <w:tcPr>
            <w:tcW w:w="2009" w:type="dxa"/>
            <w:vAlign w:val="center"/>
          </w:tcPr>
          <w:p w14:paraId="3CEF026D" w14:textId="52816267" w:rsidR="00464E70" w:rsidRDefault="00794A7B" w:rsidP="002378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w:t>
            </w:r>
          </w:p>
        </w:tc>
        <w:tc>
          <w:tcPr>
            <w:tcW w:w="2009" w:type="dxa"/>
            <w:vAlign w:val="center"/>
          </w:tcPr>
          <w:p w14:paraId="383CE1F2" w14:textId="50CF8A52" w:rsidR="00464E70" w:rsidRPr="00FA235B" w:rsidRDefault="00E67E21" w:rsidP="002378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27</w:t>
            </w:r>
          </w:p>
        </w:tc>
        <w:tc>
          <w:tcPr>
            <w:tcW w:w="2021" w:type="dxa"/>
            <w:vAlign w:val="center"/>
          </w:tcPr>
          <w:p w14:paraId="12B4CC4C" w14:textId="4093A8C3" w:rsidR="00464E70" w:rsidRDefault="003F45A8" w:rsidP="002378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23</w:t>
            </w:r>
          </w:p>
        </w:tc>
      </w:tr>
      <w:tr w:rsidR="00464E70" w14:paraId="07110CA4" w14:textId="77777777" w:rsidTr="00237895">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tcPr>
          <w:p w14:paraId="586ACBF1" w14:textId="77777777" w:rsidR="00464E70" w:rsidRPr="00CB6655" w:rsidRDefault="00464E70" w:rsidP="00B03292">
            <w:pPr>
              <w:pStyle w:val="a5"/>
              <w:numPr>
                <w:ilvl w:val="0"/>
                <w:numId w:val="4"/>
              </w:numPr>
              <w:jc w:val="center"/>
              <w:rPr>
                <w:rFonts w:ascii="Times New Roman" w:hAnsi="Times New Roman" w:cs="Times New Roman"/>
                <w:sz w:val="24"/>
                <w:szCs w:val="24"/>
              </w:rPr>
            </w:pPr>
          </w:p>
        </w:tc>
        <w:tc>
          <w:tcPr>
            <w:tcW w:w="3452" w:type="dxa"/>
          </w:tcPr>
          <w:p w14:paraId="141EB438" w14:textId="0EA28429" w:rsidR="00464E70" w:rsidRDefault="00464E70" w:rsidP="00464E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Ремонт мусоропроводов</w:t>
            </w:r>
          </w:p>
        </w:tc>
        <w:tc>
          <w:tcPr>
            <w:tcW w:w="2009" w:type="dxa"/>
            <w:vAlign w:val="center"/>
          </w:tcPr>
          <w:p w14:paraId="78F48FBF" w14:textId="5360D0E5" w:rsidR="00464E70" w:rsidRDefault="00794A7B" w:rsidP="002378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w:t>
            </w:r>
          </w:p>
        </w:tc>
        <w:tc>
          <w:tcPr>
            <w:tcW w:w="2009" w:type="dxa"/>
            <w:vAlign w:val="center"/>
          </w:tcPr>
          <w:p w14:paraId="593B968F" w14:textId="68CF4918" w:rsidR="00464E70" w:rsidRPr="00A851E1" w:rsidRDefault="00A851E1" w:rsidP="002378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2021" w:type="dxa"/>
            <w:vAlign w:val="center"/>
          </w:tcPr>
          <w:p w14:paraId="5E0BD5AC" w14:textId="5E060A29" w:rsidR="00464E70" w:rsidRDefault="003F45A8" w:rsidP="002378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w:t>
            </w:r>
          </w:p>
        </w:tc>
      </w:tr>
      <w:tr w:rsidR="00464E70" w14:paraId="0FB9F461" w14:textId="77777777" w:rsidTr="00237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tcPr>
          <w:p w14:paraId="1E118F40" w14:textId="77777777" w:rsidR="00464E70" w:rsidRPr="00CB6655" w:rsidRDefault="00464E70" w:rsidP="00B03292">
            <w:pPr>
              <w:pStyle w:val="a5"/>
              <w:numPr>
                <w:ilvl w:val="0"/>
                <w:numId w:val="4"/>
              </w:numPr>
              <w:jc w:val="center"/>
              <w:rPr>
                <w:rFonts w:ascii="Times New Roman" w:hAnsi="Times New Roman" w:cs="Times New Roman"/>
                <w:sz w:val="24"/>
                <w:szCs w:val="24"/>
              </w:rPr>
            </w:pPr>
          </w:p>
        </w:tc>
        <w:tc>
          <w:tcPr>
            <w:tcW w:w="3452" w:type="dxa"/>
          </w:tcPr>
          <w:p w14:paraId="22B1515C" w14:textId="32800D32" w:rsidR="00464E70" w:rsidRDefault="00464E70" w:rsidP="00464E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Ремонт системы вентиляции и </w:t>
            </w:r>
            <w:r w:rsidR="00B03292">
              <w:rPr>
                <w:rFonts w:ascii="Times New Roman" w:hAnsi="Times New Roman" w:cs="Times New Roman"/>
                <w:sz w:val="28"/>
                <w:szCs w:val="28"/>
              </w:rPr>
              <w:t>дымоудаления</w:t>
            </w:r>
          </w:p>
        </w:tc>
        <w:tc>
          <w:tcPr>
            <w:tcW w:w="2009" w:type="dxa"/>
            <w:vAlign w:val="center"/>
          </w:tcPr>
          <w:p w14:paraId="078AF85D" w14:textId="443AC36C" w:rsidR="00464E70" w:rsidRDefault="00794A7B" w:rsidP="002378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w:t>
            </w:r>
          </w:p>
        </w:tc>
        <w:tc>
          <w:tcPr>
            <w:tcW w:w="2009" w:type="dxa"/>
            <w:vAlign w:val="center"/>
          </w:tcPr>
          <w:p w14:paraId="7966B543" w14:textId="4E747689" w:rsidR="00464E70" w:rsidRPr="006A74F9" w:rsidRDefault="00E67E21" w:rsidP="002378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14</w:t>
            </w:r>
          </w:p>
        </w:tc>
        <w:tc>
          <w:tcPr>
            <w:tcW w:w="2021" w:type="dxa"/>
            <w:vAlign w:val="center"/>
          </w:tcPr>
          <w:p w14:paraId="7444D55B" w14:textId="1A79C946" w:rsidR="00464E70" w:rsidRDefault="003F45A8" w:rsidP="002378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r>
      <w:tr w:rsidR="00464E70" w14:paraId="0EA7CD2D" w14:textId="77777777" w:rsidTr="00237895">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tcPr>
          <w:p w14:paraId="4697D1D1" w14:textId="77777777" w:rsidR="00464E70" w:rsidRPr="00CB6655" w:rsidRDefault="00464E70" w:rsidP="00B03292">
            <w:pPr>
              <w:pStyle w:val="a5"/>
              <w:numPr>
                <w:ilvl w:val="0"/>
                <w:numId w:val="4"/>
              </w:numPr>
              <w:jc w:val="center"/>
              <w:rPr>
                <w:rFonts w:ascii="Times New Roman" w:hAnsi="Times New Roman" w:cs="Times New Roman"/>
                <w:sz w:val="24"/>
                <w:szCs w:val="24"/>
              </w:rPr>
            </w:pPr>
          </w:p>
        </w:tc>
        <w:tc>
          <w:tcPr>
            <w:tcW w:w="3452" w:type="dxa"/>
          </w:tcPr>
          <w:p w14:paraId="49592102" w14:textId="181D42CE" w:rsidR="00464E70" w:rsidRDefault="00464E70" w:rsidP="00464E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Оказание услуг строительного контроля</w:t>
            </w:r>
          </w:p>
        </w:tc>
        <w:tc>
          <w:tcPr>
            <w:tcW w:w="2009" w:type="dxa"/>
            <w:vAlign w:val="center"/>
          </w:tcPr>
          <w:p w14:paraId="7B541AA5" w14:textId="0AD12F9B" w:rsidR="00464E70" w:rsidRDefault="00794A7B" w:rsidP="002378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658</w:t>
            </w:r>
          </w:p>
        </w:tc>
        <w:tc>
          <w:tcPr>
            <w:tcW w:w="2009" w:type="dxa"/>
            <w:vAlign w:val="center"/>
          </w:tcPr>
          <w:p w14:paraId="648F32BC" w14:textId="2A1BE613" w:rsidR="00464E70" w:rsidRDefault="00E67E21" w:rsidP="002378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869</w:t>
            </w:r>
          </w:p>
        </w:tc>
        <w:tc>
          <w:tcPr>
            <w:tcW w:w="2021" w:type="dxa"/>
            <w:vAlign w:val="center"/>
          </w:tcPr>
          <w:p w14:paraId="649A4DCE" w14:textId="51A5BB0F" w:rsidR="00464E70" w:rsidRDefault="003F45A8" w:rsidP="002378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783</w:t>
            </w:r>
          </w:p>
        </w:tc>
      </w:tr>
      <w:tr w:rsidR="00464E70" w14:paraId="20096D6D" w14:textId="77777777" w:rsidTr="002378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tcPr>
          <w:p w14:paraId="7C3B03EE" w14:textId="77777777" w:rsidR="00464E70" w:rsidRPr="00CB6655" w:rsidRDefault="00464E70" w:rsidP="00B03292">
            <w:pPr>
              <w:pStyle w:val="a5"/>
              <w:numPr>
                <w:ilvl w:val="0"/>
                <w:numId w:val="4"/>
              </w:numPr>
              <w:jc w:val="center"/>
              <w:rPr>
                <w:rFonts w:ascii="Times New Roman" w:hAnsi="Times New Roman" w:cs="Times New Roman"/>
                <w:sz w:val="24"/>
                <w:szCs w:val="24"/>
              </w:rPr>
            </w:pPr>
          </w:p>
        </w:tc>
        <w:tc>
          <w:tcPr>
            <w:tcW w:w="3452" w:type="dxa"/>
          </w:tcPr>
          <w:p w14:paraId="7F12B406" w14:textId="7B1A0511" w:rsidR="00464E70" w:rsidRDefault="00464E70" w:rsidP="00464E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Разработка проектно-сметной документации</w:t>
            </w:r>
          </w:p>
        </w:tc>
        <w:tc>
          <w:tcPr>
            <w:tcW w:w="2009" w:type="dxa"/>
            <w:vAlign w:val="center"/>
          </w:tcPr>
          <w:p w14:paraId="0B91400C" w14:textId="71C1DD53" w:rsidR="00464E70" w:rsidRDefault="00794A7B" w:rsidP="002378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235</w:t>
            </w:r>
          </w:p>
        </w:tc>
        <w:tc>
          <w:tcPr>
            <w:tcW w:w="2009" w:type="dxa"/>
            <w:vAlign w:val="center"/>
          </w:tcPr>
          <w:p w14:paraId="5E52B532" w14:textId="0FC89D64" w:rsidR="00464E70" w:rsidRDefault="00E67E21" w:rsidP="002378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192</w:t>
            </w:r>
          </w:p>
        </w:tc>
        <w:tc>
          <w:tcPr>
            <w:tcW w:w="2021" w:type="dxa"/>
            <w:vAlign w:val="center"/>
          </w:tcPr>
          <w:p w14:paraId="25FE18C8" w14:textId="0BAB3D98" w:rsidR="00464E70" w:rsidRDefault="003F45A8" w:rsidP="002378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270</w:t>
            </w:r>
          </w:p>
        </w:tc>
      </w:tr>
      <w:tr w:rsidR="00464E70" w14:paraId="3446D1AD" w14:textId="77777777" w:rsidTr="00237895">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tcPr>
          <w:p w14:paraId="56BEC0B2" w14:textId="77777777" w:rsidR="00464E70" w:rsidRPr="00CB6655" w:rsidRDefault="00464E70" w:rsidP="00B03292">
            <w:pPr>
              <w:pStyle w:val="a5"/>
              <w:numPr>
                <w:ilvl w:val="0"/>
                <w:numId w:val="4"/>
              </w:numPr>
              <w:jc w:val="center"/>
              <w:rPr>
                <w:rFonts w:ascii="Times New Roman" w:hAnsi="Times New Roman" w:cs="Times New Roman"/>
                <w:sz w:val="24"/>
                <w:szCs w:val="24"/>
              </w:rPr>
            </w:pPr>
          </w:p>
        </w:tc>
        <w:tc>
          <w:tcPr>
            <w:tcW w:w="3452" w:type="dxa"/>
          </w:tcPr>
          <w:p w14:paraId="6EF34AEC" w14:textId="461FC890" w:rsidR="00464E70" w:rsidRDefault="00464E70" w:rsidP="00464E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Техническое обследование</w:t>
            </w:r>
          </w:p>
        </w:tc>
        <w:tc>
          <w:tcPr>
            <w:tcW w:w="2009" w:type="dxa"/>
            <w:vAlign w:val="center"/>
          </w:tcPr>
          <w:p w14:paraId="068E2CE9" w14:textId="56B1F20A" w:rsidR="00464E70" w:rsidRDefault="00794A7B" w:rsidP="002378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188</w:t>
            </w:r>
          </w:p>
        </w:tc>
        <w:tc>
          <w:tcPr>
            <w:tcW w:w="2009" w:type="dxa"/>
            <w:vAlign w:val="center"/>
          </w:tcPr>
          <w:p w14:paraId="175D8CC9" w14:textId="5F46FE57" w:rsidR="00464E70" w:rsidRDefault="00FA235B" w:rsidP="002378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93</w:t>
            </w:r>
          </w:p>
        </w:tc>
        <w:tc>
          <w:tcPr>
            <w:tcW w:w="2021" w:type="dxa"/>
            <w:vAlign w:val="center"/>
          </w:tcPr>
          <w:p w14:paraId="7AEEBFF3" w14:textId="50EA0110" w:rsidR="00464E70" w:rsidRDefault="003F45A8" w:rsidP="002378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210</w:t>
            </w:r>
          </w:p>
        </w:tc>
      </w:tr>
      <w:tr w:rsidR="00B03292" w14:paraId="081B33F2" w14:textId="77777777" w:rsidTr="00C31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bottom w:val="none" w:sz="0" w:space="0" w:color="auto"/>
            </w:tcBorders>
          </w:tcPr>
          <w:p w14:paraId="5C3B82DB" w14:textId="77777777" w:rsidR="00B03292" w:rsidRPr="00CB6655" w:rsidRDefault="00B03292" w:rsidP="00B03292">
            <w:pPr>
              <w:jc w:val="center"/>
              <w:rPr>
                <w:rFonts w:ascii="Times New Roman" w:hAnsi="Times New Roman" w:cs="Times New Roman"/>
                <w:sz w:val="24"/>
                <w:szCs w:val="24"/>
              </w:rPr>
            </w:pPr>
          </w:p>
        </w:tc>
        <w:tc>
          <w:tcPr>
            <w:tcW w:w="3452" w:type="dxa"/>
          </w:tcPr>
          <w:p w14:paraId="7217E94B" w14:textId="1CEAF376" w:rsidR="00B03292" w:rsidRPr="00B03292" w:rsidRDefault="00B03292" w:rsidP="00B0329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B03292">
              <w:rPr>
                <w:rFonts w:ascii="Times New Roman" w:hAnsi="Times New Roman" w:cs="Times New Roman"/>
                <w:b/>
                <w:bCs/>
                <w:sz w:val="28"/>
                <w:szCs w:val="28"/>
              </w:rPr>
              <w:t>ИТОГО:</w:t>
            </w:r>
          </w:p>
        </w:tc>
        <w:tc>
          <w:tcPr>
            <w:tcW w:w="2009" w:type="dxa"/>
            <w:vAlign w:val="center"/>
          </w:tcPr>
          <w:p w14:paraId="1A5DC501" w14:textId="0C9666D0" w:rsidR="00B03292" w:rsidRPr="00B03292" w:rsidRDefault="00600567" w:rsidP="00C319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=SUM(ABOVE) </w:instrText>
            </w:r>
            <w:r>
              <w:rPr>
                <w:rFonts w:ascii="Times New Roman" w:hAnsi="Times New Roman" w:cs="Times New Roman"/>
                <w:b/>
                <w:bCs/>
                <w:sz w:val="28"/>
                <w:szCs w:val="28"/>
              </w:rPr>
              <w:fldChar w:fldCharType="separate"/>
            </w:r>
            <w:r>
              <w:rPr>
                <w:rFonts w:ascii="Times New Roman" w:hAnsi="Times New Roman" w:cs="Times New Roman"/>
                <w:b/>
                <w:bCs/>
                <w:noProof/>
                <w:sz w:val="28"/>
                <w:szCs w:val="28"/>
              </w:rPr>
              <w:t>2259</w:t>
            </w:r>
            <w:r>
              <w:rPr>
                <w:rFonts w:ascii="Times New Roman" w:hAnsi="Times New Roman" w:cs="Times New Roman"/>
                <w:b/>
                <w:bCs/>
                <w:sz w:val="28"/>
                <w:szCs w:val="28"/>
              </w:rPr>
              <w:fldChar w:fldCharType="end"/>
            </w:r>
          </w:p>
        </w:tc>
        <w:tc>
          <w:tcPr>
            <w:tcW w:w="2009" w:type="dxa"/>
            <w:vAlign w:val="center"/>
          </w:tcPr>
          <w:p w14:paraId="1A5B7A6D" w14:textId="05973ADD" w:rsidR="00B03292" w:rsidRPr="00B03292" w:rsidRDefault="00600567" w:rsidP="00C319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=SUM(ABOVE) </w:instrText>
            </w:r>
            <w:r>
              <w:rPr>
                <w:rFonts w:ascii="Times New Roman" w:hAnsi="Times New Roman" w:cs="Times New Roman"/>
                <w:b/>
                <w:bCs/>
                <w:sz w:val="28"/>
                <w:szCs w:val="28"/>
              </w:rPr>
              <w:fldChar w:fldCharType="separate"/>
            </w:r>
            <w:r w:rsidR="00E67E21">
              <w:rPr>
                <w:rFonts w:ascii="Times New Roman" w:hAnsi="Times New Roman" w:cs="Times New Roman"/>
                <w:b/>
                <w:bCs/>
                <w:noProof/>
                <w:sz w:val="28"/>
                <w:szCs w:val="28"/>
              </w:rPr>
              <w:t>3008</w:t>
            </w:r>
            <w:r>
              <w:rPr>
                <w:rFonts w:ascii="Times New Roman" w:hAnsi="Times New Roman" w:cs="Times New Roman"/>
                <w:b/>
                <w:bCs/>
                <w:sz w:val="28"/>
                <w:szCs w:val="28"/>
              </w:rPr>
              <w:fldChar w:fldCharType="end"/>
            </w:r>
          </w:p>
        </w:tc>
        <w:tc>
          <w:tcPr>
            <w:tcW w:w="2021" w:type="dxa"/>
            <w:vAlign w:val="center"/>
          </w:tcPr>
          <w:p w14:paraId="427470E1" w14:textId="101105A6" w:rsidR="00B03292" w:rsidRPr="003146DD" w:rsidRDefault="003F45A8" w:rsidP="00C319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lang w:val="en-US"/>
              </w:rPr>
            </w:pP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=SUM(ABOVE) </w:instrText>
            </w:r>
            <w:r>
              <w:rPr>
                <w:rFonts w:ascii="Times New Roman" w:hAnsi="Times New Roman" w:cs="Times New Roman"/>
                <w:b/>
                <w:bCs/>
                <w:sz w:val="28"/>
                <w:szCs w:val="28"/>
              </w:rPr>
              <w:fldChar w:fldCharType="separate"/>
            </w:r>
            <w:r>
              <w:rPr>
                <w:rFonts w:ascii="Times New Roman" w:hAnsi="Times New Roman" w:cs="Times New Roman"/>
                <w:b/>
                <w:bCs/>
                <w:noProof/>
                <w:sz w:val="28"/>
                <w:szCs w:val="28"/>
              </w:rPr>
              <w:t>2695</w:t>
            </w:r>
            <w:r>
              <w:rPr>
                <w:rFonts w:ascii="Times New Roman" w:hAnsi="Times New Roman" w:cs="Times New Roman"/>
                <w:b/>
                <w:bCs/>
                <w:sz w:val="28"/>
                <w:szCs w:val="28"/>
              </w:rPr>
              <w:fldChar w:fldCharType="end"/>
            </w:r>
          </w:p>
        </w:tc>
      </w:tr>
    </w:tbl>
    <w:p w14:paraId="78B2738C" w14:textId="5B51503F" w:rsidR="006112B2" w:rsidRDefault="006112B2" w:rsidP="00422035">
      <w:pPr>
        <w:spacing w:after="0" w:line="240" w:lineRule="auto"/>
        <w:ind w:firstLine="708"/>
        <w:jc w:val="both"/>
        <w:rPr>
          <w:rFonts w:ascii="Times New Roman" w:hAnsi="Times New Roman" w:cs="Times New Roman"/>
          <w:sz w:val="28"/>
          <w:szCs w:val="28"/>
        </w:rPr>
      </w:pPr>
    </w:p>
    <w:p w14:paraId="41D61A0B" w14:textId="37EBF046" w:rsidR="00E36466" w:rsidRDefault="0007641D" w:rsidP="00B97116">
      <w:pPr>
        <w:spacing w:after="0" w:line="240" w:lineRule="auto"/>
        <w:ind w:firstLine="708"/>
        <w:jc w:val="both"/>
        <w:rPr>
          <w:rFonts w:ascii="Times New Roman" w:hAnsi="Times New Roman" w:cs="Times New Roman"/>
          <w:sz w:val="28"/>
          <w:szCs w:val="28"/>
        </w:rPr>
      </w:pPr>
      <w:r w:rsidRPr="0007641D">
        <w:rPr>
          <w:rFonts w:ascii="Times New Roman" w:hAnsi="Times New Roman" w:cs="Times New Roman"/>
          <w:sz w:val="28"/>
          <w:szCs w:val="28"/>
        </w:rPr>
        <w:lastRenderedPageBreak/>
        <w:t>В 202</w:t>
      </w:r>
      <w:r>
        <w:rPr>
          <w:rFonts w:ascii="Times New Roman" w:hAnsi="Times New Roman" w:cs="Times New Roman"/>
          <w:sz w:val="28"/>
          <w:szCs w:val="28"/>
        </w:rPr>
        <w:t>2</w:t>
      </w:r>
      <w:r w:rsidRPr="0007641D">
        <w:rPr>
          <w:rFonts w:ascii="Times New Roman" w:hAnsi="Times New Roman" w:cs="Times New Roman"/>
          <w:sz w:val="28"/>
          <w:szCs w:val="28"/>
        </w:rPr>
        <w:t xml:space="preserve"> году выполнены работы по капитальному ремонту фасадов </w:t>
      </w:r>
      <w:r w:rsidR="007A7A40">
        <w:rPr>
          <w:rFonts w:ascii="Times New Roman" w:hAnsi="Times New Roman" w:cs="Times New Roman"/>
          <w:sz w:val="28"/>
          <w:szCs w:val="28"/>
        </w:rPr>
        <w:t>302</w:t>
      </w:r>
      <w:r w:rsidRPr="0007641D">
        <w:rPr>
          <w:rFonts w:ascii="Times New Roman" w:hAnsi="Times New Roman" w:cs="Times New Roman"/>
          <w:sz w:val="28"/>
          <w:szCs w:val="28"/>
        </w:rPr>
        <w:t xml:space="preserve"> многоквартирных домов на территории Иркутской области. В рамках выполнения мероприятий по энергосбережению выполнены следующие мероприятия: установка энергосберегающих оконных блоков из ПВХ профилей, установка утепленных входных дверей с плотным притвором.</w:t>
      </w:r>
    </w:p>
    <w:p w14:paraId="716D84F1" w14:textId="0A16F33E" w:rsidR="007A7A40" w:rsidRDefault="007A7A40" w:rsidP="00B97116">
      <w:pPr>
        <w:spacing w:after="0" w:line="240" w:lineRule="auto"/>
        <w:ind w:firstLine="708"/>
        <w:jc w:val="both"/>
        <w:rPr>
          <w:rFonts w:ascii="Times New Roman" w:hAnsi="Times New Roman" w:cs="Times New Roman"/>
          <w:sz w:val="28"/>
          <w:szCs w:val="28"/>
        </w:rPr>
      </w:pPr>
      <w:r w:rsidRPr="007A7A40">
        <w:rPr>
          <w:rFonts w:ascii="Times New Roman" w:hAnsi="Times New Roman" w:cs="Times New Roman"/>
          <w:sz w:val="28"/>
          <w:szCs w:val="28"/>
        </w:rPr>
        <w:t xml:space="preserve">Работы по капитальному ремонту конструкций крыш выполнены по </w:t>
      </w:r>
      <w:r>
        <w:rPr>
          <w:rFonts w:ascii="Times New Roman" w:hAnsi="Times New Roman" w:cs="Times New Roman"/>
          <w:sz w:val="28"/>
          <w:szCs w:val="28"/>
        </w:rPr>
        <w:t>482</w:t>
      </w:r>
      <w:r w:rsidRPr="007A7A40">
        <w:rPr>
          <w:rFonts w:ascii="Times New Roman" w:hAnsi="Times New Roman" w:cs="Times New Roman"/>
          <w:sz w:val="28"/>
          <w:szCs w:val="28"/>
        </w:rPr>
        <w:t xml:space="preserve"> многоквартирным домам в Иркутской области. В процессе выполнения работ проводилась замена загнившего подстропильного бруса, усиление стропил, устранение провисания крыши, замена крыши отдельными местами, смена деревянных конструкций крыши, замена отдельных элементов стропил или их усиление, производство антисептической и огнезащитной обработки деревянных конструкций и строительных деталей, замена водосточных труб и изделий на современные системы водоотвода и др</w:t>
      </w:r>
      <w:r>
        <w:rPr>
          <w:rFonts w:ascii="Times New Roman" w:hAnsi="Times New Roman" w:cs="Times New Roman"/>
          <w:sz w:val="28"/>
          <w:szCs w:val="28"/>
        </w:rPr>
        <w:t>.</w:t>
      </w:r>
    </w:p>
    <w:p w14:paraId="2D7E490C" w14:textId="30554F93" w:rsidR="007A7A40" w:rsidRDefault="007A7A40" w:rsidP="00B97116">
      <w:pPr>
        <w:spacing w:after="0" w:line="24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671552" behindDoc="0" locked="0" layoutInCell="1" allowOverlap="1" wp14:anchorId="6627A113" wp14:editId="4920DF5A">
            <wp:simplePos x="0" y="0"/>
            <wp:positionH relativeFrom="margin">
              <wp:align>left</wp:align>
            </wp:positionH>
            <wp:positionV relativeFrom="paragraph">
              <wp:posOffset>318770</wp:posOffset>
            </wp:positionV>
            <wp:extent cx="6629400" cy="3333750"/>
            <wp:effectExtent l="0" t="0" r="0" b="0"/>
            <wp:wrapNone/>
            <wp:docPr id="5" name="Диаграмма 5">
              <a:extLst xmlns:a="http://schemas.openxmlformats.org/drawingml/2006/main">
                <a:ext uri="{FF2B5EF4-FFF2-40B4-BE49-F238E27FC236}">
                  <a16:creationId xmlns:a16="http://schemas.microsoft.com/office/drawing/2014/main" id="{D06BABF8-F67C-32DC-50A5-5C108C846F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53DA961D" w14:textId="03BDBCF7" w:rsidR="008F1790" w:rsidRDefault="008F1790" w:rsidP="00B97116">
      <w:pPr>
        <w:spacing w:after="0" w:line="240" w:lineRule="auto"/>
        <w:ind w:firstLine="708"/>
        <w:jc w:val="both"/>
        <w:rPr>
          <w:rFonts w:ascii="Times New Roman" w:hAnsi="Times New Roman" w:cs="Times New Roman"/>
          <w:sz w:val="28"/>
          <w:szCs w:val="28"/>
        </w:rPr>
      </w:pPr>
    </w:p>
    <w:p w14:paraId="21070ED3" w14:textId="26D065E2" w:rsidR="008F1790" w:rsidRDefault="008F1790" w:rsidP="00B97116">
      <w:pPr>
        <w:spacing w:after="0" w:line="240" w:lineRule="auto"/>
        <w:ind w:firstLine="708"/>
        <w:jc w:val="both"/>
        <w:rPr>
          <w:rFonts w:ascii="Times New Roman" w:hAnsi="Times New Roman" w:cs="Times New Roman"/>
          <w:sz w:val="28"/>
          <w:szCs w:val="28"/>
        </w:rPr>
      </w:pPr>
    </w:p>
    <w:p w14:paraId="23E14F8B" w14:textId="15B54311" w:rsidR="008F1790" w:rsidRDefault="008F1790" w:rsidP="00B97116">
      <w:pPr>
        <w:spacing w:after="0" w:line="240" w:lineRule="auto"/>
        <w:ind w:firstLine="708"/>
        <w:jc w:val="both"/>
        <w:rPr>
          <w:rFonts w:ascii="Times New Roman" w:hAnsi="Times New Roman" w:cs="Times New Roman"/>
          <w:sz w:val="28"/>
          <w:szCs w:val="28"/>
        </w:rPr>
      </w:pPr>
    </w:p>
    <w:p w14:paraId="65DAA629" w14:textId="10255B93" w:rsidR="008F1790" w:rsidRDefault="008F1790" w:rsidP="00B97116">
      <w:pPr>
        <w:spacing w:after="0" w:line="240" w:lineRule="auto"/>
        <w:ind w:firstLine="708"/>
        <w:jc w:val="both"/>
        <w:rPr>
          <w:rFonts w:ascii="Times New Roman" w:hAnsi="Times New Roman" w:cs="Times New Roman"/>
          <w:sz w:val="28"/>
          <w:szCs w:val="28"/>
        </w:rPr>
      </w:pPr>
    </w:p>
    <w:p w14:paraId="0436C05E" w14:textId="437E7ED6" w:rsidR="008F1790" w:rsidRDefault="008F1790" w:rsidP="00B97116">
      <w:pPr>
        <w:spacing w:after="0" w:line="240" w:lineRule="auto"/>
        <w:ind w:firstLine="708"/>
        <w:jc w:val="both"/>
        <w:rPr>
          <w:rFonts w:ascii="Times New Roman" w:hAnsi="Times New Roman" w:cs="Times New Roman"/>
          <w:sz w:val="28"/>
          <w:szCs w:val="28"/>
        </w:rPr>
      </w:pPr>
    </w:p>
    <w:p w14:paraId="66D4A36B" w14:textId="068E2B3F" w:rsidR="008F1790" w:rsidRDefault="008F1790" w:rsidP="00B97116">
      <w:pPr>
        <w:spacing w:after="0" w:line="240" w:lineRule="auto"/>
        <w:ind w:firstLine="708"/>
        <w:jc w:val="both"/>
        <w:rPr>
          <w:rFonts w:ascii="Times New Roman" w:hAnsi="Times New Roman" w:cs="Times New Roman"/>
          <w:sz w:val="28"/>
          <w:szCs w:val="28"/>
        </w:rPr>
      </w:pPr>
    </w:p>
    <w:p w14:paraId="171DCE88" w14:textId="6D88E52F" w:rsidR="008F1790" w:rsidRDefault="008F1790" w:rsidP="00B97116">
      <w:pPr>
        <w:spacing w:after="0" w:line="240" w:lineRule="auto"/>
        <w:ind w:firstLine="708"/>
        <w:jc w:val="both"/>
        <w:rPr>
          <w:rFonts w:ascii="Times New Roman" w:hAnsi="Times New Roman" w:cs="Times New Roman"/>
          <w:sz w:val="28"/>
          <w:szCs w:val="28"/>
        </w:rPr>
      </w:pPr>
    </w:p>
    <w:p w14:paraId="37CD3B9A" w14:textId="577462C7" w:rsidR="008F1790" w:rsidRDefault="008F1790" w:rsidP="00B97116">
      <w:pPr>
        <w:spacing w:after="0" w:line="240" w:lineRule="auto"/>
        <w:ind w:firstLine="708"/>
        <w:jc w:val="both"/>
        <w:rPr>
          <w:rFonts w:ascii="Times New Roman" w:hAnsi="Times New Roman" w:cs="Times New Roman"/>
          <w:sz w:val="28"/>
          <w:szCs w:val="28"/>
        </w:rPr>
      </w:pPr>
    </w:p>
    <w:p w14:paraId="26FE5259" w14:textId="05A9E2F2" w:rsidR="008F1790" w:rsidRDefault="008F1790" w:rsidP="00B97116">
      <w:pPr>
        <w:spacing w:after="0" w:line="240" w:lineRule="auto"/>
        <w:ind w:firstLine="708"/>
        <w:jc w:val="both"/>
        <w:rPr>
          <w:rFonts w:ascii="Times New Roman" w:hAnsi="Times New Roman" w:cs="Times New Roman"/>
          <w:sz w:val="28"/>
          <w:szCs w:val="28"/>
        </w:rPr>
      </w:pPr>
    </w:p>
    <w:p w14:paraId="617423BF" w14:textId="3F8C3B51" w:rsidR="008F1790" w:rsidRDefault="008F1790" w:rsidP="00B97116">
      <w:pPr>
        <w:spacing w:after="0" w:line="240" w:lineRule="auto"/>
        <w:ind w:firstLine="708"/>
        <w:jc w:val="both"/>
        <w:rPr>
          <w:rFonts w:ascii="Times New Roman" w:hAnsi="Times New Roman" w:cs="Times New Roman"/>
          <w:sz w:val="28"/>
          <w:szCs w:val="28"/>
        </w:rPr>
      </w:pPr>
    </w:p>
    <w:p w14:paraId="01CC5F9B" w14:textId="187C743C" w:rsidR="008F1790" w:rsidRDefault="008F1790" w:rsidP="00B97116">
      <w:pPr>
        <w:spacing w:after="0" w:line="240" w:lineRule="auto"/>
        <w:ind w:firstLine="708"/>
        <w:jc w:val="both"/>
        <w:rPr>
          <w:rFonts w:ascii="Times New Roman" w:hAnsi="Times New Roman" w:cs="Times New Roman"/>
          <w:sz w:val="28"/>
          <w:szCs w:val="28"/>
        </w:rPr>
      </w:pPr>
    </w:p>
    <w:p w14:paraId="7983DABE" w14:textId="526B9DAA" w:rsidR="008F1790" w:rsidRDefault="008F1790" w:rsidP="00B97116">
      <w:pPr>
        <w:spacing w:after="0" w:line="240" w:lineRule="auto"/>
        <w:ind w:firstLine="708"/>
        <w:jc w:val="both"/>
        <w:rPr>
          <w:rFonts w:ascii="Times New Roman" w:hAnsi="Times New Roman" w:cs="Times New Roman"/>
          <w:sz w:val="28"/>
          <w:szCs w:val="28"/>
        </w:rPr>
      </w:pPr>
    </w:p>
    <w:p w14:paraId="058C594E" w14:textId="744AB0F1" w:rsidR="008F1790" w:rsidRDefault="008F1790" w:rsidP="00B97116">
      <w:pPr>
        <w:spacing w:after="0" w:line="240" w:lineRule="auto"/>
        <w:ind w:firstLine="708"/>
        <w:jc w:val="both"/>
        <w:rPr>
          <w:rFonts w:ascii="Times New Roman" w:hAnsi="Times New Roman" w:cs="Times New Roman"/>
          <w:sz w:val="28"/>
          <w:szCs w:val="28"/>
        </w:rPr>
      </w:pPr>
    </w:p>
    <w:p w14:paraId="707302D0" w14:textId="073FC9BF" w:rsidR="008F1790" w:rsidRDefault="008F1790" w:rsidP="00B97116">
      <w:pPr>
        <w:spacing w:after="0" w:line="240" w:lineRule="auto"/>
        <w:ind w:firstLine="708"/>
        <w:jc w:val="both"/>
        <w:rPr>
          <w:rFonts w:ascii="Times New Roman" w:hAnsi="Times New Roman" w:cs="Times New Roman"/>
          <w:sz w:val="28"/>
          <w:szCs w:val="28"/>
        </w:rPr>
      </w:pPr>
    </w:p>
    <w:p w14:paraId="352B5252" w14:textId="5A01D487" w:rsidR="008F1790" w:rsidRDefault="008F1790" w:rsidP="00B97116">
      <w:pPr>
        <w:spacing w:after="0" w:line="240" w:lineRule="auto"/>
        <w:ind w:firstLine="708"/>
        <w:jc w:val="both"/>
        <w:rPr>
          <w:rFonts w:ascii="Times New Roman" w:hAnsi="Times New Roman" w:cs="Times New Roman"/>
          <w:sz w:val="28"/>
          <w:szCs w:val="28"/>
        </w:rPr>
      </w:pPr>
    </w:p>
    <w:p w14:paraId="1343167D" w14:textId="0FC26BEA" w:rsidR="008F1790" w:rsidRDefault="008F1790" w:rsidP="00B97116">
      <w:pPr>
        <w:spacing w:after="0" w:line="240" w:lineRule="auto"/>
        <w:ind w:firstLine="708"/>
        <w:jc w:val="both"/>
        <w:rPr>
          <w:rFonts w:ascii="Times New Roman" w:hAnsi="Times New Roman" w:cs="Times New Roman"/>
          <w:sz w:val="28"/>
          <w:szCs w:val="28"/>
        </w:rPr>
      </w:pPr>
    </w:p>
    <w:p w14:paraId="30B2B3D2" w14:textId="52A94186" w:rsidR="008F1790" w:rsidRDefault="008F1790" w:rsidP="00B97116">
      <w:pPr>
        <w:spacing w:after="0" w:line="240" w:lineRule="auto"/>
        <w:ind w:firstLine="708"/>
        <w:jc w:val="both"/>
        <w:rPr>
          <w:rFonts w:ascii="Times New Roman" w:hAnsi="Times New Roman" w:cs="Times New Roman"/>
          <w:sz w:val="28"/>
          <w:szCs w:val="28"/>
        </w:rPr>
      </w:pPr>
    </w:p>
    <w:p w14:paraId="4243A166" w14:textId="3793993A" w:rsidR="008F1790" w:rsidRDefault="008F1790" w:rsidP="00B97116">
      <w:pPr>
        <w:spacing w:after="0" w:line="240" w:lineRule="auto"/>
        <w:ind w:firstLine="708"/>
        <w:jc w:val="both"/>
        <w:rPr>
          <w:rFonts w:ascii="Times New Roman" w:hAnsi="Times New Roman" w:cs="Times New Roman"/>
          <w:sz w:val="28"/>
          <w:szCs w:val="28"/>
        </w:rPr>
      </w:pPr>
    </w:p>
    <w:p w14:paraId="349CDAA7" w14:textId="77777777" w:rsidR="00DE026C" w:rsidRPr="00057077" w:rsidRDefault="00DE026C" w:rsidP="00DE026C">
      <w:pPr>
        <w:spacing w:after="0" w:line="240" w:lineRule="auto"/>
        <w:ind w:firstLine="708"/>
        <w:jc w:val="both"/>
        <w:rPr>
          <w:rFonts w:ascii="Times New Roman" w:hAnsi="Times New Roman" w:cs="Times New Roman"/>
          <w:b/>
          <w:bCs/>
          <w:sz w:val="28"/>
          <w:szCs w:val="28"/>
        </w:rPr>
      </w:pPr>
      <w:r w:rsidRPr="00057077">
        <w:rPr>
          <w:rFonts w:ascii="Times New Roman" w:hAnsi="Times New Roman" w:cs="Times New Roman"/>
          <w:b/>
          <w:bCs/>
          <w:sz w:val="28"/>
          <w:szCs w:val="28"/>
        </w:rPr>
        <w:t>Мероприятия по сбережению энергетических ресурсов:</w:t>
      </w:r>
    </w:p>
    <w:p w14:paraId="551FC63B" w14:textId="77777777" w:rsidR="00DE026C" w:rsidRPr="00DE026C" w:rsidRDefault="00DE026C" w:rsidP="00DE026C">
      <w:pPr>
        <w:spacing w:after="0" w:line="240" w:lineRule="auto"/>
        <w:ind w:firstLine="708"/>
        <w:jc w:val="both"/>
        <w:rPr>
          <w:rFonts w:ascii="Times New Roman" w:hAnsi="Times New Roman" w:cs="Times New Roman"/>
          <w:sz w:val="28"/>
          <w:szCs w:val="28"/>
        </w:rPr>
      </w:pPr>
      <w:r w:rsidRPr="00DE026C">
        <w:rPr>
          <w:rFonts w:ascii="Times New Roman" w:hAnsi="Times New Roman" w:cs="Times New Roman"/>
          <w:sz w:val="28"/>
          <w:szCs w:val="28"/>
        </w:rPr>
        <w:t>В процессе организации выполнения работ по капитальному ремонту многоквартирных домов Фондом выполняет следующие мероприятия по сбережению энергетических ресурсов:</w:t>
      </w:r>
    </w:p>
    <w:p w14:paraId="3F04AAF7" w14:textId="77777777" w:rsidR="00DE026C" w:rsidRPr="00DE026C" w:rsidRDefault="00DE026C" w:rsidP="00DE026C">
      <w:pPr>
        <w:spacing w:after="0" w:line="240" w:lineRule="auto"/>
        <w:ind w:firstLine="708"/>
        <w:jc w:val="both"/>
        <w:rPr>
          <w:rFonts w:ascii="Times New Roman" w:hAnsi="Times New Roman" w:cs="Times New Roman"/>
          <w:sz w:val="28"/>
          <w:szCs w:val="28"/>
        </w:rPr>
      </w:pPr>
      <w:r w:rsidRPr="00DE026C">
        <w:rPr>
          <w:rFonts w:ascii="Times New Roman" w:hAnsi="Times New Roman" w:cs="Times New Roman"/>
          <w:sz w:val="28"/>
          <w:szCs w:val="28"/>
        </w:rPr>
        <w:t></w:t>
      </w:r>
      <w:r w:rsidRPr="00DE026C">
        <w:rPr>
          <w:rFonts w:ascii="Times New Roman" w:hAnsi="Times New Roman" w:cs="Times New Roman"/>
          <w:sz w:val="28"/>
          <w:szCs w:val="28"/>
        </w:rPr>
        <w:tab/>
        <w:t>проектирование и монтаж современного индивидуального теплового пункта с установкой и настройкой аппаратуры автоматического управления параметрами теплоносителя в системе в зависимости от температуры наружного воздуха;</w:t>
      </w:r>
    </w:p>
    <w:p w14:paraId="311F8964" w14:textId="77777777" w:rsidR="00DE026C" w:rsidRPr="00DE026C" w:rsidRDefault="00DE026C" w:rsidP="00DE026C">
      <w:pPr>
        <w:spacing w:after="0" w:line="240" w:lineRule="auto"/>
        <w:ind w:firstLine="708"/>
        <w:jc w:val="both"/>
        <w:rPr>
          <w:rFonts w:ascii="Times New Roman" w:hAnsi="Times New Roman" w:cs="Times New Roman"/>
          <w:sz w:val="28"/>
          <w:szCs w:val="28"/>
        </w:rPr>
      </w:pPr>
      <w:r w:rsidRPr="00DE026C">
        <w:rPr>
          <w:rFonts w:ascii="Times New Roman" w:hAnsi="Times New Roman" w:cs="Times New Roman"/>
          <w:sz w:val="28"/>
          <w:szCs w:val="28"/>
        </w:rPr>
        <w:t></w:t>
      </w:r>
      <w:r w:rsidRPr="00DE026C">
        <w:rPr>
          <w:rFonts w:ascii="Times New Roman" w:hAnsi="Times New Roman" w:cs="Times New Roman"/>
          <w:sz w:val="28"/>
          <w:szCs w:val="28"/>
        </w:rPr>
        <w:tab/>
        <w:t>монтаж современной, энергосберегающей изоляции трубопроводов систем отопления, горячего водоснабжения с применением энергоэффективных материалов;</w:t>
      </w:r>
    </w:p>
    <w:p w14:paraId="21E69BFE" w14:textId="77777777" w:rsidR="00DE026C" w:rsidRPr="00DE026C" w:rsidRDefault="00DE026C" w:rsidP="00DE026C">
      <w:pPr>
        <w:spacing w:after="0" w:line="240" w:lineRule="auto"/>
        <w:ind w:firstLine="708"/>
        <w:jc w:val="both"/>
        <w:rPr>
          <w:rFonts w:ascii="Times New Roman" w:hAnsi="Times New Roman" w:cs="Times New Roman"/>
          <w:sz w:val="28"/>
          <w:szCs w:val="28"/>
        </w:rPr>
      </w:pPr>
      <w:r w:rsidRPr="00DE026C">
        <w:rPr>
          <w:rFonts w:ascii="Times New Roman" w:hAnsi="Times New Roman" w:cs="Times New Roman"/>
          <w:sz w:val="28"/>
          <w:szCs w:val="28"/>
        </w:rPr>
        <w:t></w:t>
      </w:r>
      <w:r w:rsidRPr="00DE026C">
        <w:rPr>
          <w:rFonts w:ascii="Times New Roman" w:hAnsi="Times New Roman" w:cs="Times New Roman"/>
          <w:sz w:val="28"/>
          <w:szCs w:val="28"/>
        </w:rPr>
        <w:tab/>
        <w:t>установка современной запорно-регулирующей арматуры на системах отопления, холодного и горячего водоснабжения;</w:t>
      </w:r>
    </w:p>
    <w:p w14:paraId="26FB30DF" w14:textId="77777777" w:rsidR="00DE026C" w:rsidRPr="00DE026C" w:rsidRDefault="00DE026C" w:rsidP="00DE026C">
      <w:pPr>
        <w:spacing w:after="0" w:line="240" w:lineRule="auto"/>
        <w:ind w:firstLine="708"/>
        <w:jc w:val="both"/>
        <w:rPr>
          <w:rFonts w:ascii="Times New Roman" w:hAnsi="Times New Roman" w:cs="Times New Roman"/>
          <w:sz w:val="28"/>
          <w:szCs w:val="28"/>
        </w:rPr>
      </w:pPr>
      <w:r w:rsidRPr="00DE026C">
        <w:rPr>
          <w:rFonts w:ascii="Times New Roman" w:hAnsi="Times New Roman" w:cs="Times New Roman"/>
          <w:sz w:val="28"/>
          <w:szCs w:val="28"/>
        </w:rPr>
        <w:lastRenderedPageBreak/>
        <w:t></w:t>
      </w:r>
      <w:r w:rsidRPr="00DE026C">
        <w:rPr>
          <w:rFonts w:ascii="Times New Roman" w:hAnsi="Times New Roman" w:cs="Times New Roman"/>
          <w:sz w:val="28"/>
          <w:szCs w:val="28"/>
        </w:rPr>
        <w:tab/>
        <w:t>установка клапанов балансировочных постоячно в целях регулировки расхода теплоносителя при работе системы отопления;</w:t>
      </w:r>
    </w:p>
    <w:p w14:paraId="0D8EAD70" w14:textId="77777777" w:rsidR="00DE026C" w:rsidRPr="00DE026C" w:rsidRDefault="00DE026C" w:rsidP="00DE026C">
      <w:pPr>
        <w:spacing w:after="0" w:line="240" w:lineRule="auto"/>
        <w:ind w:firstLine="708"/>
        <w:jc w:val="both"/>
        <w:rPr>
          <w:rFonts w:ascii="Times New Roman" w:hAnsi="Times New Roman" w:cs="Times New Roman"/>
          <w:sz w:val="28"/>
          <w:szCs w:val="28"/>
        </w:rPr>
      </w:pPr>
      <w:r w:rsidRPr="00DE026C">
        <w:rPr>
          <w:rFonts w:ascii="Times New Roman" w:hAnsi="Times New Roman" w:cs="Times New Roman"/>
          <w:sz w:val="28"/>
          <w:szCs w:val="28"/>
        </w:rPr>
        <w:t></w:t>
      </w:r>
      <w:r w:rsidRPr="00DE026C">
        <w:rPr>
          <w:rFonts w:ascii="Times New Roman" w:hAnsi="Times New Roman" w:cs="Times New Roman"/>
          <w:sz w:val="28"/>
          <w:szCs w:val="28"/>
        </w:rPr>
        <w:tab/>
        <w:t>утепление перекрытия в чердачном помещении с применением энергоэффективных материалов;</w:t>
      </w:r>
    </w:p>
    <w:p w14:paraId="35A04DAC" w14:textId="77777777" w:rsidR="00DE026C" w:rsidRPr="00DE026C" w:rsidRDefault="00DE026C" w:rsidP="00DE026C">
      <w:pPr>
        <w:spacing w:after="0" w:line="240" w:lineRule="auto"/>
        <w:ind w:firstLine="708"/>
        <w:jc w:val="both"/>
        <w:rPr>
          <w:rFonts w:ascii="Times New Roman" w:hAnsi="Times New Roman" w:cs="Times New Roman"/>
          <w:sz w:val="28"/>
          <w:szCs w:val="28"/>
        </w:rPr>
      </w:pPr>
      <w:r w:rsidRPr="00DE026C">
        <w:rPr>
          <w:rFonts w:ascii="Times New Roman" w:hAnsi="Times New Roman" w:cs="Times New Roman"/>
          <w:sz w:val="28"/>
          <w:szCs w:val="28"/>
        </w:rPr>
        <w:t></w:t>
      </w:r>
      <w:r w:rsidRPr="00DE026C">
        <w:rPr>
          <w:rFonts w:ascii="Times New Roman" w:hAnsi="Times New Roman" w:cs="Times New Roman"/>
          <w:sz w:val="28"/>
          <w:szCs w:val="28"/>
        </w:rPr>
        <w:tab/>
        <w:t>ремонт и восстановление герметизации межпанельных, компенсационных швов;</w:t>
      </w:r>
    </w:p>
    <w:p w14:paraId="61D08ADC" w14:textId="77777777" w:rsidR="00DE026C" w:rsidRPr="00DE026C" w:rsidRDefault="00DE026C" w:rsidP="00DE026C">
      <w:pPr>
        <w:spacing w:after="0" w:line="240" w:lineRule="auto"/>
        <w:ind w:firstLine="708"/>
        <w:jc w:val="both"/>
        <w:rPr>
          <w:rFonts w:ascii="Times New Roman" w:hAnsi="Times New Roman" w:cs="Times New Roman"/>
          <w:sz w:val="28"/>
          <w:szCs w:val="28"/>
        </w:rPr>
      </w:pPr>
      <w:r w:rsidRPr="00DE026C">
        <w:rPr>
          <w:rFonts w:ascii="Times New Roman" w:hAnsi="Times New Roman" w:cs="Times New Roman"/>
          <w:sz w:val="28"/>
          <w:szCs w:val="28"/>
        </w:rPr>
        <w:t></w:t>
      </w:r>
      <w:r w:rsidRPr="00DE026C">
        <w:rPr>
          <w:rFonts w:ascii="Times New Roman" w:hAnsi="Times New Roman" w:cs="Times New Roman"/>
          <w:sz w:val="28"/>
          <w:szCs w:val="28"/>
        </w:rPr>
        <w:tab/>
        <w:t>замена оконных блоков в местах общего пользования (подъездные окна, окна подвальных помещений) на современные, энергосберегающие;</w:t>
      </w:r>
    </w:p>
    <w:p w14:paraId="186C0FC9" w14:textId="77777777" w:rsidR="00DE026C" w:rsidRPr="00DE026C" w:rsidRDefault="00DE026C" w:rsidP="00DE026C">
      <w:pPr>
        <w:spacing w:after="0" w:line="240" w:lineRule="auto"/>
        <w:ind w:firstLine="708"/>
        <w:jc w:val="both"/>
        <w:rPr>
          <w:rFonts w:ascii="Times New Roman" w:hAnsi="Times New Roman" w:cs="Times New Roman"/>
          <w:sz w:val="28"/>
          <w:szCs w:val="28"/>
        </w:rPr>
      </w:pPr>
      <w:r w:rsidRPr="00DE026C">
        <w:rPr>
          <w:rFonts w:ascii="Times New Roman" w:hAnsi="Times New Roman" w:cs="Times New Roman"/>
          <w:sz w:val="28"/>
          <w:szCs w:val="28"/>
        </w:rPr>
        <w:t></w:t>
      </w:r>
      <w:r w:rsidRPr="00DE026C">
        <w:rPr>
          <w:rFonts w:ascii="Times New Roman" w:hAnsi="Times New Roman" w:cs="Times New Roman"/>
          <w:sz w:val="28"/>
          <w:szCs w:val="28"/>
        </w:rPr>
        <w:tab/>
        <w:t>установка входных дверей в местах общего пользования (подъезды и подвалы);</w:t>
      </w:r>
    </w:p>
    <w:p w14:paraId="04A66126" w14:textId="77777777" w:rsidR="00DE026C" w:rsidRPr="00DE026C" w:rsidRDefault="00DE026C" w:rsidP="00DE026C">
      <w:pPr>
        <w:spacing w:after="0" w:line="240" w:lineRule="auto"/>
        <w:ind w:firstLine="708"/>
        <w:jc w:val="both"/>
        <w:rPr>
          <w:rFonts w:ascii="Times New Roman" w:hAnsi="Times New Roman" w:cs="Times New Roman"/>
          <w:sz w:val="28"/>
          <w:szCs w:val="28"/>
        </w:rPr>
      </w:pPr>
      <w:r w:rsidRPr="00DE026C">
        <w:rPr>
          <w:rFonts w:ascii="Times New Roman" w:hAnsi="Times New Roman" w:cs="Times New Roman"/>
          <w:sz w:val="28"/>
          <w:szCs w:val="28"/>
        </w:rPr>
        <w:t></w:t>
      </w:r>
      <w:r w:rsidRPr="00DE026C">
        <w:rPr>
          <w:rFonts w:ascii="Times New Roman" w:hAnsi="Times New Roman" w:cs="Times New Roman"/>
          <w:sz w:val="28"/>
          <w:szCs w:val="28"/>
        </w:rPr>
        <w:tab/>
        <w:t>утепление домов путем устройства вентилируемых фасадов с последующей облицовкой антивандальными материалами;</w:t>
      </w:r>
    </w:p>
    <w:p w14:paraId="7DE99B15" w14:textId="77777777" w:rsidR="00DE026C" w:rsidRPr="00DE026C" w:rsidRDefault="00DE026C" w:rsidP="00DE026C">
      <w:pPr>
        <w:spacing w:after="0" w:line="240" w:lineRule="auto"/>
        <w:ind w:firstLine="708"/>
        <w:jc w:val="both"/>
        <w:rPr>
          <w:rFonts w:ascii="Times New Roman" w:hAnsi="Times New Roman" w:cs="Times New Roman"/>
          <w:sz w:val="28"/>
          <w:szCs w:val="28"/>
        </w:rPr>
      </w:pPr>
      <w:r w:rsidRPr="00DE026C">
        <w:rPr>
          <w:rFonts w:ascii="Times New Roman" w:hAnsi="Times New Roman" w:cs="Times New Roman"/>
          <w:sz w:val="28"/>
          <w:szCs w:val="28"/>
        </w:rPr>
        <w:t></w:t>
      </w:r>
      <w:r w:rsidRPr="00DE026C">
        <w:rPr>
          <w:rFonts w:ascii="Times New Roman" w:hAnsi="Times New Roman" w:cs="Times New Roman"/>
          <w:sz w:val="28"/>
          <w:szCs w:val="28"/>
        </w:rPr>
        <w:tab/>
        <w:t>установка энергосберегающих приборов освещения мест общего пользования (светодиодные, энергосберегающие лампы) с автоматическим включением при необходимости (датчики движения, шума);</w:t>
      </w:r>
    </w:p>
    <w:p w14:paraId="346A1160" w14:textId="05EF823F" w:rsidR="008F1790" w:rsidRDefault="00DE026C" w:rsidP="00DE026C">
      <w:pPr>
        <w:spacing w:after="0" w:line="240" w:lineRule="auto"/>
        <w:ind w:firstLine="708"/>
        <w:jc w:val="both"/>
        <w:rPr>
          <w:rFonts w:ascii="Times New Roman" w:hAnsi="Times New Roman" w:cs="Times New Roman"/>
          <w:sz w:val="28"/>
          <w:szCs w:val="28"/>
        </w:rPr>
      </w:pPr>
      <w:r w:rsidRPr="00DE026C">
        <w:rPr>
          <w:rFonts w:ascii="Times New Roman" w:hAnsi="Times New Roman" w:cs="Times New Roman"/>
          <w:sz w:val="28"/>
          <w:szCs w:val="28"/>
        </w:rPr>
        <w:t></w:t>
      </w:r>
      <w:r w:rsidRPr="00DE026C">
        <w:rPr>
          <w:rFonts w:ascii="Times New Roman" w:hAnsi="Times New Roman" w:cs="Times New Roman"/>
          <w:sz w:val="28"/>
          <w:szCs w:val="28"/>
        </w:rPr>
        <w:tab/>
        <w:t>замена устаревших релейных станций управления лифтового оборудования на современные с применением частотных преобразователей, что дает возможность плавного пуска и движения лифтовой кабины, снижает потребление энергетических ресурсов.</w:t>
      </w:r>
    </w:p>
    <w:p w14:paraId="21316107" w14:textId="3D1409AE" w:rsidR="008F1790" w:rsidRDefault="008F1790" w:rsidP="00B97116">
      <w:pPr>
        <w:spacing w:after="0" w:line="240" w:lineRule="auto"/>
        <w:ind w:firstLine="708"/>
        <w:jc w:val="both"/>
        <w:rPr>
          <w:rFonts w:ascii="Times New Roman" w:hAnsi="Times New Roman" w:cs="Times New Roman"/>
          <w:sz w:val="28"/>
          <w:szCs w:val="28"/>
        </w:rPr>
      </w:pPr>
    </w:p>
    <w:p w14:paraId="44C43B7E" w14:textId="76BCB6BE" w:rsidR="00B7293C" w:rsidRDefault="00B7293C" w:rsidP="00B97116">
      <w:pPr>
        <w:spacing w:after="0" w:line="240" w:lineRule="auto"/>
        <w:ind w:firstLine="708"/>
        <w:jc w:val="both"/>
        <w:rPr>
          <w:rFonts w:ascii="Times New Roman" w:hAnsi="Times New Roman" w:cs="Times New Roman"/>
          <w:b/>
          <w:bCs/>
          <w:sz w:val="28"/>
          <w:szCs w:val="28"/>
        </w:rPr>
      </w:pPr>
      <w:r w:rsidRPr="003A5D74">
        <w:rPr>
          <w:rFonts w:ascii="Times New Roman" w:hAnsi="Times New Roman" w:cs="Times New Roman"/>
          <w:b/>
          <w:bCs/>
          <w:sz w:val="28"/>
          <w:szCs w:val="28"/>
        </w:rPr>
        <w:t>Комплексный ремонт объектов культурного наследи</w:t>
      </w:r>
    </w:p>
    <w:p w14:paraId="40BB7F53" w14:textId="77777777" w:rsidR="00341882" w:rsidRPr="003A5D74" w:rsidRDefault="00341882" w:rsidP="00B97116">
      <w:pPr>
        <w:spacing w:after="0" w:line="240" w:lineRule="auto"/>
        <w:ind w:firstLine="708"/>
        <w:jc w:val="both"/>
        <w:rPr>
          <w:rFonts w:ascii="Times New Roman" w:hAnsi="Times New Roman" w:cs="Times New Roman"/>
          <w:b/>
          <w:bCs/>
          <w:sz w:val="28"/>
          <w:szCs w:val="28"/>
        </w:rPr>
      </w:pPr>
    </w:p>
    <w:p w14:paraId="618BE555" w14:textId="785C5194" w:rsidR="008F1790" w:rsidRPr="00B7293C" w:rsidRDefault="00B7293C" w:rsidP="00B97116">
      <w:pPr>
        <w:spacing w:after="0" w:line="240" w:lineRule="auto"/>
        <w:ind w:firstLine="708"/>
        <w:jc w:val="both"/>
        <w:rPr>
          <w:rFonts w:ascii="Times New Roman" w:hAnsi="Times New Roman" w:cs="Times New Roman"/>
          <w:sz w:val="28"/>
          <w:szCs w:val="28"/>
        </w:rPr>
      </w:pPr>
      <w:r w:rsidRPr="00B7293C">
        <w:rPr>
          <w:rFonts w:ascii="Times New Roman" w:hAnsi="Times New Roman" w:cs="Times New Roman"/>
          <w:sz w:val="28"/>
          <w:szCs w:val="28"/>
        </w:rPr>
        <w:t>В 2022 году Фондом организован комплексный капитальный ремонт общего имущества в 6 многоквартирных домах, являющихся объектами культурного наследия. В связи с высокой стоимостью работ по капитальному ремонту в таких домах, а также недостаточностью фондов капитального ремонта таких домов капитальный ремонт в первую очередь стал возможен благодаря областной поддержки в размере 41</w:t>
      </w:r>
      <w:r w:rsidR="00E005AC">
        <w:rPr>
          <w:rFonts w:ascii="Times New Roman" w:hAnsi="Times New Roman" w:cs="Times New Roman"/>
          <w:sz w:val="28"/>
          <w:szCs w:val="28"/>
        </w:rPr>
        <w:t> 035,00</w:t>
      </w:r>
      <w:r w:rsidRPr="00B7293C">
        <w:rPr>
          <w:rFonts w:ascii="Times New Roman" w:hAnsi="Times New Roman" w:cs="Times New Roman"/>
          <w:sz w:val="28"/>
          <w:szCs w:val="28"/>
        </w:rPr>
        <w:t xml:space="preserve"> </w:t>
      </w:r>
      <w:r w:rsidR="00E005AC">
        <w:rPr>
          <w:rFonts w:ascii="Times New Roman" w:hAnsi="Times New Roman" w:cs="Times New Roman"/>
          <w:sz w:val="28"/>
          <w:szCs w:val="28"/>
        </w:rPr>
        <w:t>тысяч</w:t>
      </w:r>
      <w:r w:rsidRPr="00B7293C">
        <w:rPr>
          <w:rFonts w:ascii="Times New Roman" w:hAnsi="Times New Roman" w:cs="Times New Roman"/>
          <w:sz w:val="28"/>
          <w:szCs w:val="28"/>
        </w:rPr>
        <w:t xml:space="preserve"> руб</w:t>
      </w:r>
      <w:r w:rsidR="00E005AC">
        <w:rPr>
          <w:rFonts w:ascii="Times New Roman" w:hAnsi="Times New Roman" w:cs="Times New Roman"/>
          <w:sz w:val="28"/>
          <w:szCs w:val="28"/>
        </w:rPr>
        <w:t>лей</w:t>
      </w:r>
      <w:r w:rsidRPr="00B7293C">
        <w:rPr>
          <w:rFonts w:ascii="Times New Roman" w:hAnsi="Times New Roman" w:cs="Times New Roman"/>
          <w:sz w:val="28"/>
          <w:szCs w:val="28"/>
        </w:rPr>
        <w:t xml:space="preserve"> при общей стоимости 4</w:t>
      </w:r>
      <w:r w:rsidR="00E005AC">
        <w:rPr>
          <w:rFonts w:ascii="Times New Roman" w:hAnsi="Times New Roman" w:cs="Times New Roman"/>
          <w:sz w:val="28"/>
          <w:szCs w:val="28"/>
        </w:rPr>
        <w:t>2 119,47</w:t>
      </w:r>
      <w:r w:rsidR="00D74022">
        <w:rPr>
          <w:rFonts w:ascii="Times New Roman" w:hAnsi="Times New Roman" w:cs="Times New Roman"/>
          <w:sz w:val="28"/>
          <w:szCs w:val="28"/>
        </w:rPr>
        <w:t xml:space="preserve"> тысяч</w:t>
      </w:r>
      <w:r w:rsidRPr="00B7293C">
        <w:rPr>
          <w:rFonts w:ascii="Times New Roman" w:hAnsi="Times New Roman" w:cs="Times New Roman"/>
          <w:sz w:val="28"/>
          <w:szCs w:val="28"/>
        </w:rPr>
        <w:t xml:space="preserve"> ру</w:t>
      </w:r>
      <w:r w:rsidR="00D74022">
        <w:rPr>
          <w:rFonts w:ascii="Times New Roman" w:hAnsi="Times New Roman" w:cs="Times New Roman"/>
          <w:sz w:val="28"/>
          <w:szCs w:val="28"/>
        </w:rPr>
        <w:t>блей.</w:t>
      </w:r>
    </w:p>
    <w:p w14:paraId="7E73B7E7" w14:textId="7E55538E" w:rsidR="008F1790" w:rsidRPr="00B7293C" w:rsidRDefault="008F1790" w:rsidP="00B97116">
      <w:pPr>
        <w:spacing w:after="0" w:line="240" w:lineRule="auto"/>
        <w:ind w:firstLine="708"/>
        <w:jc w:val="both"/>
        <w:rPr>
          <w:rFonts w:ascii="Times New Roman" w:hAnsi="Times New Roman" w:cs="Times New Roman"/>
          <w:sz w:val="28"/>
          <w:szCs w:val="28"/>
        </w:rPr>
      </w:pPr>
    </w:p>
    <w:p w14:paraId="4B9C9975" w14:textId="2A736161" w:rsidR="008F1790" w:rsidRDefault="003A5D74" w:rsidP="00B97116">
      <w:pPr>
        <w:spacing w:after="0" w:line="24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672576" behindDoc="0" locked="0" layoutInCell="1" allowOverlap="1" wp14:anchorId="7465C22A" wp14:editId="2EFEC964">
            <wp:simplePos x="0" y="0"/>
            <wp:positionH relativeFrom="margin">
              <wp:align>left</wp:align>
            </wp:positionH>
            <wp:positionV relativeFrom="paragraph">
              <wp:posOffset>141578</wp:posOffset>
            </wp:positionV>
            <wp:extent cx="6558955" cy="3842326"/>
            <wp:effectExtent l="0" t="0" r="0" b="635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558955" cy="3842326"/>
                    </a:xfrm>
                    <a:prstGeom prst="rect">
                      <a:avLst/>
                    </a:prstGeom>
                  </pic:spPr>
                </pic:pic>
              </a:graphicData>
            </a:graphic>
            <wp14:sizeRelH relativeFrom="page">
              <wp14:pctWidth>0</wp14:pctWidth>
            </wp14:sizeRelH>
            <wp14:sizeRelV relativeFrom="page">
              <wp14:pctHeight>0</wp14:pctHeight>
            </wp14:sizeRelV>
          </wp:anchor>
        </w:drawing>
      </w:r>
    </w:p>
    <w:p w14:paraId="1B8FC603" w14:textId="3AFCDF31" w:rsidR="008F1790" w:rsidRDefault="008F1790" w:rsidP="00B97116">
      <w:pPr>
        <w:spacing w:after="0" w:line="240" w:lineRule="auto"/>
        <w:ind w:firstLine="708"/>
        <w:jc w:val="both"/>
        <w:rPr>
          <w:rFonts w:ascii="Times New Roman" w:hAnsi="Times New Roman" w:cs="Times New Roman"/>
          <w:sz w:val="28"/>
          <w:szCs w:val="28"/>
        </w:rPr>
      </w:pPr>
    </w:p>
    <w:p w14:paraId="120B2DF9" w14:textId="77777777" w:rsidR="008F1790" w:rsidRDefault="008F1790">
      <w:pPr>
        <w:rPr>
          <w:rFonts w:ascii="Times New Roman" w:hAnsi="Times New Roman" w:cs="Times New Roman"/>
          <w:sz w:val="28"/>
          <w:szCs w:val="28"/>
        </w:rPr>
      </w:pPr>
      <w:r>
        <w:rPr>
          <w:rFonts w:ascii="Times New Roman" w:hAnsi="Times New Roman" w:cs="Times New Roman"/>
          <w:sz w:val="28"/>
          <w:szCs w:val="28"/>
        </w:rPr>
        <w:br w:type="page"/>
      </w:r>
    </w:p>
    <w:p w14:paraId="5F2980C1" w14:textId="77777777" w:rsidR="008F1790" w:rsidRPr="008F1790" w:rsidRDefault="008F1790" w:rsidP="008F1790">
      <w:pPr>
        <w:pStyle w:val="10"/>
        <w:rPr>
          <w:rFonts w:eastAsiaTheme="majorEastAsia"/>
          <w:b/>
          <w:bCs/>
          <w:caps/>
          <w:sz w:val="28"/>
          <w:szCs w:val="28"/>
          <w14:ligatures w14:val="standardContextual"/>
        </w:rPr>
      </w:pPr>
      <w:r w:rsidRPr="008F1790">
        <w:rPr>
          <w:rFonts w:eastAsiaTheme="majorEastAsia"/>
          <w:b/>
          <w:bCs/>
          <w:caps/>
          <w:sz w:val="28"/>
          <w:szCs w:val="28"/>
          <w14:ligatures w14:val="standardContextual"/>
        </w:rPr>
        <w:lastRenderedPageBreak/>
        <w:t>Правовое обеспечение деятельности Фонда капитального ремонта многоквартирных домов Иркутской области</w:t>
      </w:r>
    </w:p>
    <w:p w14:paraId="3F7C93E9" w14:textId="77777777" w:rsidR="008F1790" w:rsidRPr="004606DF" w:rsidRDefault="008F1790" w:rsidP="004606DF">
      <w:pPr>
        <w:spacing w:after="0" w:line="240" w:lineRule="auto"/>
        <w:ind w:firstLine="709"/>
        <w:jc w:val="both"/>
        <w:rPr>
          <w:rFonts w:ascii="Times New Roman" w:hAnsi="Times New Roman" w:cs="Times New Roman"/>
          <w:sz w:val="28"/>
          <w:szCs w:val="28"/>
        </w:rPr>
      </w:pPr>
      <w:r w:rsidRPr="004606DF">
        <w:rPr>
          <w:rFonts w:ascii="Times New Roman" w:hAnsi="Times New Roman" w:cs="Times New Roman"/>
          <w:sz w:val="28"/>
          <w:szCs w:val="28"/>
        </w:rPr>
        <w:t>Высшим руководящим органом управления Фонда является Правление Фонда.</w:t>
      </w:r>
    </w:p>
    <w:p w14:paraId="2943233E" w14:textId="77777777" w:rsidR="008F1790" w:rsidRPr="004606DF" w:rsidRDefault="008F1790" w:rsidP="004606DF">
      <w:pPr>
        <w:spacing w:after="0" w:line="240" w:lineRule="auto"/>
        <w:ind w:firstLine="709"/>
        <w:jc w:val="both"/>
        <w:rPr>
          <w:rFonts w:ascii="Times New Roman" w:hAnsi="Times New Roman" w:cs="Times New Roman"/>
          <w:sz w:val="28"/>
          <w:szCs w:val="28"/>
        </w:rPr>
      </w:pPr>
      <w:r w:rsidRPr="004606DF">
        <w:rPr>
          <w:rFonts w:ascii="Times New Roman" w:hAnsi="Times New Roman" w:cs="Times New Roman"/>
          <w:sz w:val="28"/>
          <w:szCs w:val="28"/>
        </w:rPr>
        <w:t>В соответствии с распоряжением министерства жилищной политики, энергетики и транспорта Иркутской области (далее – министерство) от 25 декабря 2018 года № 443-мр (в редакции распоряжения министерства от 2 февраля 2023 года № 58-71-мр) в состав Правления Фонда входят   5 членов:</w:t>
      </w:r>
    </w:p>
    <w:p w14:paraId="0FABD3F3" w14:textId="77777777" w:rsidR="008F1790" w:rsidRPr="004606DF" w:rsidRDefault="008F1790" w:rsidP="004606DF">
      <w:pPr>
        <w:spacing w:after="0" w:line="240" w:lineRule="auto"/>
        <w:ind w:firstLine="709"/>
        <w:jc w:val="both"/>
        <w:rPr>
          <w:rFonts w:ascii="Times New Roman" w:hAnsi="Times New Roman" w:cs="Times New Roman"/>
          <w:sz w:val="28"/>
          <w:szCs w:val="28"/>
        </w:rPr>
      </w:pPr>
      <w:r w:rsidRPr="004606DF">
        <w:rPr>
          <w:rFonts w:ascii="Times New Roman" w:hAnsi="Times New Roman" w:cs="Times New Roman"/>
          <w:sz w:val="28"/>
          <w:szCs w:val="28"/>
        </w:rPr>
        <w:t>Кошечкина Валерия Анатольевна – исполняющий обязанности генерального директора Фонда;</w:t>
      </w:r>
    </w:p>
    <w:p w14:paraId="4DEEBD42" w14:textId="77777777" w:rsidR="008F1790" w:rsidRPr="004606DF" w:rsidRDefault="008F1790" w:rsidP="004606DF">
      <w:pPr>
        <w:spacing w:after="0" w:line="240" w:lineRule="auto"/>
        <w:ind w:firstLine="709"/>
        <w:jc w:val="both"/>
        <w:rPr>
          <w:rFonts w:ascii="Times New Roman" w:hAnsi="Times New Roman" w:cs="Times New Roman"/>
          <w:sz w:val="28"/>
          <w:szCs w:val="28"/>
        </w:rPr>
      </w:pPr>
      <w:r w:rsidRPr="004606DF">
        <w:rPr>
          <w:rFonts w:ascii="Times New Roman" w:hAnsi="Times New Roman" w:cs="Times New Roman"/>
          <w:sz w:val="28"/>
          <w:szCs w:val="28"/>
        </w:rPr>
        <w:t>Никитин Андрей Олегович – первый заместитель генерального директора Фонда;</w:t>
      </w:r>
    </w:p>
    <w:p w14:paraId="5ADF7EB7" w14:textId="77777777" w:rsidR="008F1790" w:rsidRPr="004606DF" w:rsidRDefault="008F1790" w:rsidP="004606DF">
      <w:pPr>
        <w:spacing w:after="0" w:line="240" w:lineRule="auto"/>
        <w:ind w:firstLine="709"/>
        <w:jc w:val="both"/>
        <w:rPr>
          <w:rFonts w:ascii="Times New Roman" w:hAnsi="Times New Roman" w:cs="Times New Roman"/>
          <w:sz w:val="28"/>
          <w:szCs w:val="28"/>
        </w:rPr>
      </w:pPr>
      <w:r w:rsidRPr="004606DF">
        <w:rPr>
          <w:rFonts w:ascii="Times New Roman" w:hAnsi="Times New Roman" w:cs="Times New Roman"/>
          <w:sz w:val="28"/>
          <w:szCs w:val="28"/>
        </w:rPr>
        <w:t>Платонова Наталья Николаевна – заместитель генерального директора по финансово-экономическим вопросам Фонда;</w:t>
      </w:r>
    </w:p>
    <w:p w14:paraId="4B0D2858" w14:textId="77777777" w:rsidR="008F1790" w:rsidRPr="004606DF" w:rsidRDefault="008F1790" w:rsidP="004606DF">
      <w:pPr>
        <w:spacing w:after="0" w:line="240" w:lineRule="auto"/>
        <w:ind w:firstLine="709"/>
        <w:jc w:val="both"/>
        <w:rPr>
          <w:rFonts w:ascii="Times New Roman" w:hAnsi="Times New Roman" w:cs="Times New Roman"/>
          <w:sz w:val="28"/>
          <w:szCs w:val="28"/>
        </w:rPr>
      </w:pPr>
      <w:r w:rsidRPr="004606DF">
        <w:rPr>
          <w:rFonts w:ascii="Times New Roman" w:hAnsi="Times New Roman" w:cs="Times New Roman"/>
          <w:sz w:val="28"/>
          <w:szCs w:val="28"/>
        </w:rPr>
        <w:t>Попов Александр Олегович – заместитель генерального директора по организационно-техническому обеспечению;</w:t>
      </w:r>
    </w:p>
    <w:p w14:paraId="52D18718" w14:textId="77777777" w:rsidR="008F1790" w:rsidRPr="004606DF" w:rsidRDefault="008F1790" w:rsidP="004606DF">
      <w:pPr>
        <w:spacing w:after="0" w:line="240" w:lineRule="auto"/>
        <w:ind w:firstLine="709"/>
        <w:jc w:val="both"/>
        <w:rPr>
          <w:rFonts w:ascii="Times New Roman" w:hAnsi="Times New Roman" w:cs="Times New Roman"/>
          <w:sz w:val="28"/>
          <w:szCs w:val="28"/>
        </w:rPr>
      </w:pPr>
      <w:r w:rsidRPr="004606DF">
        <w:rPr>
          <w:rFonts w:ascii="Times New Roman" w:hAnsi="Times New Roman" w:cs="Times New Roman"/>
          <w:sz w:val="28"/>
          <w:szCs w:val="28"/>
        </w:rPr>
        <w:t>Шкицкая Элеонора Сергеевна – начальник юридической службы Фонда.</w:t>
      </w:r>
    </w:p>
    <w:p w14:paraId="4B38765D" w14:textId="77777777" w:rsidR="008F1790" w:rsidRPr="004606DF" w:rsidRDefault="008F1790" w:rsidP="004606DF">
      <w:pPr>
        <w:spacing w:after="0" w:line="240" w:lineRule="auto"/>
        <w:ind w:firstLine="709"/>
        <w:jc w:val="both"/>
        <w:rPr>
          <w:rFonts w:ascii="Times New Roman" w:hAnsi="Times New Roman" w:cs="Times New Roman"/>
          <w:sz w:val="28"/>
          <w:szCs w:val="28"/>
        </w:rPr>
      </w:pPr>
      <w:r w:rsidRPr="004606DF">
        <w:rPr>
          <w:rFonts w:ascii="Times New Roman" w:hAnsi="Times New Roman" w:cs="Times New Roman"/>
          <w:sz w:val="28"/>
          <w:szCs w:val="28"/>
        </w:rPr>
        <w:t>В отчетном периоде проведено 71 заседания Правления Фонда. Принятые решения преимущественно касались вопросов административно-хозяйственной деятельности Фонда, утверждения годового отчета Фонда за 2022 год, утверждения результатов аудиторской проверки бухгалтерской (финансовой) отчетности Фонда за 2021 год, принятия решения о проведении годовой бухгалтерской (финансовой) отчетности Фонда за 2022 год, возмещения ущерба собственникам помещений в многоквартирных домах, причиненного подрядными организациями при проведении капитального ремонта общего имущества в многоквартирных домах, оплата работ по гарантийным обязательствам Фонда.</w:t>
      </w:r>
    </w:p>
    <w:p w14:paraId="5021B509" w14:textId="77777777" w:rsidR="008F1790" w:rsidRPr="004606DF" w:rsidRDefault="008F1790" w:rsidP="004606DF">
      <w:pPr>
        <w:spacing w:after="0" w:line="240" w:lineRule="auto"/>
        <w:ind w:firstLine="709"/>
        <w:jc w:val="both"/>
        <w:rPr>
          <w:rFonts w:ascii="Times New Roman" w:hAnsi="Times New Roman" w:cs="Times New Roman"/>
          <w:sz w:val="28"/>
          <w:szCs w:val="28"/>
        </w:rPr>
      </w:pPr>
      <w:r w:rsidRPr="004606DF">
        <w:rPr>
          <w:rFonts w:ascii="Times New Roman" w:hAnsi="Times New Roman" w:cs="Times New Roman"/>
          <w:sz w:val="28"/>
          <w:szCs w:val="28"/>
        </w:rPr>
        <w:t>Надзор за деятельностью Фонда, соблюдением им действующего законодательства Российской Федерации, устава Фонда осуществляет Попечительский совет Фонда, Министерство жилищной политики и энергетики иркутской области.</w:t>
      </w:r>
    </w:p>
    <w:p w14:paraId="382AFFA6" w14:textId="77777777" w:rsidR="008F1790" w:rsidRPr="004606DF" w:rsidRDefault="008F1790" w:rsidP="004606DF">
      <w:pPr>
        <w:spacing w:after="0" w:line="240" w:lineRule="auto"/>
        <w:ind w:firstLine="709"/>
        <w:jc w:val="both"/>
        <w:rPr>
          <w:rFonts w:ascii="Times New Roman" w:hAnsi="Times New Roman" w:cs="Times New Roman"/>
          <w:sz w:val="28"/>
          <w:szCs w:val="28"/>
        </w:rPr>
      </w:pPr>
      <w:r w:rsidRPr="004606DF">
        <w:rPr>
          <w:rFonts w:ascii="Times New Roman" w:hAnsi="Times New Roman" w:cs="Times New Roman"/>
          <w:sz w:val="28"/>
          <w:szCs w:val="28"/>
        </w:rPr>
        <w:t>Согласно распоряжению министерства от 25 декабря 2018 года № 443-мр (в редакции распоряжения министерства от 5 июля 2022 года № 58-339-мр) в соответствии с уставом Фонда в Попечительский совет Фонда входит 7 человек:</w:t>
      </w:r>
    </w:p>
    <w:p w14:paraId="649E53ED" w14:textId="77777777" w:rsidR="008F1790" w:rsidRPr="004606DF" w:rsidRDefault="008F1790" w:rsidP="004606DF">
      <w:pPr>
        <w:spacing w:after="0" w:line="240" w:lineRule="auto"/>
        <w:ind w:firstLine="709"/>
        <w:jc w:val="both"/>
        <w:rPr>
          <w:rFonts w:ascii="Times New Roman" w:hAnsi="Times New Roman" w:cs="Times New Roman"/>
          <w:sz w:val="28"/>
          <w:szCs w:val="28"/>
        </w:rPr>
      </w:pPr>
      <w:r w:rsidRPr="004606DF">
        <w:rPr>
          <w:rFonts w:ascii="Times New Roman" w:hAnsi="Times New Roman" w:cs="Times New Roman"/>
          <w:sz w:val="28"/>
          <w:szCs w:val="28"/>
        </w:rPr>
        <w:t>Колесов Роман Андреевич – первый заместитель Губернатора Иркутской области – председатель Попечительского совета;</w:t>
      </w:r>
    </w:p>
    <w:p w14:paraId="29069606" w14:textId="77777777" w:rsidR="008F1790" w:rsidRPr="004606DF" w:rsidRDefault="008F1790" w:rsidP="004606DF">
      <w:pPr>
        <w:pStyle w:val="11"/>
        <w:shd w:val="clear" w:color="auto" w:fill="auto"/>
        <w:spacing w:before="0" w:after="0" w:line="240" w:lineRule="auto"/>
        <w:ind w:firstLine="709"/>
        <w:jc w:val="both"/>
        <w:rPr>
          <w:rFonts w:ascii="Times New Roman" w:hAnsi="Times New Roman" w:cs="Times New Roman"/>
          <w:sz w:val="28"/>
          <w:szCs w:val="28"/>
        </w:rPr>
      </w:pPr>
      <w:r w:rsidRPr="004606DF">
        <w:rPr>
          <w:rFonts w:ascii="Times New Roman" w:hAnsi="Times New Roman" w:cs="Times New Roman"/>
          <w:sz w:val="28"/>
          <w:szCs w:val="28"/>
        </w:rPr>
        <w:t xml:space="preserve">Носенко Ольга Николаевна – заместитель председателя Законодательного Собрания Иркутской области; </w:t>
      </w:r>
    </w:p>
    <w:p w14:paraId="7CB61F5F" w14:textId="77777777" w:rsidR="008F1790" w:rsidRPr="004606DF" w:rsidRDefault="008F1790" w:rsidP="004606DF">
      <w:pPr>
        <w:spacing w:after="0" w:line="240" w:lineRule="auto"/>
        <w:ind w:firstLine="709"/>
        <w:jc w:val="both"/>
        <w:rPr>
          <w:rFonts w:ascii="Times New Roman" w:hAnsi="Times New Roman" w:cs="Times New Roman"/>
          <w:sz w:val="28"/>
          <w:szCs w:val="28"/>
        </w:rPr>
      </w:pPr>
      <w:r w:rsidRPr="004606DF">
        <w:rPr>
          <w:rFonts w:ascii="Times New Roman" w:hAnsi="Times New Roman" w:cs="Times New Roman"/>
          <w:sz w:val="28"/>
          <w:szCs w:val="28"/>
        </w:rPr>
        <w:t>Никитин Анатолий Николаевич – министр жилищной политики и энергетики Иркутской области;</w:t>
      </w:r>
    </w:p>
    <w:p w14:paraId="71DE6C61" w14:textId="77777777" w:rsidR="008F1790" w:rsidRPr="004606DF" w:rsidRDefault="008F1790" w:rsidP="004606DF">
      <w:pPr>
        <w:suppressAutoHyphens/>
        <w:spacing w:after="0" w:line="240" w:lineRule="auto"/>
        <w:ind w:firstLine="709"/>
        <w:jc w:val="both"/>
        <w:rPr>
          <w:rFonts w:ascii="Times New Roman" w:hAnsi="Times New Roman" w:cs="Times New Roman"/>
          <w:sz w:val="28"/>
          <w:szCs w:val="28"/>
        </w:rPr>
      </w:pPr>
      <w:r w:rsidRPr="004606DF">
        <w:rPr>
          <w:rFonts w:ascii="Times New Roman" w:hAnsi="Times New Roman" w:cs="Times New Roman"/>
          <w:sz w:val="28"/>
          <w:szCs w:val="28"/>
        </w:rPr>
        <w:t xml:space="preserve">Астафьев Сергей Александрович – профессор кафедры инженерно – экономической подготовки ФГБОУ ВО «Байкальский государственный университет»; </w:t>
      </w:r>
    </w:p>
    <w:p w14:paraId="7CF0C297" w14:textId="77777777" w:rsidR="008F1790" w:rsidRPr="004606DF" w:rsidRDefault="008F1790" w:rsidP="004606DF">
      <w:pPr>
        <w:spacing w:after="0" w:line="240" w:lineRule="auto"/>
        <w:ind w:firstLine="709"/>
        <w:jc w:val="both"/>
        <w:rPr>
          <w:rFonts w:ascii="Times New Roman" w:hAnsi="Times New Roman" w:cs="Times New Roman"/>
          <w:sz w:val="28"/>
          <w:szCs w:val="28"/>
        </w:rPr>
      </w:pPr>
      <w:r w:rsidRPr="004606DF">
        <w:rPr>
          <w:rFonts w:ascii="Times New Roman" w:hAnsi="Times New Roman" w:cs="Times New Roman"/>
          <w:sz w:val="28"/>
          <w:szCs w:val="28"/>
        </w:rPr>
        <w:t xml:space="preserve">Орноев Владимир Степанович – мэр муниципального образования «город Свирск» - председатель комиссии по собственности, строительству и жилищно-коммунальному хозяйству при Региональном совете Иркутской области; </w:t>
      </w:r>
    </w:p>
    <w:p w14:paraId="3B6616B6" w14:textId="77777777" w:rsidR="008F1790" w:rsidRPr="004606DF" w:rsidRDefault="008F1790" w:rsidP="004606DF">
      <w:pPr>
        <w:suppressAutoHyphens/>
        <w:spacing w:after="0" w:line="240" w:lineRule="auto"/>
        <w:ind w:firstLine="709"/>
        <w:jc w:val="both"/>
        <w:rPr>
          <w:rFonts w:ascii="Times New Roman" w:hAnsi="Times New Roman" w:cs="Times New Roman"/>
          <w:sz w:val="28"/>
          <w:szCs w:val="28"/>
        </w:rPr>
      </w:pPr>
      <w:r w:rsidRPr="004606DF">
        <w:rPr>
          <w:rFonts w:ascii="Times New Roman" w:hAnsi="Times New Roman" w:cs="Times New Roman"/>
          <w:sz w:val="28"/>
          <w:szCs w:val="28"/>
        </w:rPr>
        <w:lastRenderedPageBreak/>
        <w:t>Емелюков Алексей Александрович – временно замещающий должность первого заместителя министра строительства Иркутской области;</w:t>
      </w:r>
    </w:p>
    <w:p w14:paraId="568227B2" w14:textId="77777777" w:rsidR="008F1790" w:rsidRPr="004606DF" w:rsidRDefault="008F1790" w:rsidP="004606DF">
      <w:pPr>
        <w:spacing w:after="0" w:line="240" w:lineRule="auto"/>
        <w:ind w:firstLine="709"/>
        <w:jc w:val="both"/>
        <w:rPr>
          <w:rFonts w:ascii="Times New Roman" w:hAnsi="Times New Roman" w:cs="Times New Roman"/>
          <w:sz w:val="28"/>
          <w:szCs w:val="28"/>
        </w:rPr>
      </w:pPr>
      <w:r w:rsidRPr="004606DF">
        <w:rPr>
          <w:rFonts w:ascii="Times New Roman" w:hAnsi="Times New Roman" w:cs="Times New Roman"/>
          <w:sz w:val="28"/>
          <w:szCs w:val="28"/>
        </w:rPr>
        <w:t xml:space="preserve">Труфанов Николай Степанович – председатель комитета по собственности и экономической политике Законодательного Собрания Иркутской области. </w:t>
      </w:r>
    </w:p>
    <w:p w14:paraId="5A39C0DD" w14:textId="77777777" w:rsidR="008F1790" w:rsidRPr="004606DF" w:rsidRDefault="008F1790" w:rsidP="004606DF">
      <w:pPr>
        <w:spacing w:after="0" w:line="240" w:lineRule="auto"/>
        <w:ind w:firstLine="709"/>
        <w:jc w:val="both"/>
        <w:rPr>
          <w:rFonts w:ascii="Times New Roman" w:hAnsi="Times New Roman" w:cs="Times New Roman"/>
          <w:sz w:val="28"/>
          <w:szCs w:val="28"/>
        </w:rPr>
      </w:pPr>
      <w:r w:rsidRPr="004606DF">
        <w:rPr>
          <w:rFonts w:ascii="Times New Roman" w:hAnsi="Times New Roman" w:cs="Times New Roman"/>
          <w:sz w:val="28"/>
          <w:szCs w:val="28"/>
        </w:rPr>
        <w:t>В соответствии с уставом Фонда заседания Попечительского совета Фонда проводятся по мере необходимости, но не реже одного раза в полгода.</w:t>
      </w:r>
    </w:p>
    <w:p w14:paraId="74A8B905" w14:textId="77777777" w:rsidR="008F1790" w:rsidRPr="004606DF" w:rsidRDefault="008F1790" w:rsidP="004606DF">
      <w:pPr>
        <w:spacing w:after="0" w:line="240" w:lineRule="auto"/>
        <w:ind w:firstLine="709"/>
        <w:jc w:val="both"/>
        <w:rPr>
          <w:rFonts w:ascii="Times New Roman" w:hAnsi="Times New Roman" w:cs="Times New Roman"/>
          <w:sz w:val="28"/>
          <w:szCs w:val="28"/>
        </w:rPr>
      </w:pPr>
      <w:r w:rsidRPr="004606DF">
        <w:rPr>
          <w:rFonts w:ascii="Times New Roman" w:hAnsi="Times New Roman" w:cs="Times New Roman"/>
          <w:sz w:val="28"/>
          <w:szCs w:val="28"/>
        </w:rPr>
        <w:t xml:space="preserve">В отчетном периоде состоялось 1 заседание Попечительского совета Фонда, на которых рассмотрены результаты независимой аудиторской проверки деятельности Фонда за 2022 год, подведены итоги исполнения Фондом обязательств 2022 года по реализации региональной программы капитального ремонта многоквартирных домов на территории Иркутской области, заслушан отчет о формировании Фондом краткосрочного плана реализации региональной программы на 2023-2025 годы, а также обсуждены другие вопросы уставной деятельности Фонда. </w:t>
      </w:r>
    </w:p>
    <w:p w14:paraId="2969B4D7" w14:textId="770CFF1E" w:rsidR="008F1790" w:rsidRPr="004606DF" w:rsidRDefault="008F1790" w:rsidP="004606DF">
      <w:pPr>
        <w:spacing w:after="0" w:line="240" w:lineRule="auto"/>
        <w:jc w:val="center"/>
        <w:rPr>
          <w:rFonts w:ascii="Times New Roman" w:hAnsi="Times New Roman" w:cs="Times New Roman"/>
          <w:b/>
          <w:bCs/>
          <w:sz w:val="28"/>
          <w:szCs w:val="28"/>
        </w:rPr>
      </w:pPr>
      <w:r w:rsidRPr="004606DF">
        <w:rPr>
          <w:rFonts w:ascii="Times New Roman" w:hAnsi="Times New Roman" w:cs="Times New Roman"/>
          <w:b/>
          <w:bCs/>
          <w:sz w:val="28"/>
          <w:szCs w:val="28"/>
        </w:rPr>
        <w:t>В сфере защиты интересов Фонда в судах</w:t>
      </w:r>
    </w:p>
    <w:p w14:paraId="003E6D09" w14:textId="2BDABFAC" w:rsidR="008F1790" w:rsidRPr="004606DF" w:rsidRDefault="008F1790" w:rsidP="004606DF">
      <w:pPr>
        <w:spacing w:after="0" w:line="240" w:lineRule="auto"/>
        <w:ind w:firstLine="709"/>
        <w:jc w:val="both"/>
        <w:rPr>
          <w:rFonts w:ascii="Times New Roman" w:hAnsi="Times New Roman" w:cs="Times New Roman"/>
          <w:sz w:val="28"/>
          <w:szCs w:val="28"/>
        </w:rPr>
      </w:pPr>
      <w:r w:rsidRPr="004606DF">
        <w:rPr>
          <w:rFonts w:ascii="Times New Roman" w:hAnsi="Times New Roman" w:cs="Times New Roman"/>
          <w:sz w:val="28"/>
          <w:szCs w:val="28"/>
        </w:rPr>
        <w:t>В 2022 году Фондом подано в суд 2877 заявления о выдаче судебного приказа на общую сумму 47</w:t>
      </w:r>
      <w:r w:rsidR="00D74022">
        <w:rPr>
          <w:rFonts w:ascii="Times New Roman" w:hAnsi="Times New Roman" w:cs="Times New Roman"/>
          <w:sz w:val="28"/>
          <w:szCs w:val="28"/>
        </w:rPr>
        <w:t> </w:t>
      </w:r>
      <w:r w:rsidRPr="004606DF">
        <w:rPr>
          <w:rFonts w:ascii="Times New Roman" w:hAnsi="Times New Roman" w:cs="Times New Roman"/>
          <w:sz w:val="28"/>
          <w:szCs w:val="28"/>
        </w:rPr>
        <w:t>572</w:t>
      </w:r>
      <w:r w:rsidR="00D74022">
        <w:rPr>
          <w:rFonts w:ascii="Times New Roman" w:hAnsi="Times New Roman" w:cs="Times New Roman"/>
          <w:sz w:val="28"/>
          <w:szCs w:val="28"/>
        </w:rPr>
        <w:t>,</w:t>
      </w:r>
      <w:r w:rsidRPr="004606DF">
        <w:rPr>
          <w:rFonts w:ascii="Times New Roman" w:hAnsi="Times New Roman" w:cs="Times New Roman"/>
          <w:sz w:val="28"/>
          <w:szCs w:val="28"/>
        </w:rPr>
        <w:t>8</w:t>
      </w:r>
      <w:r w:rsidR="00D74022">
        <w:rPr>
          <w:rFonts w:ascii="Times New Roman" w:hAnsi="Times New Roman" w:cs="Times New Roman"/>
          <w:sz w:val="28"/>
          <w:szCs w:val="28"/>
        </w:rPr>
        <w:t>5 тысяч</w:t>
      </w:r>
      <w:r w:rsidRPr="004606DF">
        <w:rPr>
          <w:rFonts w:ascii="Times New Roman" w:hAnsi="Times New Roman" w:cs="Times New Roman"/>
          <w:sz w:val="28"/>
          <w:szCs w:val="28"/>
        </w:rPr>
        <w:t xml:space="preserve"> рубл</w:t>
      </w:r>
      <w:r w:rsidR="00D74022">
        <w:rPr>
          <w:rFonts w:ascii="Times New Roman" w:hAnsi="Times New Roman" w:cs="Times New Roman"/>
          <w:sz w:val="28"/>
          <w:szCs w:val="28"/>
        </w:rPr>
        <w:t>ей</w:t>
      </w:r>
      <w:r w:rsidRPr="004606DF">
        <w:rPr>
          <w:rFonts w:ascii="Times New Roman" w:hAnsi="Times New Roman" w:cs="Times New Roman"/>
          <w:sz w:val="28"/>
          <w:szCs w:val="28"/>
        </w:rPr>
        <w:t>. При отмене должниками судебных приказов Фондом направлено в суд 397 исковых заявлений на общую сумму 12</w:t>
      </w:r>
      <w:r w:rsidR="00D74022">
        <w:rPr>
          <w:rFonts w:ascii="Times New Roman" w:hAnsi="Times New Roman" w:cs="Times New Roman"/>
          <w:sz w:val="28"/>
          <w:szCs w:val="28"/>
        </w:rPr>
        <w:t> </w:t>
      </w:r>
      <w:r w:rsidRPr="004606DF">
        <w:rPr>
          <w:rFonts w:ascii="Times New Roman" w:hAnsi="Times New Roman" w:cs="Times New Roman"/>
          <w:sz w:val="28"/>
          <w:szCs w:val="28"/>
        </w:rPr>
        <w:t>942</w:t>
      </w:r>
      <w:r w:rsidR="00D74022">
        <w:rPr>
          <w:rFonts w:ascii="Times New Roman" w:hAnsi="Times New Roman" w:cs="Times New Roman"/>
          <w:sz w:val="28"/>
          <w:szCs w:val="28"/>
        </w:rPr>
        <w:t>,</w:t>
      </w:r>
      <w:r w:rsidRPr="004606DF">
        <w:rPr>
          <w:rFonts w:ascii="Times New Roman" w:hAnsi="Times New Roman" w:cs="Times New Roman"/>
          <w:sz w:val="28"/>
          <w:szCs w:val="28"/>
        </w:rPr>
        <w:t>42</w:t>
      </w:r>
      <w:r w:rsidR="00D74022">
        <w:rPr>
          <w:rFonts w:ascii="Times New Roman" w:hAnsi="Times New Roman" w:cs="Times New Roman"/>
          <w:sz w:val="28"/>
          <w:szCs w:val="28"/>
        </w:rPr>
        <w:t xml:space="preserve"> тысяч</w:t>
      </w:r>
      <w:r w:rsidRPr="004606DF">
        <w:rPr>
          <w:rFonts w:ascii="Times New Roman" w:hAnsi="Times New Roman" w:cs="Times New Roman"/>
          <w:sz w:val="28"/>
          <w:szCs w:val="28"/>
        </w:rPr>
        <w:t xml:space="preserve"> рублей.</w:t>
      </w:r>
    </w:p>
    <w:p w14:paraId="75E9ADE9" w14:textId="473F61AF" w:rsidR="008F1790" w:rsidRPr="004606DF" w:rsidRDefault="008F1790" w:rsidP="004606DF">
      <w:pPr>
        <w:spacing w:after="0" w:line="240" w:lineRule="auto"/>
        <w:ind w:firstLine="709"/>
        <w:jc w:val="both"/>
        <w:rPr>
          <w:rFonts w:ascii="Times New Roman" w:hAnsi="Times New Roman" w:cs="Times New Roman"/>
          <w:sz w:val="28"/>
          <w:szCs w:val="28"/>
        </w:rPr>
      </w:pPr>
      <w:r w:rsidRPr="004606DF">
        <w:rPr>
          <w:rFonts w:ascii="Times New Roman" w:hAnsi="Times New Roman" w:cs="Times New Roman"/>
          <w:sz w:val="28"/>
          <w:szCs w:val="28"/>
        </w:rPr>
        <w:t>В рамках досудебной претензионной работы в адрес юридических лиц направлено 83 претензии на общую сумму 23</w:t>
      </w:r>
      <w:r w:rsidR="00D74022">
        <w:rPr>
          <w:rFonts w:ascii="Times New Roman" w:hAnsi="Times New Roman" w:cs="Times New Roman"/>
          <w:sz w:val="28"/>
          <w:szCs w:val="28"/>
        </w:rPr>
        <w:t> </w:t>
      </w:r>
      <w:r w:rsidRPr="004606DF">
        <w:rPr>
          <w:rFonts w:ascii="Times New Roman" w:hAnsi="Times New Roman" w:cs="Times New Roman"/>
          <w:sz w:val="28"/>
          <w:szCs w:val="28"/>
        </w:rPr>
        <w:t>924</w:t>
      </w:r>
      <w:r w:rsidR="00D74022">
        <w:rPr>
          <w:rFonts w:ascii="Times New Roman" w:hAnsi="Times New Roman" w:cs="Times New Roman"/>
          <w:sz w:val="28"/>
          <w:szCs w:val="28"/>
        </w:rPr>
        <w:t>,</w:t>
      </w:r>
      <w:r w:rsidRPr="004606DF">
        <w:rPr>
          <w:rFonts w:ascii="Times New Roman" w:hAnsi="Times New Roman" w:cs="Times New Roman"/>
          <w:sz w:val="28"/>
          <w:szCs w:val="28"/>
        </w:rPr>
        <w:t>14</w:t>
      </w:r>
      <w:r w:rsidR="00D74022">
        <w:rPr>
          <w:rFonts w:ascii="Times New Roman" w:hAnsi="Times New Roman" w:cs="Times New Roman"/>
          <w:sz w:val="28"/>
          <w:szCs w:val="28"/>
        </w:rPr>
        <w:t xml:space="preserve"> тысяч</w:t>
      </w:r>
      <w:r w:rsidRPr="004606DF">
        <w:rPr>
          <w:rFonts w:ascii="Times New Roman" w:hAnsi="Times New Roman" w:cs="Times New Roman"/>
          <w:sz w:val="28"/>
          <w:szCs w:val="28"/>
        </w:rPr>
        <w:t xml:space="preserve"> рублей.</w:t>
      </w:r>
    </w:p>
    <w:p w14:paraId="20C1B3F7" w14:textId="5CE41615" w:rsidR="008F1790" w:rsidRPr="004606DF" w:rsidRDefault="008F1790" w:rsidP="004606DF">
      <w:pPr>
        <w:spacing w:after="0" w:line="240" w:lineRule="auto"/>
        <w:ind w:firstLine="709"/>
        <w:jc w:val="both"/>
        <w:rPr>
          <w:rFonts w:ascii="Times New Roman" w:hAnsi="Times New Roman" w:cs="Times New Roman"/>
          <w:sz w:val="28"/>
          <w:szCs w:val="28"/>
        </w:rPr>
      </w:pPr>
      <w:r w:rsidRPr="004606DF">
        <w:rPr>
          <w:rFonts w:ascii="Times New Roman" w:hAnsi="Times New Roman" w:cs="Times New Roman"/>
          <w:sz w:val="28"/>
          <w:szCs w:val="28"/>
        </w:rPr>
        <w:t>В течение 2022 года Фондом направлено 22 исковых заявлений в Арбитражный суд Иркутской области к юридическим лицам по частной собственности (ООО, ЗАО, АО) на общую сумму 1</w:t>
      </w:r>
      <w:r w:rsidR="00D74022">
        <w:rPr>
          <w:rFonts w:ascii="Times New Roman" w:hAnsi="Times New Roman" w:cs="Times New Roman"/>
          <w:sz w:val="28"/>
          <w:szCs w:val="28"/>
        </w:rPr>
        <w:t> </w:t>
      </w:r>
      <w:r w:rsidRPr="004606DF">
        <w:rPr>
          <w:rFonts w:ascii="Times New Roman" w:hAnsi="Times New Roman" w:cs="Times New Roman"/>
          <w:sz w:val="28"/>
          <w:szCs w:val="28"/>
        </w:rPr>
        <w:t>438</w:t>
      </w:r>
      <w:r w:rsidR="00D74022">
        <w:rPr>
          <w:rFonts w:ascii="Times New Roman" w:hAnsi="Times New Roman" w:cs="Times New Roman"/>
          <w:sz w:val="28"/>
          <w:szCs w:val="28"/>
        </w:rPr>
        <w:t>,</w:t>
      </w:r>
      <w:r w:rsidRPr="004606DF">
        <w:rPr>
          <w:rFonts w:ascii="Times New Roman" w:hAnsi="Times New Roman" w:cs="Times New Roman"/>
          <w:sz w:val="28"/>
          <w:szCs w:val="28"/>
        </w:rPr>
        <w:t>3</w:t>
      </w:r>
      <w:r w:rsidR="00D74022">
        <w:rPr>
          <w:rFonts w:ascii="Times New Roman" w:hAnsi="Times New Roman" w:cs="Times New Roman"/>
          <w:sz w:val="28"/>
          <w:szCs w:val="28"/>
        </w:rPr>
        <w:t>0 тысяч</w:t>
      </w:r>
      <w:r w:rsidRPr="004606DF">
        <w:rPr>
          <w:rFonts w:ascii="Times New Roman" w:hAnsi="Times New Roman" w:cs="Times New Roman"/>
          <w:sz w:val="28"/>
          <w:szCs w:val="28"/>
        </w:rPr>
        <w:t xml:space="preserve"> рубл</w:t>
      </w:r>
      <w:r w:rsidR="00D74022">
        <w:rPr>
          <w:rFonts w:ascii="Times New Roman" w:hAnsi="Times New Roman" w:cs="Times New Roman"/>
          <w:sz w:val="28"/>
          <w:szCs w:val="28"/>
        </w:rPr>
        <w:t>ей</w:t>
      </w:r>
      <w:r w:rsidRPr="004606DF">
        <w:rPr>
          <w:rFonts w:ascii="Times New Roman" w:hAnsi="Times New Roman" w:cs="Times New Roman"/>
          <w:sz w:val="28"/>
          <w:szCs w:val="28"/>
        </w:rPr>
        <w:t>.</w:t>
      </w:r>
    </w:p>
    <w:p w14:paraId="4221D762" w14:textId="77777777" w:rsidR="008F1790" w:rsidRPr="004606DF" w:rsidRDefault="008F1790" w:rsidP="004606DF">
      <w:pPr>
        <w:spacing w:after="0" w:line="240" w:lineRule="auto"/>
        <w:ind w:firstLine="709"/>
        <w:jc w:val="both"/>
        <w:rPr>
          <w:rFonts w:ascii="Times New Roman" w:hAnsi="Times New Roman" w:cs="Times New Roman"/>
          <w:sz w:val="28"/>
          <w:szCs w:val="28"/>
        </w:rPr>
      </w:pPr>
      <w:r w:rsidRPr="004606DF">
        <w:rPr>
          <w:rFonts w:ascii="Times New Roman" w:hAnsi="Times New Roman" w:cs="Times New Roman"/>
          <w:sz w:val="28"/>
          <w:szCs w:val="28"/>
        </w:rPr>
        <w:t>Также за отчетный период Фондом предъявлено в Арбитражный суд Иркутской области 8 исковых заявлений, в том числе:</w:t>
      </w:r>
    </w:p>
    <w:p w14:paraId="27509D79" w14:textId="41D7B386" w:rsidR="008F1790" w:rsidRPr="004606DF" w:rsidRDefault="008F1790" w:rsidP="004606DF">
      <w:pPr>
        <w:spacing w:after="0" w:line="240" w:lineRule="auto"/>
        <w:ind w:firstLine="709"/>
        <w:jc w:val="both"/>
        <w:rPr>
          <w:rFonts w:ascii="Times New Roman" w:hAnsi="Times New Roman" w:cs="Times New Roman"/>
          <w:sz w:val="28"/>
          <w:szCs w:val="28"/>
        </w:rPr>
      </w:pPr>
      <w:r w:rsidRPr="004606DF">
        <w:rPr>
          <w:rFonts w:ascii="Times New Roman" w:hAnsi="Times New Roman" w:cs="Times New Roman"/>
          <w:sz w:val="28"/>
          <w:szCs w:val="28"/>
        </w:rPr>
        <w:t>- 4 исковых заявления по помещениям, находящимся в муниципальной собственности, на общую сумму 2</w:t>
      </w:r>
      <w:r w:rsidR="00D74022">
        <w:rPr>
          <w:rFonts w:ascii="Times New Roman" w:hAnsi="Times New Roman" w:cs="Times New Roman"/>
          <w:sz w:val="28"/>
          <w:szCs w:val="28"/>
        </w:rPr>
        <w:t> </w:t>
      </w:r>
      <w:r w:rsidRPr="004606DF">
        <w:rPr>
          <w:rFonts w:ascii="Times New Roman" w:hAnsi="Times New Roman" w:cs="Times New Roman"/>
          <w:sz w:val="28"/>
          <w:szCs w:val="28"/>
        </w:rPr>
        <w:t>773</w:t>
      </w:r>
      <w:r w:rsidR="00D74022">
        <w:rPr>
          <w:rFonts w:ascii="Times New Roman" w:hAnsi="Times New Roman" w:cs="Times New Roman"/>
          <w:sz w:val="28"/>
          <w:szCs w:val="28"/>
        </w:rPr>
        <w:t>,</w:t>
      </w:r>
      <w:r w:rsidRPr="004606DF">
        <w:rPr>
          <w:rFonts w:ascii="Times New Roman" w:hAnsi="Times New Roman" w:cs="Times New Roman"/>
          <w:sz w:val="28"/>
          <w:szCs w:val="28"/>
        </w:rPr>
        <w:t>48</w:t>
      </w:r>
      <w:r w:rsidR="00D74022">
        <w:rPr>
          <w:rFonts w:ascii="Times New Roman" w:hAnsi="Times New Roman" w:cs="Times New Roman"/>
          <w:sz w:val="28"/>
          <w:szCs w:val="28"/>
        </w:rPr>
        <w:t xml:space="preserve"> тысяч</w:t>
      </w:r>
      <w:r w:rsidRPr="004606DF">
        <w:rPr>
          <w:rFonts w:ascii="Times New Roman" w:hAnsi="Times New Roman" w:cs="Times New Roman"/>
          <w:sz w:val="28"/>
          <w:szCs w:val="28"/>
        </w:rPr>
        <w:t xml:space="preserve"> рублей, </w:t>
      </w:r>
    </w:p>
    <w:p w14:paraId="5AB600C0" w14:textId="773E6AA7" w:rsidR="008F1790" w:rsidRPr="004606DF" w:rsidRDefault="008F1790" w:rsidP="004606DF">
      <w:pPr>
        <w:spacing w:after="0" w:line="240" w:lineRule="auto"/>
        <w:ind w:firstLine="709"/>
        <w:jc w:val="both"/>
        <w:rPr>
          <w:rFonts w:ascii="Times New Roman" w:hAnsi="Times New Roman" w:cs="Times New Roman"/>
          <w:sz w:val="28"/>
          <w:szCs w:val="28"/>
        </w:rPr>
      </w:pPr>
      <w:r w:rsidRPr="004606DF">
        <w:rPr>
          <w:rFonts w:ascii="Times New Roman" w:hAnsi="Times New Roman" w:cs="Times New Roman"/>
          <w:sz w:val="28"/>
          <w:szCs w:val="28"/>
        </w:rPr>
        <w:t>- 2 исковых заявления по помещениям, находящимся в федеральной собственности, на общую сумму 6</w:t>
      </w:r>
      <w:r w:rsidR="00D74022">
        <w:rPr>
          <w:rFonts w:ascii="Times New Roman" w:hAnsi="Times New Roman" w:cs="Times New Roman"/>
          <w:sz w:val="28"/>
          <w:szCs w:val="28"/>
        </w:rPr>
        <w:t> </w:t>
      </w:r>
      <w:r w:rsidRPr="004606DF">
        <w:rPr>
          <w:rFonts w:ascii="Times New Roman" w:hAnsi="Times New Roman" w:cs="Times New Roman"/>
          <w:sz w:val="28"/>
          <w:szCs w:val="28"/>
        </w:rPr>
        <w:t>904</w:t>
      </w:r>
      <w:r w:rsidR="00D74022">
        <w:rPr>
          <w:rFonts w:ascii="Times New Roman" w:hAnsi="Times New Roman" w:cs="Times New Roman"/>
          <w:sz w:val="28"/>
          <w:szCs w:val="28"/>
        </w:rPr>
        <w:t>,</w:t>
      </w:r>
      <w:r w:rsidRPr="004606DF">
        <w:rPr>
          <w:rFonts w:ascii="Times New Roman" w:hAnsi="Times New Roman" w:cs="Times New Roman"/>
          <w:sz w:val="28"/>
          <w:szCs w:val="28"/>
        </w:rPr>
        <w:t>67</w:t>
      </w:r>
      <w:r w:rsidR="00D74022">
        <w:rPr>
          <w:rFonts w:ascii="Times New Roman" w:hAnsi="Times New Roman" w:cs="Times New Roman"/>
          <w:sz w:val="28"/>
          <w:szCs w:val="28"/>
        </w:rPr>
        <w:t xml:space="preserve"> тысяч</w:t>
      </w:r>
      <w:r w:rsidRPr="004606DF">
        <w:rPr>
          <w:rFonts w:ascii="Times New Roman" w:hAnsi="Times New Roman" w:cs="Times New Roman"/>
          <w:sz w:val="28"/>
          <w:szCs w:val="28"/>
        </w:rPr>
        <w:t xml:space="preserve"> рубл</w:t>
      </w:r>
      <w:r w:rsidR="00D74022">
        <w:rPr>
          <w:rFonts w:ascii="Times New Roman" w:hAnsi="Times New Roman" w:cs="Times New Roman"/>
          <w:sz w:val="28"/>
          <w:szCs w:val="28"/>
        </w:rPr>
        <w:t>ей</w:t>
      </w:r>
      <w:r w:rsidRPr="004606DF">
        <w:rPr>
          <w:rFonts w:ascii="Times New Roman" w:hAnsi="Times New Roman" w:cs="Times New Roman"/>
          <w:sz w:val="28"/>
          <w:szCs w:val="28"/>
        </w:rPr>
        <w:t xml:space="preserve">, </w:t>
      </w:r>
    </w:p>
    <w:p w14:paraId="13479EC5" w14:textId="507882F4" w:rsidR="008F1790" w:rsidRPr="004606DF" w:rsidRDefault="008F1790" w:rsidP="004606DF">
      <w:pPr>
        <w:spacing w:after="0" w:line="240" w:lineRule="auto"/>
        <w:ind w:firstLine="709"/>
        <w:jc w:val="both"/>
        <w:rPr>
          <w:rFonts w:ascii="Times New Roman" w:hAnsi="Times New Roman" w:cs="Times New Roman"/>
          <w:sz w:val="28"/>
          <w:szCs w:val="28"/>
        </w:rPr>
      </w:pPr>
      <w:r w:rsidRPr="004606DF">
        <w:rPr>
          <w:rFonts w:ascii="Times New Roman" w:hAnsi="Times New Roman" w:cs="Times New Roman"/>
          <w:sz w:val="28"/>
          <w:szCs w:val="28"/>
        </w:rPr>
        <w:t>- 2 исковых заявления по помещениям, находящимся в региональной собственности на общую сумму 26</w:t>
      </w:r>
      <w:r w:rsidR="00D74022">
        <w:rPr>
          <w:rFonts w:ascii="Times New Roman" w:hAnsi="Times New Roman" w:cs="Times New Roman"/>
          <w:sz w:val="28"/>
          <w:szCs w:val="28"/>
        </w:rPr>
        <w:t>,</w:t>
      </w:r>
      <w:r w:rsidRPr="004606DF">
        <w:rPr>
          <w:rFonts w:ascii="Times New Roman" w:hAnsi="Times New Roman" w:cs="Times New Roman"/>
          <w:sz w:val="28"/>
          <w:szCs w:val="28"/>
        </w:rPr>
        <w:t>5</w:t>
      </w:r>
      <w:r w:rsidR="00D74022">
        <w:rPr>
          <w:rFonts w:ascii="Times New Roman" w:hAnsi="Times New Roman" w:cs="Times New Roman"/>
          <w:sz w:val="28"/>
          <w:szCs w:val="28"/>
        </w:rPr>
        <w:t>5 тысяч</w:t>
      </w:r>
      <w:r w:rsidRPr="004606DF">
        <w:rPr>
          <w:rFonts w:ascii="Times New Roman" w:hAnsi="Times New Roman" w:cs="Times New Roman"/>
          <w:sz w:val="28"/>
          <w:szCs w:val="28"/>
        </w:rPr>
        <w:t xml:space="preserve"> рублей.</w:t>
      </w:r>
    </w:p>
    <w:p w14:paraId="3DA296F3" w14:textId="77777777" w:rsidR="008F1790" w:rsidRPr="004606DF" w:rsidRDefault="008F1790" w:rsidP="004606DF">
      <w:pPr>
        <w:spacing w:after="0" w:line="240" w:lineRule="auto"/>
        <w:jc w:val="both"/>
        <w:rPr>
          <w:sz w:val="28"/>
          <w:szCs w:val="28"/>
        </w:rPr>
      </w:pPr>
    </w:p>
    <w:tbl>
      <w:tblPr>
        <w:tblStyle w:val="-51"/>
        <w:tblW w:w="10060" w:type="dxa"/>
        <w:tblLayout w:type="fixed"/>
        <w:tblLook w:val="04A0" w:firstRow="1" w:lastRow="0" w:firstColumn="1" w:lastColumn="0" w:noHBand="0" w:noVBand="1"/>
      </w:tblPr>
      <w:tblGrid>
        <w:gridCol w:w="421"/>
        <w:gridCol w:w="3121"/>
        <w:gridCol w:w="2549"/>
        <w:gridCol w:w="1843"/>
        <w:gridCol w:w="2126"/>
      </w:tblGrid>
      <w:tr w:rsidR="008F1790" w:rsidRPr="004606DF" w14:paraId="330B0C4B" w14:textId="77777777" w:rsidTr="004606DF">
        <w:trPr>
          <w:cnfStyle w:val="100000000000" w:firstRow="1" w:lastRow="0" w:firstColumn="0" w:lastColumn="0" w:oddVBand="0" w:evenVBand="0" w:oddHBand="0"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421" w:type="dxa"/>
          </w:tcPr>
          <w:p w14:paraId="2185C8A3" w14:textId="77777777" w:rsidR="008F1790" w:rsidRPr="004606DF" w:rsidRDefault="008F1790" w:rsidP="004606DF">
            <w:pPr>
              <w:jc w:val="center"/>
              <w:rPr>
                <w:sz w:val="28"/>
                <w:szCs w:val="28"/>
              </w:rPr>
            </w:pPr>
          </w:p>
        </w:tc>
        <w:tc>
          <w:tcPr>
            <w:tcW w:w="5670" w:type="dxa"/>
            <w:gridSpan w:val="2"/>
            <w:hideMark/>
          </w:tcPr>
          <w:p w14:paraId="246EDF52" w14:textId="77777777" w:rsidR="008F1790" w:rsidRPr="004606DF" w:rsidRDefault="008F1790" w:rsidP="004606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06DF">
              <w:rPr>
                <w:rFonts w:ascii="Times New Roman" w:hAnsi="Times New Roman" w:cs="Times New Roman"/>
                <w:sz w:val="24"/>
                <w:szCs w:val="24"/>
              </w:rPr>
              <w:t>Категория сведений</w:t>
            </w:r>
          </w:p>
        </w:tc>
        <w:tc>
          <w:tcPr>
            <w:tcW w:w="1843" w:type="dxa"/>
          </w:tcPr>
          <w:p w14:paraId="664C3FEC" w14:textId="77777777" w:rsidR="00D74022" w:rsidRDefault="008F1790" w:rsidP="004606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4606DF">
              <w:rPr>
                <w:rFonts w:ascii="Times New Roman" w:hAnsi="Times New Roman" w:cs="Times New Roman"/>
                <w:sz w:val="24"/>
                <w:szCs w:val="24"/>
              </w:rPr>
              <w:t>2022</w:t>
            </w:r>
            <w:r w:rsidR="00D74022">
              <w:rPr>
                <w:rFonts w:ascii="Times New Roman" w:hAnsi="Times New Roman" w:cs="Times New Roman"/>
                <w:sz w:val="24"/>
                <w:szCs w:val="24"/>
              </w:rPr>
              <w:t xml:space="preserve"> </w:t>
            </w:r>
          </w:p>
          <w:p w14:paraId="4C7A18EA" w14:textId="02753A5A" w:rsidR="008F1790" w:rsidRPr="004606DF" w:rsidRDefault="00D74022" w:rsidP="004606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(тыс.руб.)</w:t>
            </w:r>
          </w:p>
        </w:tc>
        <w:tc>
          <w:tcPr>
            <w:tcW w:w="2126" w:type="dxa"/>
          </w:tcPr>
          <w:p w14:paraId="464DC7FC" w14:textId="77777777" w:rsidR="008F1790" w:rsidRDefault="008F1790" w:rsidP="004606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4606DF">
              <w:rPr>
                <w:rFonts w:ascii="Times New Roman" w:hAnsi="Times New Roman" w:cs="Times New Roman"/>
                <w:sz w:val="24"/>
                <w:szCs w:val="24"/>
              </w:rPr>
              <w:t>2021</w:t>
            </w:r>
          </w:p>
          <w:p w14:paraId="031AB7D5" w14:textId="30FDDECC" w:rsidR="00D74022" w:rsidRPr="004606DF" w:rsidRDefault="00D74022" w:rsidP="004606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(тыс.руб.)</w:t>
            </w:r>
          </w:p>
        </w:tc>
      </w:tr>
      <w:tr w:rsidR="008F1790" w:rsidRPr="004606DF" w14:paraId="0CE7E8F6" w14:textId="77777777" w:rsidTr="004606DF">
        <w:trPr>
          <w:cnfStyle w:val="000000100000" w:firstRow="0" w:lastRow="0" w:firstColumn="0" w:lastColumn="0" w:oddVBand="0" w:evenVBand="0" w:oddHBand="1" w:evenHBand="0" w:firstRowFirstColumn="0" w:firstRowLastColumn="0" w:lastRowFirstColumn="0" w:lastRowLastColumn="0"/>
          <w:trHeight w:val="1173"/>
        </w:trPr>
        <w:tc>
          <w:tcPr>
            <w:cnfStyle w:val="001000000000" w:firstRow="0" w:lastRow="0" w:firstColumn="1" w:lastColumn="0" w:oddVBand="0" w:evenVBand="0" w:oddHBand="0" w:evenHBand="0" w:firstRowFirstColumn="0" w:firstRowLastColumn="0" w:lastRowFirstColumn="0" w:lastRowLastColumn="0"/>
            <w:tcW w:w="421" w:type="dxa"/>
          </w:tcPr>
          <w:p w14:paraId="49E36FA4" w14:textId="77777777" w:rsidR="008F1790" w:rsidRPr="004606DF" w:rsidRDefault="008F1790" w:rsidP="004606DF">
            <w:pPr>
              <w:jc w:val="center"/>
              <w:rPr>
                <w:sz w:val="28"/>
                <w:szCs w:val="28"/>
              </w:rPr>
            </w:pPr>
            <w:r w:rsidRPr="004606DF">
              <w:rPr>
                <w:sz w:val="28"/>
                <w:szCs w:val="28"/>
              </w:rPr>
              <w:t>1</w:t>
            </w:r>
          </w:p>
        </w:tc>
        <w:tc>
          <w:tcPr>
            <w:tcW w:w="3121" w:type="dxa"/>
            <w:hideMark/>
          </w:tcPr>
          <w:p w14:paraId="353EC19E" w14:textId="77777777" w:rsidR="008F1790" w:rsidRPr="004606DF" w:rsidRDefault="008F1790" w:rsidP="004606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606DF">
              <w:rPr>
                <w:rFonts w:ascii="Times New Roman" w:hAnsi="Times New Roman" w:cs="Times New Roman"/>
                <w:color w:val="000000"/>
                <w:sz w:val="24"/>
                <w:szCs w:val="24"/>
              </w:rPr>
              <w:t>по взносам за помещения в федеральной собственности</w:t>
            </w:r>
          </w:p>
        </w:tc>
        <w:tc>
          <w:tcPr>
            <w:tcW w:w="2549" w:type="dxa"/>
            <w:hideMark/>
          </w:tcPr>
          <w:p w14:paraId="43969879" w14:textId="77777777" w:rsidR="008F1790" w:rsidRPr="004606DF" w:rsidRDefault="008F1790" w:rsidP="004606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606DF">
              <w:rPr>
                <w:rFonts w:ascii="Times New Roman" w:hAnsi="Times New Roman" w:cs="Times New Roman"/>
                <w:color w:val="000000"/>
                <w:sz w:val="24"/>
                <w:szCs w:val="24"/>
              </w:rPr>
              <w:t>подано исковых заявлений (руб.)</w:t>
            </w:r>
          </w:p>
        </w:tc>
        <w:tc>
          <w:tcPr>
            <w:tcW w:w="1843" w:type="dxa"/>
          </w:tcPr>
          <w:p w14:paraId="03643E24" w14:textId="6F526058" w:rsidR="008F1790" w:rsidRPr="004606DF" w:rsidRDefault="008F1790" w:rsidP="004606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606DF">
              <w:rPr>
                <w:rFonts w:ascii="Times New Roman" w:hAnsi="Times New Roman" w:cs="Times New Roman"/>
                <w:sz w:val="24"/>
                <w:szCs w:val="24"/>
              </w:rPr>
              <w:t>6</w:t>
            </w:r>
            <w:r w:rsidR="00D74022">
              <w:rPr>
                <w:rFonts w:ascii="Times New Roman" w:hAnsi="Times New Roman" w:cs="Times New Roman"/>
                <w:sz w:val="24"/>
                <w:szCs w:val="24"/>
              </w:rPr>
              <w:t> </w:t>
            </w:r>
            <w:r w:rsidRPr="004606DF">
              <w:rPr>
                <w:rFonts w:ascii="Times New Roman" w:hAnsi="Times New Roman" w:cs="Times New Roman"/>
                <w:sz w:val="24"/>
                <w:szCs w:val="24"/>
              </w:rPr>
              <w:t>904</w:t>
            </w:r>
            <w:r w:rsidR="00D74022">
              <w:rPr>
                <w:rFonts w:ascii="Times New Roman" w:hAnsi="Times New Roman" w:cs="Times New Roman"/>
                <w:sz w:val="24"/>
                <w:szCs w:val="24"/>
              </w:rPr>
              <w:t>,</w:t>
            </w:r>
            <w:r w:rsidRPr="004606DF">
              <w:rPr>
                <w:rFonts w:ascii="Times New Roman" w:hAnsi="Times New Roman" w:cs="Times New Roman"/>
                <w:sz w:val="24"/>
                <w:szCs w:val="24"/>
              </w:rPr>
              <w:t>67</w:t>
            </w:r>
          </w:p>
        </w:tc>
        <w:tc>
          <w:tcPr>
            <w:tcW w:w="2126" w:type="dxa"/>
          </w:tcPr>
          <w:p w14:paraId="37B098EF" w14:textId="2FDAC068" w:rsidR="008F1790" w:rsidRPr="004606DF" w:rsidRDefault="008F1790" w:rsidP="004606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606DF">
              <w:rPr>
                <w:rFonts w:ascii="Times New Roman" w:hAnsi="Times New Roman" w:cs="Times New Roman"/>
                <w:sz w:val="24"/>
                <w:szCs w:val="24"/>
              </w:rPr>
              <w:t>8</w:t>
            </w:r>
            <w:r w:rsidR="00D74022">
              <w:rPr>
                <w:rFonts w:ascii="Times New Roman" w:hAnsi="Times New Roman" w:cs="Times New Roman"/>
                <w:sz w:val="24"/>
                <w:szCs w:val="24"/>
              </w:rPr>
              <w:t> </w:t>
            </w:r>
            <w:r w:rsidRPr="004606DF">
              <w:rPr>
                <w:rFonts w:ascii="Times New Roman" w:hAnsi="Times New Roman" w:cs="Times New Roman"/>
                <w:sz w:val="24"/>
                <w:szCs w:val="24"/>
              </w:rPr>
              <w:t>909</w:t>
            </w:r>
            <w:r w:rsidR="00D74022">
              <w:rPr>
                <w:rFonts w:ascii="Times New Roman" w:hAnsi="Times New Roman" w:cs="Times New Roman"/>
                <w:sz w:val="24"/>
                <w:szCs w:val="24"/>
              </w:rPr>
              <w:t>,</w:t>
            </w:r>
            <w:r w:rsidRPr="004606DF">
              <w:rPr>
                <w:rFonts w:ascii="Times New Roman" w:hAnsi="Times New Roman" w:cs="Times New Roman"/>
                <w:sz w:val="24"/>
                <w:szCs w:val="24"/>
              </w:rPr>
              <w:t>0</w:t>
            </w:r>
            <w:r w:rsidR="00D74022">
              <w:rPr>
                <w:rFonts w:ascii="Times New Roman" w:hAnsi="Times New Roman" w:cs="Times New Roman"/>
                <w:sz w:val="24"/>
                <w:szCs w:val="24"/>
              </w:rPr>
              <w:t>2</w:t>
            </w:r>
          </w:p>
        </w:tc>
      </w:tr>
      <w:tr w:rsidR="008F1790" w:rsidRPr="004606DF" w14:paraId="73C357D2" w14:textId="77777777" w:rsidTr="004606DF">
        <w:trPr>
          <w:trHeight w:val="1094"/>
        </w:trPr>
        <w:tc>
          <w:tcPr>
            <w:cnfStyle w:val="001000000000" w:firstRow="0" w:lastRow="0" w:firstColumn="1" w:lastColumn="0" w:oddVBand="0" w:evenVBand="0" w:oddHBand="0" w:evenHBand="0" w:firstRowFirstColumn="0" w:firstRowLastColumn="0" w:lastRowFirstColumn="0" w:lastRowLastColumn="0"/>
            <w:tcW w:w="421" w:type="dxa"/>
          </w:tcPr>
          <w:p w14:paraId="37E0DA91" w14:textId="77777777" w:rsidR="008F1790" w:rsidRPr="004606DF" w:rsidRDefault="008F1790" w:rsidP="004606DF">
            <w:pPr>
              <w:jc w:val="center"/>
              <w:rPr>
                <w:sz w:val="28"/>
                <w:szCs w:val="28"/>
              </w:rPr>
            </w:pPr>
            <w:r w:rsidRPr="004606DF">
              <w:rPr>
                <w:sz w:val="28"/>
                <w:szCs w:val="28"/>
              </w:rPr>
              <w:t>2</w:t>
            </w:r>
          </w:p>
        </w:tc>
        <w:tc>
          <w:tcPr>
            <w:tcW w:w="3121" w:type="dxa"/>
            <w:hideMark/>
          </w:tcPr>
          <w:p w14:paraId="482DC52A" w14:textId="77777777" w:rsidR="008F1790" w:rsidRPr="004606DF" w:rsidRDefault="008F1790" w:rsidP="004606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606DF">
              <w:rPr>
                <w:rFonts w:ascii="Times New Roman" w:hAnsi="Times New Roman" w:cs="Times New Roman"/>
                <w:color w:val="000000"/>
                <w:sz w:val="24"/>
                <w:szCs w:val="24"/>
              </w:rPr>
              <w:t>по взносам за помещения собственности субъектов Российской Федерации</w:t>
            </w:r>
          </w:p>
        </w:tc>
        <w:tc>
          <w:tcPr>
            <w:tcW w:w="2549" w:type="dxa"/>
          </w:tcPr>
          <w:p w14:paraId="1EF1C9F5" w14:textId="77777777" w:rsidR="008F1790" w:rsidRPr="004606DF" w:rsidRDefault="008F1790" w:rsidP="004606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606DF">
              <w:rPr>
                <w:rFonts w:ascii="Times New Roman" w:hAnsi="Times New Roman" w:cs="Times New Roman"/>
                <w:color w:val="000000"/>
                <w:sz w:val="24"/>
                <w:szCs w:val="24"/>
              </w:rPr>
              <w:t xml:space="preserve">подано исковых заявлений (руб.) </w:t>
            </w:r>
          </w:p>
        </w:tc>
        <w:tc>
          <w:tcPr>
            <w:tcW w:w="1843" w:type="dxa"/>
          </w:tcPr>
          <w:p w14:paraId="3CDD6C7C" w14:textId="6D66C174" w:rsidR="008F1790" w:rsidRPr="004606DF" w:rsidRDefault="008F1790" w:rsidP="004606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06DF">
              <w:rPr>
                <w:rFonts w:ascii="Times New Roman" w:hAnsi="Times New Roman" w:cs="Times New Roman"/>
                <w:sz w:val="24"/>
                <w:szCs w:val="24"/>
              </w:rPr>
              <w:t>26</w:t>
            </w:r>
            <w:r w:rsidR="00D74022">
              <w:rPr>
                <w:rFonts w:ascii="Times New Roman" w:hAnsi="Times New Roman" w:cs="Times New Roman"/>
                <w:sz w:val="24"/>
                <w:szCs w:val="24"/>
              </w:rPr>
              <w:t>,</w:t>
            </w:r>
            <w:r w:rsidRPr="004606DF">
              <w:rPr>
                <w:rFonts w:ascii="Times New Roman" w:hAnsi="Times New Roman" w:cs="Times New Roman"/>
                <w:sz w:val="24"/>
                <w:szCs w:val="24"/>
              </w:rPr>
              <w:t>5</w:t>
            </w:r>
            <w:r w:rsidR="00D74022">
              <w:rPr>
                <w:rFonts w:ascii="Times New Roman" w:hAnsi="Times New Roman" w:cs="Times New Roman"/>
                <w:sz w:val="24"/>
                <w:szCs w:val="24"/>
              </w:rPr>
              <w:t>5</w:t>
            </w:r>
          </w:p>
        </w:tc>
        <w:tc>
          <w:tcPr>
            <w:tcW w:w="2126" w:type="dxa"/>
          </w:tcPr>
          <w:p w14:paraId="15979888" w14:textId="7A33FB77" w:rsidR="008F1790" w:rsidRPr="004606DF" w:rsidRDefault="008F1790" w:rsidP="004606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606DF">
              <w:rPr>
                <w:rFonts w:ascii="Times New Roman" w:hAnsi="Times New Roman" w:cs="Times New Roman"/>
                <w:sz w:val="24"/>
                <w:szCs w:val="24"/>
              </w:rPr>
              <w:t>40</w:t>
            </w:r>
            <w:r w:rsidR="00D74022">
              <w:rPr>
                <w:rFonts w:ascii="Times New Roman" w:hAnsi="Times New Roman" w:cs="Times New Roman"/>
                <w:sz w:val="24"/>
                <w:szCs w:val="24"/>
              </w:rPr>
              <w:t>,</w:t>
            </w:r>
            <w:r w:rsidRPr="004606DF">
              <w:rPr>
                <w:rFonts w:ascii="Times New Roman" w:hAnsi="Times New Roman" w:cs="Times New Roman"/>
                <w:sz w:val="24"/>
                <w:szCs w:val="24"/>
              </w:rPr>
              <w:t>0</w:t>
            </w:r>
            <w:r w:rsidR="00D74022">
              <w:rPr>
                <w:rFonts w:ascii="Times New Roman" w:hAnsi="Times New Roman" w:cs="Times New Roman"/>
                <w:sz w:val="24"/>
                <w:szCs w:val="24"/>
              </w:rPr>
              <w:t>9</w:t>
            </w:r>
          </w:p>
        </w:tc>
      </w:tr>
      <w:tr w:rsidR="008F1790" w:rsidRPr="004606DF" w14:paraId="639CC0DD" w14:textId="77777777" w:rsidTr="004606DF">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421" w:type="dxa"/>
          </w:tcPr>
          <w:p w14:paraId="280CF8E5" w14:textId="77777777" w:rsidR="008F1790" w:rsidRPr="004606DF" w:rsidRDefault="008F1790" w:rsidP="004606DF">
            <w:pPr>
              <w:jc w:val="center"/>
              <w:rPr>
                <w:sz w:val="28"/>
                <w:szCs w:val="28"/>
              </w:rPr>
            </w:pPr>
            <w:r w:rsidRPr="004606DF">
              <w:rPr>
                <w:sz w:val="28"/>
                <w:szCs w:val="28"/>
              </w:rPr>
              <w:t>3</w:t>
            </w:r>
          </w:p>
        </w:tc>
        <w:tc>
          <w:tcPr>
            <w:tcW w:w="3121" w:type="dxa"/>
          </w:tcPr>
          <w:p w14:paraId="14B5285C" w14:textId="77777777" w:rsidR="008F1790" w:rsidRPr="004606DF" w:rsidRDefault="008F1790" w:rsidP="004606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606DF">
              <w:rPr>
                <w:rFonts w:ascii="Times New Roman" w:hAnsi="Times New Roman" w:cs="Times New Roman"/>
                <w:color w:val="000000"/>
                <w:sz w:val="24"/>
                <w:szCs w:val="24"/>
              </w:rPr>
              <w:t>по взносам за помещения в муниципальной собственности</w:t>
            </w:r>
          </w:p>
        </w:tc>
        <w:tc>
          <w:tcPr>
            <w:tcW w:w="2549" w:type="dxa"/>
          </w:tcPr>
          <w:p w14:paraId="04DA099F" w14:textId="77777777" w:rsidR="008F1790" w:rsidRPr="004606DF" w:rsidRDefault="008F1790" w:rsidP="004606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606DF">
              <w:rPr>
                <w:rFonts w:ascii="Times New Roman" w:hAnsi="Times New Roman" w:cs="Times New Roman"/>
                <w:color w:val="000000"/>
                <w:sz w:val="24"/>
                <w:szCs w:val="24"/>
              </w:rPr>
              <w:t>подано исковых заявлений (руб.)</w:t>
            </w:r>
          </w:p>
        </w:tc>
        <w:tc>
          <w:tcPr>
            <w:tcW w:w="1843" w:type="dxa"/>
          </w:tcPr>
          <w:p w14:paraId="3BAFD514" w14:textId="01E01134" w:rsidR="008F1790" w:rsidRPr="004606DF" w:rsidRDefault="008F1790" w:rsidP="004606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606DF">
              <w:rPr>
                <w:rFonts w:ascii="Times New Roman" w:hAnsi="Times New Roman" w:cs="Times New Roman"/>
                <w:sz w:val="24"/>
                <w:szCs w:val="24"/>
              </w:rPr>
              <w:t>2</w:t>
            </w:r>
            <w:r w:rsidR="00D74022">
              <w:rPr>
                <w:rFonts w:ascii="Times New Roman" w:hAnsi="Times New Roman" w:cs="Times New Roman"/>
                <w:sz w:val="24"/>
                <w:szCs w:val="24"/>
              </w:rPr>
              <w:t> </w:t>
            </w:r>
            <w:r w:rsidRPr="004606DF">
              <w:rPr>
                <w:rFonts w:ascii="Times New Roman" w:hAnsi="Times New Roman" w:cs="Times New Roman"/>
                <w:sz w:val="24"/>
                <w:szCs w:val="24"/>
              </w:rPr>
              <w:t>773</w:t>
            </w:r>
            <w:r w:rsidR="00D74022">
              <w:rPr>
                <w:rFonts w:ascii="Times New Roman" w:hAnsi="Times New Roman" w:cs="Times New Roman"/>
                <w:sz w:val="24"/>
                <w:szCs w:val="24"/>
              </w:rPr>
              <w:t>,</w:t>
            </w:r>
            <w:r w:rsidRPr="004606DF">
              <w:rPr>
                <w:rFonts w:ascii="Times New Roman" w:hAnsi="Times New Roman" w:cs="Times New Roman"/>
                <w:sz w:val="24"/>
                <w:szCs w:val="24"/>
              </w:rPr>
              <w:t>48</w:t>
            </w:r>
          </w:p>
        </w:tc>
        <w:tc>
          <w:tcPr>
            <w:tcW w:w="2126" w:type="dxa"/>
          </w:tcPr>
          <w:p w14:paraId="638E4292" w14:textId="3CF11843" w:rsidR="008F1790" w:rsidRPr="004606DF" w:rsidRDefault="008F1790" w:rsidP="004606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606DF">
              <w:rPr>
                <w:rFonts w:ascii="Times New Roman" w:hAnsi="Times New Roman" w:cs="Times New Roman"/>
                <w:sz w:val="24"/>
                <w:szCs w:val="24"/>
              </w:rPr>
              <w:t>4</w:t>
            </w:r>
            <w:r w:rsidR="00D74022">
              <w:rPr>
                <w:rFonts w:ascii="Times New Roman" w:hAnsi="Times New Roman" w:cs="Times New Roman"/>
                <w:sz w:val="24"/>
                <w:szCs w:val="24"/>
              </w:rPr>
              <w:t> </w:t>
            </w:r>
            <w:r w:rsidRPr="004606DF">
              <w:rPr>
                <w:rFonts w:ascii="Times New Roman" w:hAnsi="Times New Roman" w:cs="Times New Roman"/>
                <w:sz w:val="24"/>
                <w:szCs w:val="24"/>
              </w:rPr>
              <w:t>727</w:t>
            </w:r>
            <w:r w:rsidR="00D74022">
              <w:rPr>
                <w:rFonts w:ascii="Times New Roman" w:hAnsi="Times New Roman" w:cs="Times New Roman"/>
                <w:sz w:val="24"/>
                <w:szCs w:val="24"/>
              </w:rPr>
              <w:t>,</w:t>
            </w:r>
            <w:r w:rsidRPr="004606DF">
              <w:rPr>
                <w:rFonts w:ascii="Times New Roman" w:hAnsi="Times New Roman" w:cs="Times New Roman"/>
                <w:sz w:val="24"/>
                <w:szCs w:val="24"/>
              </w:rPr>
              <w:t>62</w:t>
            </w:r>
          </w:p>
        </w:tc>
      </w:tr>
      <w:tr w:rsidR="008F1790" w:rsidRPr="004606DF" w14:paraId="6E67133A" w14:textId="77777777" w:rsidTr="004606DF">
        <w:trPr>
          <w:trHeight w:val="1104"/>
        </w:trPr>
        <w:tc>
          <w:tcPr>
            <w:cnfStyle w:val="001000000000" w:firstRow="0" w:lastRow="0" w:firstColumn="1" w:lastColumn="0" w:oddVBand="0" w:evenVBand="0" w:oddHBand="0" w:evenHBand="0" w:firstRowFirstColumn="0" w:firstRowLastColumn="0" w:lastRowFirstColumn="0" w:lastRowLastColumn="0"/>
            <w:tcW w:w="421" w:type="dxa"/>
          </w:tcPr>
          <w:p w14:paraId="0F9FD8B9" w14:textId="77777777" w:rsidR="008F1790" w:rsidRPr="004606DF" w:rsidRDefault="008F1790" w:rsidP="004606DF">
            <w:pPr>
              <w:jc w:val="center"/>
              <w:rPr>
                <w:sz w:val="28"/>
                <w:szCs w:val="28"/>
              </w:rPr>
            </w:pPr>
            <w:r w:rsidRPr="004606DF">
              <w:rPr>
                <w:sz w:val="28"/>
                <w:szCs w:val="28"/>
              </w:rPr>
              <w:lastRenderedPageBreak/>
              <w:t>4</w:t>
            </w:r>
          </w:p>
        </w:tc>
        <w:tc>
          <w:tcPr>
            <w:tcW w:w="3121" w:type="dxa"/>
          </w:tcPr>
          <w:p w14:paraId="0249DD0B" w14:textId="77777777" w:rsidR="008F1790" w:rsidRPr="004606DF" w:rsidRDefault="008F1790" w:rsidP="004606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606DF">
              <w:rPr>
                <w:rFonts w:ascii="Times New Roman" w:hAnsi="Times New Roman" w:cs="Times New Roman"/>
                <w:color w:val="000000"/>
                <w:sz w:val="24"/>
                <w:szCs w:val="24"/>
              </w:rPr>
              <w:t>по взносам за помещения в частной собственности</w:t>
            </w:r>
          </w:p>
        </w:tc>
        <w:tc>
          <w:tcPr>
            <w:tcW w:w="2549" w:type="dxa"/>
          </w:tcPr>
          <w:p w14:paraId="66B1AC6F" w14:textId="77777777" w:rsidR="008F1790" w:rsidRPr="004606DF" w:rsidRDefault="008F1790" w:rsidP="004606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606DF">
              <w:rPr>
                <w:rFonts w:ascii="Times New Roman" w:hAnsi="Times New Roman" w:cs="Times New Roman"/>
                <w:color w:val="000000"/>
                <w:sz w:val="24"/>
                <w:szCs w:val="24"/>
              </w:rPr>
              <w:t>подано исковых заявлений (руб.)</w:t>
            </w:r>
          </w:p>
        </w:tc>
        <w:tc>
          <w:tcPr>
            <w:tcW w:w="1843" w:type="dxa"/>
          </w:tcPr>
          <w:p w14:paraId="49311C6E" w14:textId="694685E2" w:rsidR="008F1790" w:rsidRPr="004606DF" w:rsidRDefault="008F1790" w:rsidP="004606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06DF">
              <w:rPr>
                <w:rFonts w:ascii="Times New Roman" w:hAnsi="Times New Roman" w:cs="Times New Roman"/>
                <w:sz w:val="24"/>
                <w:szCs w:val="24"/>
              </w:rPr>
              <w:t>61</w:t>
            </w:r>
            <w:r w:rsidR="00D74022">
              <w:rPr>
                <w:rFonts w:ascii="Times New Roman" w:hAnsi="Times New Roman" w:cs="Times New Roman"/>
                <w:sz w:val="24"/>
                <w:szCs w:val="24"/>
              </w:rPr>
              <w:t> </w:t>
            </w:r>
            <w:r w:rsidRPr="004606DF">
              <w:rPr>
                <w:rFonts w:ascii="Times New Roman" w:hAnsi="Times New Roman" w:cs="Times New Roman"/>
                <w:sz w:val="24"/>
                <w:szCs w:val="24"/>
              </w:rPr>
              <w:t>953</w:t>
            </w:r>
            <w:r w:rsidR="00D74022">
              <w:rPr>
                <w:rFonts w:ascii="Times New Roman" w:hAnsi="Times New Roman" w:cs="Times New Roman"/>
                <w:sz w:val="24"/>
                <w:szCs w:val="24"/>
              </w:rPr>
              <w:t>,</w:t>
            </w:r>
            <w:r w:rsidRPr="004606DF">
              <w:rPr>
                <w:rFonts w:ascii="Times New Roman" w:hAnsi="Times New Roman" w:cs="Times New Roman"/>
                <w:sz w:val="24"/>
                <w:szCs w:val="24"/>
              </w:rPr>
              <w:t>5</w:t>
            </w:r>
            <w:r w:rsidR="00D74022">
              <w:rPr>
                <w:rFonts w:ascii="Times New Roman" w:hAnsi="Times New Roman" w:cs="Times New Roman"/>
                <w:sz w:val="24"/>
                <w:szCs w:val="24"/>
              </w:rPr>
              <w:t>8</w:t>
            </w:r>
          </w:p>
        </w:tc>
        <w:tc>
          <w:tcPr>
            <w:tcW w:w="2126" w:type="dxa"/>
          </w:tcPr>
          <w:p w14:paraId="7C1C8D56" w14:textId="082D3E58" w:rsidR="008F1790" w:rsidRPr="004606DF" w:rsidRDefault="008F1790" w:rsidP="004606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606DF">
              <w:rPr>
                <w:rFonts w:ascii="Times New Roman" w:hAnsi="Times New Roman" w:cs="Times New Roman"/>
                <w:color w:val="000000"/>
                <w:sz w:val="24"/>
                <w:szCs w:val="24"/>
              </w:rPr>
              <w:t>133</w:t>
            </w:r>
            <w:r w:rsidR="00D74022">
              <w:rPr>
                <w:rFonts w:ascii="Times New Roman" w:hAnsi="Times New Roman" w:cs="Times New Roman"/>
                <w:color w:val="000000"/>
                <w:sz w:val="24"/>
                <w:szCs w:val="24"/>
              </w:rPr>
              <w:t> </w:t>
            </w:r>
            <w:r w:rsidRPr="004606DF">
              <w:rPr>
                <w:rFonts w:ascii="Times New Roman" w:hAnsi="Times New Roman" w:cs="Times New Roman"/>
                <w:color w:val="000000"/>
                <w:sz w:val="24"/>
                <w:szCs w:val="24"/>
              </w:rPr>
              <w:t>372</w:t>
            </w:r>
            <w:r w:rsidR="00D74022">
              <w:rPr>
                <w:rFonts w:ascii="Times New Roman" w:hAnsi="Times New Roman" w:cs="Times New Roman"/>
                <w:color w:val="000000"/>
                <w:sz w:val="24"/>
                <w:szCs w:val="24"/>
              </w:rPr>
              <w:t>,</w:t>
            </w:r>
            <w:r w:rsidRPr="004606DF">
              <w:rPr>
                <w:rFonts w:ascii="Times New Roman" w:hAnsi="Times New Roman" w:cs="Times New Roman"/>
                <w:color w:val="000000"/>
                <w:sz w:val="24"/>
                <w:szCs w:val="24"/>
              </w:rPr>
              <w:t>38</w:t>
            </w:r>
          </w:p>
        </w:tc>
      </w:tr>
      <w:tr w:rsidR="008F1790" w:rsidRPr="004606DF" w14:paraId="3DE3F3C0" w14:textId="77777777" w:rsidTr="00DF3A68">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421" w:type="dxa"/>
          </w:tcPr>
          <w:p w14:paraId="035982FF" w14:textId="77777777" w:rsidR="008F1790" w:rsidRPr="004606DF" w:rsidRDefault="008F1790" w:rsidP="004606DF">
            <w:pPr>
              <w:jc w:val="center"/>
              <w:rPr>
                <w:sz w:val="28"/>
                <w:szCs w:val="28"/>
              </w:rPr>
            </w:pPr>
            <w:r w:rsidRPr="004606DF">
              <w:rPr>
                <w:sz w:val="28"/>
                <w:szCs w:val="28"/>
              </w:rPr>
              <w:t>5</w:t>
            </w:r>
          </w:p>
        </w:tc>
        <w:tc>
          <w:tcPr>
            <w:tcW w:w="3121" w:type="dxa"/>
          </w:tcPr>
          <w:p w14:paraId="1C032BE8" w14:textId="77777777" w:rsidR="008F1790" w:rsidRPr="004606DF" w:rsidRDefault="008F1790" w:rsidP="004606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4606DF">
              <w:rPr>
                <w:rFonts w:ascii="Times New Roman" w:hAnsi="Times New Roman" w:cs="Times New Roman"/>
                <w:b/>
                <w:bCs/>
                <w:color w:val="000000"/>
                <w:sz w:val="24"/>
                <w:szCs w:val="24"/>
              </w:rPr>
              <w:t>всего</w:t>
            </w:r>
          </w:p>
        </w:tc>
        <w:tc>
          <w:tcPr>
            <w:tcW w:w="2549" w:type="dxa"/>
          </w:tcPr>
          <w:p w14:paraId="40B830C2" w14:textId="2F183955" w:rsidR="008F1790" w:rsidRPr="004606DF" w:rsidRDefault="008F1790" w:rsidP="004606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p>
        </w:tc>
        <w:tc>
          <w:tcPr>
            <w:tcW w:w="1843" w:type="dxa"/>
          </w:tcPr>
          <w:p w14:paraId="75335545" w14:textId="2A099331" w:rsidR="008F1790" w:rsidRPr="004606DF" w:rsidRDefault="008F1790" w:rsidP="004606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4606DF">
              <w:rPr>
                <w:rFonts w:ascii="Times New Roman" w:hAnsi="Times New Roman" w:cs="Times New Roman"/>
                <w:b/>
                <w:bCs/>
                <w:color w:val="000000"/>
                <w:sz w:val="24"/>
                <w:szCs w:val="24"/>
              </w:rPr>
              <w:t>71</w:t>
            </w:r>
            <w:r w:rsidR="00D74022">
              <w:rPr>
                <w:rFonts w:ascii="Times New Roman" w:hAnsi="Times New Roman" w:cs="Times New Roman"/>
                <w:b/>
                <w:bCs/>
                <w:color w:val="000000"/>
                <w:sz w:val="24"/>
                <w:szCs w:val="24"/>
              </w:rPr>
              <w:t> </w:t>
            </w:r>
            <w:r w:rsidRPr="004606DF">
              <w:rPr>
                <w:rFonts w:ascii="Times New Roman" w:hAnsi="Times New Roman" w:cs="Times New Roman"/>
                <w:b/>
                <w:bCs/>
                <w:color w:val="000000"/>
                <w:sz w:val="24"/>
                <w:szCs w:val="24"/>
              </w:rPr>
              <w:t>658</w:t>
            </w:r>
            <w:r w:rsidR="00D74022">
              <w:rPr>
                <w:rFonts w:ascii="Times New Roman" w:hAnsi="Times New Roman" w:cs="Times New Roman"/>
                <w:b/>
                <w:bCs/>
                <w:color w:val="000000"/>
                <w:sz w:val="24"/>
                <w:szCs w:val="24"/>
              </w:rPr>
              <w:t>,</w:t>
            </w:r>
            <w:r w:rsidRPr="004606DF">
              <w:rPr>
                <w:rFonts w:ascii="Times New Roman" w:hAnsi="Times New Roman" w:cs="Times New Roman"/>
                <w:b/>
                <w:bCs/>
                <w:color w:val="000000"/>
                <w:sz w:val="24"/>
                <w:szCs w:val="24"/>
              </w:rPr>
              <w:t>2</w:t>
            </w:r>
            <w:r w:rsidR="00D74022">
              <w:rPr>
                <w:rFonts w:ascii="Times New Roman" w:hAnsi="Times New Roman" w:cs="Times New Roman"/>
                <w:b/>
                <w:bCs/>
                <w:color w:val="000000"/>
                <w:sz w:val="24"/>
                <w:szCs w:val="24"/>
              </w:rPr>
              <w:t>8</w:t>
            </w:r>
          </w:p>
        </w:tc>
        <w:tc>
          <w:tcPr>
            <w:tcW w:w="2126" w:type="dxa"/>
          </w:tcPr>
          <w:p w14:paraId="4D5B2D41" w14:textId="223887AC" w:rsidR="008F1790" w:rsidRPr="004606DF" w:rsidRDefault="008F1790" w:rsidP="004606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4606DF">
              <w:rPr>
                <w:rFonts w:ascii="Times New Roman" w:hAnsi="Times New Roman" w:cs="Times New Roman"/>
                <w:b/>
                <w:bCs/>
                <w:color w:val="000000"/>
                <w:sz w:val="24"/>
                <w:szCs w:val="24"/>
              </w:rPr>
              <w:t>147</w:t>
            </w:r>
            <w:r w:rsidR="00D74022">
              <w:rPr>
                <w:rFonts w:ascii="Times New Roman" w:hAnsi="Times New Roman" w:cs="Times New Roman"/>
                <w:b/>
                <w:bCs/>
                <w:color w:val="000000"/>
                <w:sz w:val="24"/>
                <w:szCs w:val="24"/>
              </w:rPr>
              <w:t> </w:t>
            </w:r>
            <w:r w:rsidRPr="004606DF">
              <w:rPr>
                <w:rFonts w:ascii="Times New Roman" w:hAnsi="Times New Roman" w:cs="Times New Roman"/>
                <w:b/>
                <w:bCs/>
                <w:color w:val="000000"/>
                <w:sz w:val="24"/>
                <w:szCs w:val="24"/>
              </w:rPr>
              <w:t>049</w:t>
            </w:r>
            <w:r w:rsidR="00D74022">
              <w:rPr>
                <w:rFonts w:ascii="Times New Roman" w:hAnsi="Times New Roman" w:cs="Times New Roman"/>
                <w:b/>
                <w:bCs/>
                <w:color w:val="000000"/>
                <w:sz w:val="24"/>
                <w:szCs w:val="24"/>
              </w:rPr>
              <w:t>,</w:t>
            </w:r>
            <w:r w:rsidRPr="004606DF">
              <w:rPr>
                <w:rFonts w:ascii="Times New Roman" w:hAnsi="Times New Roman" w:cs="Times New Roman"/>
                <w:b/>
                <w:bCs/>
                <w:color w:val="000000"/>
                <w:sz w:val="24"/>
                <w:szCs w:val="24"/>
              </w:rPr>
              <w:t>11</w:t>
            </w:r>
          </w:p>
        </w:tc>
      </w:tr>
    </w:tbl>
    <w:p w14:paraId="6D0ADE1F" w14:textId="77777777" w:rsidR="008F1790" w:rsidRPr="004606DF" w:rsidRDefault="008F1790" w:rsidP="004606DF">
      <w:pPr>
        <w:spacing w:after="0" w:line="240" w:lineRule="auto"/>
        <w:jc w:val="both"/>
        <w:rPr>
          <w:sz w:val="28"/>
          <w:szCs w:val="28"/>
        </w:rPr>
      </w:pPr>
    </w:p>
    <w:p w14:paraId="54F82F24" w14:textId="77777777" w:rsidR="008F1790" w:rsidRPr="004606DF" w:rsidRDefault="008F1790" w:rsidP="004606DF">
      <w:pPr>
        <w:spacing w:after="0" w:line="240" w:lineRule="auto"/>
        <w:ind w:firstLine="709"/>
        <w:jc w:val="both"/>
        <w:rPr>
          <w:rFonts w:ascii="Times New Roman" w:hAnsi="Times New Roman" w:cs="Times New Roman"/>
          <w:sz w:val="28"/>
          <w:szCs w:val="28"/>
        </w:rPr>
      </w:pPr>
      <w:r w:rsidRPr="004606DF">
        <w:rPr>
          <w:rFonts w:ascii="Times New Roman" w:hAnsi="Times New Roman" w:cs="Times New Roman"/>
          <w:sz w:val="28"/>
          <w:szCs w:val="28"/>
        </w:rPr>
        <w:t>Для более эффективного взыскания денежных средств по вступившим в законную силу решениям судов, в рамках правовых действий, предусмотренных статьями 7, 8 Федерального закона от 02 октября 2007 год  № 229-ФЗ «Об исполнительном производстве», поступившие исполнительные документы о взыскании денежных средств Фонд, как взыскатель, первоначально направляет для исполнения не в территориальный орган ФССП России, а непосредственно в банки (кредитные организации), что позволяет значительно сократить срок исполнения судебных актов.</w:t>
      </w:r>
    </w:p>
    <w:p w14:paraId="29522D82" w14:textId="720901D4" w:rsidR="008F1790" w:rsidRPr="004606DF" w:rsidRDefault="008F1790" w:rsidP="004606DF">
      <w:pPr>
        <w:spacing w:after="0" w:line="240" w:lineRule="auto"/>
        <w:ind w:firstLine="709"/>
        <w:jc w:val="both"/>
        <w:rPr>
          <w:rFonts w:ascii="Times New Roman" w:hAnsi="Times New Roman" w:cs="Times New Roman"/>
          <w:sz w:val="28"/>
          <w:szCs w:val="28"/>
        </w:rPr>
      </w:pPr>
      <w:r w:rsidRPr="004606DF">
        <w:rPr>
          <w:rFonts w:ascii="Times New Roman" w:hAnsi="Times New Roman" w:cs="Times New Roman"/>
          <w:sz w:val="28"/>
          <w:szCs w:val="28"/>
        </w:rPr>
        <w:t>По итогам 2022 года на 0,44% уменьшилась сумма взысканной Фондом дебиторской задолженности по сравнению с 2021 годом (2021 год – 69</w:t>
      </w:r>
      <w:r w:rsidR="00D74022">
        <w:rPr>
          <w:rFonts w:ascii="Times New Roman" w:hAnsi="Times New Roman" w:cs="Times New Roman"/>
          <w:sz w:val="28"/>
          <w:szCs w:val="28"/>
        </w:rPr>
        <w:t> </w:t>
      </w:r>
      <w:r w:rsidRPr="004606DF">
        <w:rPr>
          <w:rFonts w:ascii="Times New Roman" w:hAnsi="Times New Roman" w:cs="Times New Roman"/>
          <w:sz w:val="28"/>
          <w:szCs w:val="28"/>
        </w:rPr>
        <w:t>053</w:t>
      </w:r>
      <w:r w:rsidR="00D74022">
        <w:rPr>
          <w:rFonts w:ascii="Times New Roman" w:hAnsi="Times New Roman" w:cs="Times New Roman"/>
          <w:sz w:val="28"/>
          <w:szCs w:val="28"/>
        </w:rPr>
        <w:t>,</w:t>
      </w:r>
      <w:r w:rsidRPr="004606DF">
        <w:rPr>
          <w:rFonts w:ascii="Times New Roman" w:hAnsi="Times New Roman" w:cs="Times New Roman"/>
          <w:sz w:val="28"/>
          <w:szCs w:val="28"/>
        </w:rPr>
        <w:t>43</w:t>
      </w:r>
      <w:r w:rsidR="00D74022">
        <w:rPr>
          <w:rFonts w:ascii="Times New Roman" w:hAnsi="Times New Roman" w:cs="Times New Roman"/>
          <w:sz w:val="28"/>
          <w:szCs w:val="28"/>
        </w:rPr>
        <w:t xml:space="preserve"> тысяч </w:t>
      </w:r>
      <w:r w:rsidRPr="004606DF">
        <w:rPr>
          <w:rFonts w:ascii="Times New Roman" w:hAnsi="Times New Roman" w:cs="Times New Roman"/>
          <w:sz w:val="28"/>
          <w:szCs w:val="28"/>
        </w:rPr>
        <w:t>рублей; 2022 год – 68</w:t>
      </w:r>
      <w:r w:rsidR="00D74022">
        <w:rPr>
          <w:rFonts w:ascii="Times New Roman" w:hAnsi="Times New Roman" w:cs="Times New Roman"/>
          <w:sz w:val="28"/>
          <w:szCs w:val="28"/>
        </w:rPr>
        <w:t> </w:t>
      </w:r>
      <w:r w:rsidRPr="004606DF">
        <w:rPr>
          <w:rFonts w:ascii="Times New Roman" w:hAnsi="Times New Roman" w:cs="Times New Roman"/>
          <w:sz w:val="28"/>
          <w:szCs w:val="28"/>
        </w:rPr>
        <w:t>746</w:t>
      </w:r>
      <w:r w:rsidR="00D74022">
        <w:rPr>
          <w:rFonts w:ascii="Times New Roman" w:hAnsi="Times New Roman" w:cs="Times New Roman"/>
          <w:sz w:val="28"/>
          <w:szCs w:val="28"/>
        </w:rPr>
        <w:t>,</w:t>
      </w:r>
      <w:r w:rsidRPr="004606DF">
        <w:rPr>
          <w:rFonts w:ascii="Times New Roman" w:hAnsi="Times New Roman" w:cs="Times New Roman"/>
          <w:sz w:val="28"/>
          <w:szCs w:val="28"/>
        </w:rPr>
        <w:t>9</w:t>
      </w:r>
      <w:r w:rsidR="00D74022">
        <w:rPr>
          <w:rFonts w:ascii="Times New Roman" w:hAnsi="Times New Roman" w:cs="Times New Roman"/>
          <w:sz w:val="28"/>
          <w:szCs w:val="28"/>
        </w:rPr>
        <w:t>2 тысяч</w:t>
      </w:r>
      <w:r w:rsidRPr="004606DF">
        <w:rPr>
          <w:rFonts w:ascii="Times New Roman" w:hAnsi="Times New Roman" w:cs="Times New Roman"/>
          <w:sz w:val="28"/>
          <w:szCs w:val="28"/>
        </w:rPr>
        <w:t xml:space="preserve"> рубл</w:t>
      </w:r>
      <w:r w:rsidR="00D74022">
        <w:rPr>
          <w:rFonts w:ascii="Times New Roman" w:hAnsi="Times New Roman" w:cs="Times New Roman"/>
          <w:sz w:val="28"/>
          <w:szCs w:val="28"/>
        </w:rPr>
        <w:t>ей</w:t>
      </w:r>
      <w:r w:rsidRPr="004606DF">
        <w:rPr>
          <w:rFonts w:ascii="Times New Roman" w:hAnsi="Times New Roman" w:cs="Times New Roman"/>
          <w:sz w:val="28"/>
          <w:szCs w:val="28"/>
        </w:rPr>
        <w:t xml:space="preserve">).  </w:t>
      </w:r>
    </w:p>
    <w:p w14:paraId="71951A92" w14:textId="77777777" w:rsidR="008F1790" w:rsidRPr="004606DF" w:rsidRDefault="008F1790" w:rsidP="004606DF">
      <w:pPr>
        <w:pStyle w:val="a5"/>
        <w:tabs>
          <w:tab w:val="left" w:pos="1134"/>
        </w:tabs>
        <w:spacing w:after="0" w:line="240" w:lineRule="auto"/>
        <w:ind w:left="0"/>
        <w:jc w:val="center"/>
        <w:rPr>
          <w:rFonts w:ascii="Times New Roman" w:hAnsi="Times New Roman" w:cs="Times New Roman"/>
          <w:b/>
          <w:sz w:val="28"/>
          <w:szCs w:val="28"/>
        </w:rPr>
      </w:pPr>
    </w:p>
    <w:p w14:paraId="002942E9" w14:textId="67B469DA" w:rsidR="008F1790" w:rsidRPr="004606DF" w:rsidRDefault="008F1790" w:rsidP="004606DF">
      <w:pPr>
        <w:pStyle w:val="a5"/>
        <w:tabs>
          <w:tab w:val="left" w:pos="1134"/>
        </w:tabs>
        <w:spacing w:after="0" w:line="240" w:lineRule="auto"/>
        <w:ind w:left="0"/>
        <w:jc w:val="center"/>
        <w:rPr>
          <w:rFonts w:ascii="Times New Roman" w:hAnsi="Times New Roman" w:cs="Times New Roman"/>
          <w:b/>
          <w:sz w:val="28"/>
          <w:szCs w:val="28"/>
        </w:rPr>
      </w:pPr>
      <w:r w:rsidRPr="004606DF">
        <w:rPr>
          <w:rFonts w:ascii="Times New Roman" w:hAnsi="Times New Roman" w:cs="Times New Roman"/>
          <w:b/>
          <w:sz w:val="28"/>
          <w:szCs w:val="28"/>
        </w:rPr>
        <w:t xml:space="preserve">Основные направления деятельности юридической службы Фонда </w:t>
      </w:r>
    </w:p>
    <w:p w14:paraId="49F89F77" w14:textId="77777777" w:rsidR="008F1790" w:rsidRPr="004606DF" w:rsidRDefault="008F1790" w:rsidP="004606DF">
      <w:pPr>
        <w:pStyle w:val="a5"/>
        <w:tabs>
          <w:tab w:val="left" w:pos="1134"/>
        </w:tabs>
        <w:spacing w:after="0" w:line="240" w:lineRule="auto"/>
        <w:ind w:left="1211"/>
        <w:rPr>
          <w:rFonts w:ascii="Times New Roman" w:hAnsi="Times New Roman" w:cs="Times New Roman"/>
          <w:b/>
          <w:sz w:val="28"/>
          <w:szCs w:val="28"/>
        </w:rPr>
      </w:pPr>
    </w:p>
    <w:p w14:paraId="620A6242" w14:textId="77777777" w:rsidR="008F1790" w:rsidRPr="004606DF" w:rsidRDefault="008F1790" w:rsidP="004606DF">
      <w:pPr>
        <w:pStyle w:val="a5"/>
        <w:spacing w:after="0" w:line="240" w:lineRule="auto"/>
        <w:ind w:left="0" w:firstLine="709"/>
        <w:jc w:val="both"/>
        <w:rPr>
          <w:rFonts w:ascii="Times New Roman" w:hAnsi="Times New Roman" w:cs="Times New Roman"/>
          <w:color w:val="000000"/>
          <w:sz w:val="28"/>
          <w:szCs w:val="28"/>
          <w:shd w:val="clear" w:color="auto" w:fill="FFFFFF"/>
        </w:rPr>
      </w:pPr>
      <w:r w:rsidRPr="004606DF">
        <w:rPr>
          <w:rFonts w:ascii="Times New Roman" w:hAnsi="Times New Roman" w:cs="Times New Roman"/>
          <w:color w:val="000000"/>
          <w:sz w:val="28"/>
          <w:szCs w:val="28"/>
          <w:shd w:val="clear" w:color="auto" w:fill="FFFFFF"/>
        </w:rPr>
        <w:t>1. Организация и осуществление претензионной и исковой работы, а также представление интересов Фонда в арбитражных судах и судах общей юрисдикции.</w:t>
      </w:r>
    </w:p>
    <w:p w14:paraId="436877E3" w14:textId="77777777" w:rsidR="008F1790" w:rsidRPr="004606DF" w:rsidRDefault="008F1790" w:rsidP="004606DF">
      <w:pPr>
        <w:pStyle w:val="a5"/>
        <w:spacing w:after="0" w:line="240" w:lineRule="auto"/>
        <w:ind w:left="0" w:firstLine="709"/>
        <w:jc w:val="both"/>
        <w:rPr>
          <w:rFonts w:ascii="Times New Roman" w:hAnsi="Times New Roman" w:cs="Times New Roman"/>
          <w:color w:val="000000"/>
          <w:sz w:val="28"/>
          <w:szCs w:val="28"/>
          <w:shd w:val="clear" w:color="auto" w:fill="FFFFFF"/>
        </w:rPr>
      </w:pPr>
      <w:r w:rsidRPr="004606DF">
        <w:rPr>
          <w:rFonts w:ascii="Times New Roman" w:hAnsi="Times New Roman" w:cs="Times New Roman"/>
          <w:color w:val="000000"/>
          <w:sz w:val="28"/>
          <w:szCs w:val="28"/>
          <w:shd w:val="clear" w:color="auto" w:fill="FFFFFF"/>
        </w:rPr>
        <w:t xml:space="preserve">2. Осуществление правовой экспертизы протоколов общих собраний собственников помещений в многоквартирных домах Иркутской области по выбору способа формирования фонда капитального ремонта либо об изменении способа формирования фонда капитального ремонта, представленных в Фонд. </w:t>
      </w:r>
    </w:p>
    <w:p w14:paraId="66B4A3CD" w14:textId="78E89B5F" w:rsidR="002A2349" w:rsidRDefault="008F1790" w:rsidP="004606DF">
      <w:pPr>
        <w:spacing w:after="0" w:line="240" w:lineRule="auto"/>
        <w:ind w:firstLine="708"/>
        <w:jc w:val="both"/>
        <w:rPr>
          <w:rFonts w:ascii="Times New Roman" w:hAnsi="Times New Roman" w:cs="Times New Roman"/>
          <w:sz w:val="28"/>
          <w:szCs w:val="28"/>
        </w:rPr>
      </w:pPr>
      <w:r w:rsidRPr="004606DF">
        <w:rPr>
          <w:rFonts w:ascii="Times New Roman" w:hAnsi="Times New Roman" w:cs="Times New Roman"/>
          <w:color w:val="000000"/>
          <w:sz w:val="28"/>
          <w:szCs w:val="28"/>
          <w:shd w:val="clear" w:color="auto" w:fill="FFFFFF"/>
        </w:rPr>
        <w:t xml:space="preserve">3. </w:t>
      </w:r>
      <w:r w:rsidRPr="004606DF">
        <w:rPr>
          <w:rFonts w:ascii="Times New Roman" w:eastAsia="Calibri" w:hAnsi="Times New Roman" w:cs="Times New Roman"/>
          <w:sz w:val="28"/>
          <w:szCs w:val="28"/>
        </w:rPr>
        <w:t xml:space="preserve">Оказание </w:t>
      </w:r>
      <w:r w:rsidRPr="004606DF">
        <w:rPr>
          <w:rFonts w:ascii="Times New Roman" w:hAnsi="Times New Roman" w:cs="Times New Roman"/>
          <w:sz w:val="28"/>
          <w:szCs w:val="28"/>
        </w:rPr>
        <w:t>консультационной, информационной, организационно-методической помощи гражданам и юридическим лицам, подготовка документов информационно-разъяснительного характера.</w:t>
      </w:r>
    </w:p>
    <w:p w14:paraId="0E9D8ECA" w14:textId="5F088C96" w:rsidR="002A2349" w:rsidRDefault="002A2349">
      <w:pPr>
        <w:rPr>
          <w:rFonts w:ascii="Times New Roman" w:hAnsi="Times New Roman" w:cs="Times New Roman"/>
          <w:sz w:val="28"/>
          <w:szCs w:val="28"/>
        </w:rPr>
      </w:pPr>
      <w:r>
        <w:rPr>
          <w:rFonts w:ascii="Times New Roman" w:hAnsi="Times New Roman" w:cs="Times New Roman"/>
          <w:sz w:val="28"/>
          <w:szCs w:val="28"/>
        </w:rPr>
        <w:br w:type="page"/>
      </w:r>
    </w:p>
    <w:p w14:paraId="5AAF9EA1" w14:textId="67B26ECD" w:rsidR="00CD1125" w:rsidRPr="002A2349" w:rsidRDefault="00CD1125" w:rsidP="00CD1125">
      <w:pPr>
        <w:pStyle w:val="10"/>
        <w:rPr>
          <w:rFonts w:eastAsiaTheme="majorEastAsia"/>
          <w:b/>
          <w:bCs/>
          <w:caps/>
          <w:sz w:val="28"/>
          <w:szCs w:val="28"/>
          <w14:ligatures w14:val="standardContextual"/>
        </w:rPr>
      </w:pPr>
      <w:r w:rsidRPr="00CD1125">
        <w:rPr>
          <w:rFonts w:eastAsiaTheme="majorEastAsia"/>
          <w:b/>
          <w:bCs/>
          <w:sz w:val="28"/>
          <w:szCs w:val="28"/>
          <w14:ligatures w14:val="standardContextual"/>
        </w:rPr>
        <w:lastRenderedPageBreak/>
        <w:t>ФИНАНСОВОЕ ОБЕСПЕЧЕНИЕ ДЕЯТЕЛЬНОСТИ ФОНДА</w:t>
      </w:r>
    </w:p>
    <w:p w14:paraId="114F1CEA" w14:textId="044BCC7E" w:rsidR="00CD1125" w:rsidRPr="00562AAE" w:rsidRDefault="00CD1125" w:rsidP="00562AAE">
      <w:pPr>
        <w:pStyle w:val="a5"/>
        <w:spacing w:after="0" w:line="240" w:lineRule="auto"/>
        <w:ind w:left="0" w:firstLine="709"/>
        <w:jc w:val="both"/>
        <w:rPr>
          <w:rFonts w:ascii="Times New Roman" w:hAnsi="Times New Roman" w:cs="Times New Roman"/>
          <w:color w:val="000000"/>
          <w:sz w:val="28"/>
          <w:szCs w:val="28"/>
          <w:shd w:val="clear" w:color="auto" w:fill="FFFFFF"/>
        </w:rPr>
      </w:pPr>
      <w:r w:rsidRPr="00562AAE">
        <w:rPr>
          <w:rFonts w:ascii="Times New Roman" w:hAnsi="Times New Roman" w:cs="Times New Roman"/>
          <w:color w:val="000000"/>
          <w:sz w:val="28"/>
          <w:szCs w:val="28"/>
          <w:shd w:val="clear" w:color="auto" w:fill="FFFFFF"/>
        </w:rPr>
        <w:t>Финансовое обеспечение деятельности Фонда осуществляется в соответствии с Постановлением Правительства Иркутской области от 03 марта 2014 года № 98-пп (ред. от 19.01.2022) «О порядке определения объема и предоставления из областного бюджета субсидии специализированной некоммерческой организации Фонд капитального ремонта многоквартирных домов Иркутской области». Целью предоставления субсидии является обеспечение финансово-хозяйственной деятельности Фонда для выполнения им своих функций в соответствии с законодательством. На 2022 год учредителем Фонда выделена субсидия в размере 173</w:t>
      </w:r>
      <w:r w:rsidR="00684D93" w:rsidRPr="00562AAE">
        <w:rPr>
          <w:rFonts w:ascii="Times New Roman" w:hAnsi="Times New Roman" w:cs="Times New Roman"/>
          <w:color w:val="000000"/>
          <w:sz w:val="28"/>
          <w:szCs w:val="28"/>
          <w:shd w:val="clear" w:color="auto" w:fill="FFFFFF"/>
        </w:rPr>
        <w:t> </w:t>
      </w:r>
      <w:r w:rsidRPr="00562AAE">
        <w:rPr>
          <w:rFonts w:ascii="Times New Roman" w:hAnsi="Times New Roman" w:cs="Times New Roman"/>
          <w:color w:val="000000"/>
          <w:sz w:val="28"/>
          <w:szCs w:val="28"/>
          <w:shd w:val="clear" w:color="auto" w:fill="FFFFFF"/>
        </w:rPr>
        <w:t>686</w:t>
      </w:r>
      <w:r w:rsidR="00684D93" w:rsidRPr="00562AAE">
        <w:rPr>
          <w:rFonts w:ascii="Times New Roman" w:hAnsi="Times New Roman" w:cs="Times New Roman"/>
          <w:color w:val="000000"/>
          <w:sz w:val="28"/>
          <w:szCs w:val="28"/>
          <w:shd w:val="clear" w:color="auto" w:fill="FFFFFF"/>
        </w:rPr>
        <w:t>,</w:t>
      </w:r>
      <w:r w:rsidRPr="00562AAE">
        <w:rPr>
          <w:rFonts w:ascii="Times New Roman" w:hAnsi="Times New Roman" w:cs="Times New Roman"/>
          <w:color w:val="000000"/>
          <w:sz w:val="28"/>
          <w:szCs w:val="28"/>
          <w:shd w:val="clear" w:color="auto" w:fill="FFFFFF"/>
        </w:rPr>
        <w:t>43</w:t>
      </w:r>
      <w:r w:rsidR="00684D93" w:rsidRPr="00562AAE">
        <w:rPr>
          <w:rFonts w:ascii="Times New Roman" w:hAnsi="Times New Roman" w:cs="Times New Roman"/>
          <w:color w:val="000000"/>
          <w:sz w:val="28"/>
          <w:szCs w:val="28"/>
          <w:shd w:val="clear" w:color="auto" w:fill="FFFFFF"/>
        </w:rPr>
        <w:t xml:space="preserve"> тыс. </w:t>
      </w:r>
      <w:r w:rsidRPr="00562AAE">
        <w:rPr>
          <w:rFonts w:ascii="Times New Roman" w:hAnsi="Times New Roman" w:cs="Times New Roman"/>
          <w:color w:val="000000"/>
          <w:sz w:val="28"/>
          <w:szCs w:val="28"/>
          <w:shd w:val="clear" w:color="auto" w:fill="FFFFFF"/>
        </w:rPr>
        <w:t>рублей согласно Соглашению №05-58-3/22 от 17.01.2022 о предоставлении субсидии.</w:t>
      </w:r>
    </w:p>
    <w:p w14:paraId="23150A7C" w14:textId="77777777" w:rsidR="00CD1125" w:rsidRPr="00562AAE" w:rsidRDefault="00CD1125" w:rsidP="00562AAE">
      <w:pPr>
        <w:pStyle w:val="a5"/>
        <w:spacing w:after="0" w:line="240" w:lineRule="auto"/>
        <w:ind w:left="0" w:firstLine="709"/>
        <w:jc w:val="both"/>
        <w:rPr>
          <w:rFonts w:ascii="Times New Roman" w:hAnsi="Times New Roman" w:cs="Times New Roman"/>
          <w:color w:val="000000"/>
          <w:sz w:val="28"/>
          <w:szCs w:val="28"/>
          <w:shd w:val="clear" w:color="auto" w:fill="FFFFFF"/>
        </w:rPr>
      </w:pPr>
      <w:r w:rsidRPr="00562AAE">
        <w:rPr>
          <w:rFonts w:ascii="Times New Roman" w:hAnsi="Times New Roman" w:cs="Times New Roman"/>
          <w:color w:val="000000"/>
          <w:sz w:val="28"/>
          <w:szCs w:val="28"/>
          <w:shd w:val="clear" w:color="auto" w:fill="FFFFFF"/>
        </w:rPr>
        <w:t>В целях обеспечения деятельности Фонда в течение 2022 года было направлено средств:</w:t>
      </w:r>
    </w:p>
    <w:p w14:paraId="794009D7" w14:textId="6A49B6A0" w:rsidR="00CD1125" w:rsidRPr="00562AAE" w:rsidRDefault="00CD1125" w:rsidP="00562AAE">
      <w:pPr>
        <w:pStyle w:val="a5"/>
        <w:spacing w:after="0" w:line="240" w:lineRule="auto"/>
        <w:ind w:left="0" w:firstLine="709"/>
        <w:jc w:val="both"/>
        <w:rPr>
          <w:rFonts w:ascii="Times New Roman" w:hAnsi="Times New Roman" w:cs="Times New Roman"/>
          <w:color w:val="000000"/>
          <w:sz w:val="28"/>
          <w:szCs w:val="28"/>
          <w:shd w:val="clear" w:color="auto" w:fill="FFFFFF"/>
        </w:rPr>
      </w:pPr>
      <w:r w:rsidRPr="00562AAE">
        <w:rPr>
          <w:rFonts w:ascii="Times New Roman" w:hAnsi="Times New Roman" w:cs="Times New Roman"/>
          <w:color w:val="000000"/>
          <w:sz w:val="28"/>
          <w:szCs w:val="28"/>
          <w:shd w:val="clear" w:color="auto" w:fill="FFFFFF"/>
        </w:rPr>
        <w:t>- на увеличение основных фондов за счет имущественного взноса на сумму 274</w:t>
      </w:r>
      <w:r w:rsidR="002B1F7F" w:rsidRPr="00562AAE">
        <w:rPr>
          <w:rFonts w:ascii="Times New Roman" w:hAnsi="Times New Roman" w:cs="Times New Roman"/>
          <w:color w:val="000000"/>
          <w:sz w:val="28"/>
          <w:szCs w:val="28"/>
          <w:shd w:val="clear" w:color="auto" w:fill="FFFFFF"/>
        </w:rPr>
        <w:t>,</w:t>
      </w:r>
      <w:r w:rsidRPr="00562AAE">
        <w:rPr>
          <w:rFonts w:ascii="Times New Roman" w:hAnsi="Times New Roman" w:cs="Times New Roman"/>
          <w:color w:val="000000"/>
          <w:sz w:val="28"/>
          <w:szCs w:val="28"/>
          <w:shd w:val="clear" w:color="auto" w:fill="FFFFFF"/>
        </w:rPr>
        <w:t>0</w:t>
      </w:r>
      <w:r w:rsidR="002B1F7F" w:rsidRPr="00562AAE">
        <w:rPr>
          <w:rFonts w:ascii="Times New Roman" w:hAnsi="Times New Roman" w:cs="Times New Roman"/>
          <w:color w:val="000000"/>
          <w:sz w:val="28"/>
          <w:szCs w:val="28"/>
          <w:shd w:val="clear" w:color="auto" w:fill="FFFFFF"/>
        </w:rPr>
        <w:t>5 тысяч</w:t>
      </w:r>
      <w:r w:rsidRPr="00562AAE">
        <w:rPr>
          <w:rFonts w:ascii="Times New Roman" w:hAnsi="Times New Roman" w:cs="Times New Roman"/>
          <w:color w:val="000000"/>
          <w:sz w:val="28"/>
          <w:szCs w:val="28"/>
          <w:shd w:val="clear" w:color="auto" w:fill="FFFFFF"/>
        </w:rPr>
        <w:t xml:space="preserve"> рублей, в том числе офисного оборудования на сумму 274</w:t>
      </w:r>
      <w:r w:rsidR="00684D93" w:rsidRPr="00562AAE">
        <w:rPr>
          <w:rFonts w:ascii="Times New Roman" w:hAnsi="Times New Roman" w:cs="Times New Roman"/>
          <w:color w:val="000000"/>
          <w:sz w:val="28"/>
          <w:szCs w:val="28"/>
          <w:shd w:val="clear" w:color="auto" w:fill="FFFFFF"/>
        </w:rPr>
        <w:t>,</w:t>
      </w:r>
      <w:r w:rsidRPr="00562AAE">
        <w:rPr>
          <w:rFonts w:ascii="Times New Roman" w:hAnsi="Times New Roman" w:cs="Times New Roman"/>
          <w:color w:val="000000"/>
          <w:sz w:val="28"/>
          <w:szCs w:val="28"/>
          <w:shd w:val="clear" w:color="auto" w:fill="FFFFFF"/>
        </w:rPr>
        <w:t>0</w:t>
      </w:r>
      <w:r w:rsidR="00684D93" w:rsidRPr="00562AAE">
        <w:rPr>
          <w:rFonts w:ascii="Times New Roman" w:hAnsi="Times New Roman" w:cs="Times New Roman"/>
          <w:color w:val="000000"/>
          <w:sz w:val="28"/>
          <w:szCs w:val="28"/>
          <w:shd w:val="clear" w:color="auto" w:fill="FFFFFF"/>
        </w:rPr>
        <w:t>5 тыс.</w:t>
      </w:r>
      <w:r w:rsidRPr="00562AAE">
        <w:rPr>
          <w:rFonts w:ascii="Times New Roman" w:hAnsi="Times New Roman" w:cs="Times New Roman"/>
          <w:color w:val="000000"/>
          <w:sz w:val="28"/>
          <w:szCs w:val="28"/>
          <w:shd w:val="clear" w:color="auto" w:fill="FFFFFF"/>
        </w:rPr>
        <w:t xml:space="preserve"> рублей;</w:t>
      </w:r>
    </w:p>
    <w:p w14:paraId="28C6724C" w14:textId="3FF31F8B" w:rsidR="00CD1125" w:rsidRPr="00562AAE" w:rsidRDefault="00CD1125" w:rsidP="00562AAE">
      <w:pPr>
        <w:pStyle w:val="a5"/>
        <w:spacing w:after="0" w:line="240" w:lineRule="auto"/>
        <w:ind w:left="0" w:firstLine="709"/>
        <w:jc w:val="both"/>
        <w:rPr>
          <w:rFonts w:ascii="Times New Roman" w:hAnsi="Times New Roman" w:cs="Times New Roman"/>
          <w:color w:val="000000"/>
          <w:sz w:val="28"/>
          <w:szCs w:val="28"/>
          <w:shd w:val="clear" w:color="auto" w:fill="FFFFFF"/>
        </w:rPr>
      </w:pPr>
      <w:r w:rsidRPr="00562AAE">
        <w:rPr>
          <w:rFonts w:ascii="Times New Roman" w:hAnsi="Times New Roman" w:cs="Times New Roman"/>
          <w:color w:val="000000"/>
          <w:sz w:val="28"/>
          <w:szCs w:val="28"/>
          <w:shd w:val="clear" w:color="auto" w:fill="FFFFFF"/>
        </w:rPr>
        <w:t>- на увеличение материальных запасов Фонда в 2022 году в объёме 1</w:t>
      </w:r>
      <w:r w:rsidR="00684D93" w:rsidRPr="00562AAE">
        <w:rPr>
          <w:rFonts w:ascii="Times New Roman" w:hAnsi="Times New Roman" w:cs="Times New Roman"/>
          <w:color w:val="000000"/>
          <w:sz w:val="28"/>
          <w:szCs w:val="28"/>
          <w:shd w:val="clear" w:color="auto" w:fill="FFFFFF"/>
        </w:rPr>
        <w:t> </w:t>
      </w:r>
      <w:r w:rsidRPr="00562AAE">
        <w:rPr>
          <w:rFonts w:ascii="Times New Roman" w:hAnsi="Times New Roman" w:cs="Times New Roman"/>
          <w:color w:val="000000"/>
          <w:sz w:val="28"/>
          <w:szCs w:val="28"/>
          <w:shd w:val="clear" w:color="auto" w:fill="FFFFFF"/>
        </w:rPr>
        <w:t>108</w:t>
      </w:r>
      <w:r w:rsidR="00684D93" w:rsidRPr="00562AAE">
        <w:rPr>
          <w:rFonts w:ascii="Times New Roman" w:hAnsi="Times New Roman" w:cs="Times New Roman"/>
          <w:color w:val="000000"/>
          <w:sz w:val="28"/>
          <w:szCs w:val="28"/>
          <w:shd w:val="clear" w:color="auto" w:fill="FFFFFF"/>
        </w:rPr>
        <w:t>,</w:t>
      </w:r>
      <w:r w:rsidRPr="00562AAE">
        <w:rPr>
          <w:rFonts w:ascii="Times New Roman" w:hAnsi="Times New Roman" w:cs="Times New Roman"/>
          <w:color w:val="000000"/>
          <w:sz w:val="28"/>
          <w:szCs w:val="28"/>
          <w:shd w:val="clear" w:color="auto" w:fill="FFFFFF"/>
        </w:rPr>
        <w:t>8</w:t>
      </w:r>
      <w:r w:rsidR="00684D93" w:rsidRPr="00562AAE">
        <w:rPr>
          <w:rFonts w:ascii="Times New Roman" w:hAnsi="Times New Roman" w:cs="Times New Roman"/>
          <w:color w:val="000000"/>
          <w:sz w:val="28"/>
          <w:szCs w:val="28"/>
          <w:shd w:val="clear" w:color="auto" w:fill="FFFFFF"/>
        </w:rPr>
        <w:t>2 тыс</w:t>
      </w:r>
      <w:r w:rsidR="002B1F7F" w:rsidRPr="00562AAE">
        <w:rPr>
          <w:rFonts w:ascii="Times New Roman" w:hAnsi="Times New Roman" w:cs="Times New Roman"/>
          <w:color w:val="000000"/>
          <w:sz w:val="28"/>
          <w:szCs w:val="28"/>
          <w:shd w:val="clear" w:color="auto" w:fill="FFFFFF"/>
        </w:rPr>
        <w:t>яч</w:t>
      </w:r>
      <w:r w:rsidR="00684D93" w:rsidRPr="00562AAE">
        <w:rPr>
          <w:rFonts w:ascii="Times New Roman" w:hAnsi="Times New Roman" w:cs="Times New Roman"/>
          <w:color w:val="000000"/>
          <w:sz w:val="28"/>
          <w:szCs w:val="28"/>
          <w:shd w:val="clear" w:color="auto" w:fill="FFFFFF"/>
        </w:rPr>
        <w:t> </w:t>
      </w:r>
      <w:r w:rsidRPr="00562AAE">
        <w:rPr>
          <w:rFonts w:ascii="Times New Roman" w:hAnsi="Times New Roman" w:cs="Times New Roman"/>
          <w:color w:val="000000"/>
          <w:sz w:val="28"/>
          <w:szCs w:val="28"/>
          <w:shd w:val="clear" w:color="auto" w:fill="FFFFFF"/>
        </w:rPr>
        <w:t>рублей, в том числе приобретение спецодежды на сумму 531</w:t>
      </w:r>
      <w:r w:rsidR="00684D93" w:rsidRPr="00562AAE">
        <w:rPr>
          <w:rFonts w:ascii="Times New Roman" w:hAnsi="Times New Roman" w:cs="Times New Roman"/>
          <w:color w:val="000000"/>
          <w:sz w:val="28"/>
          <w:szCs w:val="28"/>
          <w:shd w:val="clear" w:color="auto" w:fill="FFFFFF"/>
        </w:rPr>
        <w:t>,</w:t>
      </w:r>
      <w:r w:rsidRPr="00562AAE">
        <w:rPr>
          <w:rFonts w:ascii="Times New Roman" w:hAnsi="Times New Roman" w:cs="Times New Roman"/>
          <w:color w:val="000000"/>
          <w:sz w:val="28"/>
          <w:szCs w:val="28"/>
          <w:shd w:val="clear" w:color="auto" w:fill="FFFFFF"/>
        </w:rPr>
        <w:t>5</w:t>
      </w:r>
      <w:r w:rsidR="00684D93" w:rsidRPr="00562AAE">
        <w:rPr>
          <w:rFonts w:ascii="Times New Roman" w:hAnsi="Times New Roman" w:cs="Times New Roman"/>
          <w:color w:val="000000"/>
          <w:sz w:val="28"/>
          <w:szCs w:val="28"/>
          <w:shd w:val="clear" w:color="auto" w:fill="FFFFFF"/>
        </w:rPr>
        <w:t xml:space="preserve"> тыс</w:t>
      </w:r>
      <w:r w:rsidR="002B1F7F" w:rsidRPr="00562AAE">
        <w:rPr>
          <w:rFonts w:ascii="Times New Roman" w:hAnsi="Times New Roman" w:cs="Times New Roman"/>
          <w:color w:val="000000"/>
          <w:sz w:val="28"/>
          <w:szCs w:val="28"/>
          <w:shd w:val="clear" w:color="auto" w:fill="FFFFFF"/>
        </w:rPr>
        <w:t>яч</w:t>
      </w:r>
      <w:r w:rsidRPr="00562AAE">
        <w:rPr>
          <w:rFonts w:ascii="Times New Roman" w:hAnsi="Times New Roman" w:cs="Times New Roman"/>
          <w:color w:val="000000"/>
          <w:sz w:val="28"/>
          <w:szCs w:val="28"/>
          <w:shd w:val="clear" w:color="auto" w:fill="FFFFFF"/>
        </w:rPr>
        <w:t xml:space="preserve"> рублей (в том числе возмещены расходы Фондом социального страхования в сумме 37</w:t>
      </w:r>
      <w:r w:rsidR="00684D93" w:rsidRPr="00562AAE">
        <w:rPr>
          <w:rFonts w:ascii="Times New Roman" w:hAnsi="Times New Roman" w:cs="Times New Roman"/>
          <w:color w:val="000000"/>
          <w:sz w:val="28"/>
          <w:szCs w:val="28"/>
          <w:shd w:val="clear" w:color="auto" w:fill="FFFFFF"/>
        </w:rPr>
        <w:t>,</w:t>
      </w:r>
      <w:r w:rsidRPr="00562AAE">
        <w:rPr>
          <w:rFonts w:ascii="Times New Roman" w:hAnsi="Times New Roman" w:cs="Times New Roman"/>
          <w:color w:val="000000"/>
          <w:sz w:val="28"/>
          <w:szCs w:val="28"/>
          <w:shd w:val="clear" w:color="auto" w:fill="FFFFFF"/>
        </w:rPr>
        <w:t>38</w:t>
      </w:r>
      <w:r w:rsidR="00684D93" w:rsidRPr="00562AAE">
        <w:rPr>
          <w:rFonts w:ascii="Times New Roman" w:hAnsi="Times New Roman" w:cs="Times New Roman"/>
          <w:color w:val="000000"/>
          <w:sz w:val="28"/>
          <w:szCs w:val="28"/>
          <w:shd w:val="clear" w:color="auto" w:fill="FFFFFF"/>
        </w:rPr>
        <w:t xml:space="preserve"> тыс</w:t>
      </w:r>
      <w:r w:rsidR="002B1F7F" w:rsidRPr="00562AAE">
        <w:rPr>
          <w:rFonts w:ascii="Times New Roman" w:hAnsi="Times New Roman" w:cs="Times New Roman"/>
          <w:color w:val="000000"/>
          <w:sz w:val="28"/>
          <w:szCs w:val="28"/>
          <w:shd w:val="clear" w:color="auto" w:fill="FFFFFF"/>
        </w:rPr>
        <w:t>яч</w:t>
      </w:r>
      <w:r w:rsidRPr="00562AAE">
        <w:rPr>
          <w:rFonts w:ascii="Times New Roman" w:hAnsi="Times New Roman" w:cs="Times New Roman"/>
          <w:color w:val="000000"/>
          <w:sz w:val="28"/>
          <w:szCs w:val="28"/>
          <w:shd w:val="clear" w:color="auto" w:fill="FFFFFF"/>
        </w:rPr>
        <w:t xml:space="preserve"> рублей), офисной мебели на сумму 222</w:t>
      </w:r>
      <w:r w:rsidR="00684D93" w:rsidRPr="00562AAE">
        <w:rPr>
          <w:rFonts w:ascii="Times New Roman" w:hAnsi="Times New Roman" w:cs="Times New Roman"/>
          <w:color w:val="000000"/>
          <w:sz w:val="28"/>
          <w:szCs w:val="28"/>
          <w:shd w:val="clear" w:color="auto" w:fill="FFFFFF"/>
        </w:rPr>
        <w:t>,01 тыс</w:t>
      </w:r>
      <w:r w:rsidR="002B1F7F" w:rsidRPr="00562AAE">
        <w:rPr>
          <w:rFonts w:ascii="Times New Roman" w:hAnsi="Times New Roman" w:cs="Times New Roman"/>
          <w:color w:val="000000"/>
          <w:sz w:val="28"/>
          <w:szCs w:val="28"/>
          <w:shd w:val="clear" w:color="auto" w:fill="FFFFFF"/>
        </w:rPr>
        <w:t>яч</w:t>
      </w:r>
      <w:r w:rsidRPr="00562AAE">
        <w:rPr>
          <w:rFonts w:ascii="Times New Roman" w:hAnsi="Times New Roman" w:cs="Times New Roman"/>
          <w:color w:val="000000"/>
          <w:sz w:val="28"/>
          <w:szCs w:val="28"/>
          <w:shd w:val="clear" w:color="auto" w:fill="FFFFFF"/>
        </w:rPr>
        <w:t xml:space="preserve"> рублей, комплектующие для оргтехники 263</w:t>
      </w:r>
      <w:r w:rsidR="00684D93" w:rsidRPr="00562AAE">
        <w:rPr>
          <w:rFonts w:ascii="Times New Roman" w:hAnsi="Times New Roman" w:cs="Times New Roman"/>
          <w:color w:val="000000"/>
          <w:sz w:val="28"/>
          <w:szCs w:val="28"/>
          <w:shd w:val="clear" w:color="auto" w:fill="FFFFFF"/>
        </w:rPr>
        <w:t>,</w:t>
      </w:r>
      <w:r w:rsidRPr="00562AAE">
        <w:rPr>
          <w:rFonts w:ascii="Times New Roman" w:hAnsi="Times New Roman" w:cs="Times New Roman"/>
          <w:color w:val="000000"/>
          <w:sz w:val="28"/>
          <w:szCs w:val="28"/>
          <w:shd w:val="clear" w:color="auto" w:fill="FFFFFF"/>
        </w:rPr>
        <w:t>76</w:t>
      </w:r>
      <w:r w:rsidR="00684D93" w:rsidRPr="00562AAE">
        <w:rPr>
          <w:rFonts w:ascii="Times New Roman" w:hAnsi="Times New Roman" w:cs="Times New Roman"/>
          <w:color w:val="000000"/>
          <w:sz w:val="28"/>
          <w:szCs w:val="28"/>
          <w:shd w:val="clear" w:color="auto" w:fill="FFFFFF"/>
        </w:rPr>
        <w:t xml:space="preserve"> тыс</w:t>
      </w:r>
      <w:r w:rsidR="002B1F7F" w:rsidRPr="00562AAE">
        <w:rPr>
          <w:rFonts w:ascii="Times New Roman" w:hAnsi="Times New Roman" w:cs="Times New Roman"/>
          <w:color w:val="000000"/>
          <w:sz w:val="28"/>
          <w:szCs w:val="28"/>
          <w:shd w:val="clear" w:color="auto" w:fill="FFFFFF"/>
        </w:rPr>
        <w:t>яч</w:t>
      </w:r>
      <w:r w:rsidRPr="00562AAE">
        <w:rPr>
          <w:rFonts w:ascii="Times New Roman" w:hAnsi="Times New Roman" w:cs="Times New Roman"/>
          <w:color w:val="000000"/>
          <w:sz w:val="28"/>
          <w:szCs w:val="28"/>
          <w:shd w:val="clear" w:color="auto" w:fill="FFFFFF"/>
        </w:rPr>
        <w:t xml:space="preserve"> рублей, запасные части для автомашин 91</w:t>
      </w:r>
      <w:r w:rsidR="00684D93" w:rsidRPr="00562AAE">
        <w:rPr>
          <w:rFonts w:ascii="Times New Roman" w:hAnsi="Times New Roman" w:cs="Times New Roman"/>
          <w:color w:val="000000"/>
          <w:sz w:val="28"/>
          <w:szCs w:val="28"/>
          <w:shd w:val="clear" w:color="auto" w:fill="FFFFFF"/>
        </w:rPr>
        <w:t>,</w:t>
      </w:r>
      <w:r w:rsidRPr="00562AAE">
        <w:rPr>
          <w:rFonts w:ascii="Times New Roman" w:hAnsi="Times New Roman" w:cs="Times New Roman"/>
          <w:color w:val="000000"/>
          <w:sz w:val="28"/>
          <w:szCs w:val="28"/>
          <w:shd w:val="clear" w:color="auto" w:fill="FFFFFF"/>
        </w:rPr>
        <w:t>5</w:t>
      </w:r>
      <w:r w:rsidR="00684D93" w:rsidRPr="00562AAE">
        <w:rPr>
          <w:rFonts w:ascii="Times New Roman" w:hAnsi="Times New Roman" w:cs="Times New Roman"/>
          <w:color w:val="000000"/>
          <w:sz w:val="28"/>
          <w:szCs w:val="28"/>
          <w:shd w:val="clear" w:color="auto" w:fill="FFFFFF"/>
        </w:rPr>
        <w:t xml:space="preserve"> тыс</w:t>
      </w:r>
      <w:r w:rsidR="002B1F7F" w:rsidRPr="00562AAE">
        <w:rPr>
          <w:rFonts w:ascii="Times New Roman" w:hAnsi="Times New Roman" w:cs="Times New Roman"/>
          <w:color w:val="000000"/>
          <w:sz w:val="28"/>
          <w:szCs w:val="28"/>
          <w:shd w:val="clear" w:color="auto" w:fill="FFFFFF"/>
        </w:rPr>
        <w:t>яч</w:t>
      </w:r>
      <w:r w:rsidRPr="00562AAE">
        <w:rPr>
          <w:rFonts w:ascii="Times New Roman" w:hAnsi="Times New Roman" w:cs="Times New Roman"/>
          <w:color w:val="000000"/>
          <w:sz w:val="28"/>
          <w:szCs w:val="28"/>
          <w:shd w:val="clear" w:color="auto" w:fill="FFFFFF"/>
        </w:rPr>
        <w:t xml:space="preserve"> рублей. </w:t>
      </w:r>
    </w:p>
    <w:p w14:paraId="601B8461" w14:textId="3B241445" w:rsidR="00CD1125" w:rsidRPr="00562AAE" w:rsidRDefault="00CD1125" w:rsidP="00562AAE">
      <w:pPr>
        <w:pStyle w:val="a5"/>
        <w:spacing w:after="0" w:line="240" w:lineRule="auto"/>
        <w:ind w:left="0" w:firstLine="709"/>
        <w:jc w:val="both"/>
        <w:rPr>
          <w:rFonts w:ascii="Times New Roman" w:hAnsi="Times New Roman" w:cs="Times New Roman"/>
          <w:color w:val="000000"/>
          <w:sz w:val="28"/>
          <w:szCs w:val="28"/>
          <w:shd w:val="clear" w:color="auto" w:fill="FFFFFF"/>
        </w:rPr>
      </w:pPr>
      <w:r w:rsidRPr="00562AAE">
        <w:rPr>
          <w:rFonts w:ascii="Times New Roman" w:hAnsi="Times New Roman" w:cs="Times New Roman"/>
          <w:color w:val="000000"/>
          <w:sz w:val="28"/>
          <w:szCs w:val="28"/>
          <w:shd w:val="clear" w:color="auto" w:fill="FFFFFF"/>
        </w:rPr>
        <w:t>По состоянию на 31 декабря 2022 года списочная численность Фонда составила 114 человек. Фонд оплаты труда, включая налог на доходы физических лиц и страховые взносы за 2022 год исполнен в объёме 127</w:t>
      </w:r>
      <w:r w:rsidR="00684D93" w:rsidRPr="00562AAE">
        <w:rPr>
          <w:rFonts w:ascii="Times New Roman" w:hAnsi="Times New Roman" w:cs="Times New Roman"/>
          <w:color w:val="000000"/>
          <w:sz w:val="28"/>
          <w:szCs w:val="28"/>
          <w:shd w:val="clear" w:color="auto" w:fill="FFFFFF"/>
        </w:rPr>
        <w:t> </w:t>
      </w:r>
      <w:r w:rsidRPr="00562AAE">
        <w:rPr>
          <w:rFonts w:ascii="Times New Roman" w:hAnsi="Times New Roman" w:cs="Times New Roman"/>
          <w:color w:val="000000"/>
          <w:sz w:val="28"/>
          <w:szCs w:val="28"/>
          <w:shd w:val="clear" w:color="auto" w:fill="FFFFFF"/>
        </w:rPr>
        <w:t>678</w:t>
      </w:r>
      <w:r w:rsidR="00684D93" w:rsidRPr="00562AAE">
        <w:rPr>
          <w:rFonts w:ascii="Times New Roman" w:hAnsi="Times New Roman" w:cs="Times New Roman"/>
          <w:color w:val="000000"/>
          <w:sz w:val="28"/>
          <w:szCs w:val="28"/>
          <w:shd w:val="clear" w:color="auto" w:fill="FFFFFF"/>
        </w:rPr>
        <w:t>,</w:t>
      </w:r>
      <w:r w:rsidRPr="00562AAE">
        <w:rPr>
          <w:rFonts w:ascii="Times New Roman" w:hAnsi="Times New Roman" w:cs="Times New Roman"/>
          <w:color w:val="000000"/>
          <w:sz w:val="28"/>
          <w:szCs w:val="28"/>
          <w:shd w:val="clear" w:color="auto" w:fill="FFFFFF"/>
        </w:rPr>
        <w:t>6</w:t>
      </w:r>
      <w:r w:rsidR="00684D93" w:rsidRPr="00562AAE">
        <w:rPr>
          <w:rFonts w:ascii="Times New Roman" w:hAnsi="Times New Roman" w:cs="Times New Roman"/>
          <w:color w:val="000000"/>
          <w:sz w:val="28"/>
          <w:szCs w:val="28"/>
          <w:shd w:val="clear" w:color="auto" w:fill="FFFFFF"/>
        </w:rPr>
        <w:t>4 тыс</w:t>
      </w:r>
      <w:r w:rsidR="002B1F7F" w:rsidRPr="00562AAE">
        <w:rPr>
          <w:rFonts w:ascii="Times New Roman" w:hAnsi="Times New Roman" w:cs="Times New Roman"/>
          <w:color w:val="000000"/>
          <w:sz w:val="28"/>
          <w:szCs w:val="28"/>
          <w:shd w:val="clear" w:color="auto" w:fill="FFFFFF"/>
        </w:rPr>
        <w:t>яч</w:t>
      </w:r>
      <w:r w:rsidRPr="00562AAE">
        <w:rPr>
          <w:rFonts w:ascii="Times New Roman" w:hAnsi="Times New Roman" w:cs="Times New Roman"/>
          <w:color w:val="000000"/>
          <w:sz w:val="28"/>
          <w:szCs w:val="28"/>
          <w:shd w:val="clear" w:color="auto" w:fill="FFFFFF"/>
        </w:rPr>
        <w:t xml:space="preserve"> рублей.</w:t>
      </w:r>
    </w:p>
    <w:p w14:paraId="66064DB3" w14:textId="22B50BA5" w:rsidR="0096483E" w:rsidRPr="00562AAE" w:rsidRDefault="00CD1125" w:rsidP="00562AAE">
      <w:pPr>
        <w:pStyle w:val="a5"/>
        <w:spacing w:after="0" w:line="240" w:lineRule="auto"/>
        <w:ind w:left="0" w:firstLine="709"/>
        <w:jc w:val="both"/>
        <w:rPr>
          <w:rFonts w:ascii="Times New Roman" w:hAnsi="Times New Roman" w:cs="Times New Roman"/>
          <w:color w:val="000000"/>
          <w:sz w:val="28"/>
          <w:szCs w:val="28"/>
          <w:shd w:val="clear" w:color="auto" w:fill="FFFFFF"/>
        </w:rPr>
      </w:pPr>
      <w:r w:rsidRPr="00562AAE">
        <w:rPr>
          <w:rFonts w:ascii="Times New Roman" w:hAnsi="Times New Roman" w:cs="Times New Roman"/>
          <w:color w:val="000000"/>
          <w:sz w:val="28"/>
          <w:szCs w:val="28"/>
          <w:shd w:val="clear" w:color="auto" w:fill="FFFFFF"/>
        </w:rPr>
        <w:t xml:space="preserve">На счет Регионального оператора за 2022 год поступило средств в виде взносов собственников помещений в многоквартирных домах, в объёме </w:t>
      </w:r>
      <w:r w:rsidR="00684D93" w:rsidRPr="00562AAE">
        <w:rPr>
          <w:rFonts w:ascii="Times New Roman" w:hAnsi="Times New Roman" w:cs="Times New Roman"/>
          <w:color w:val="000000"/>
          <w:sz w:val="28"/>
          <w:szCs w:val="28"/>
          <w:shd w:val="clear" w:color="auto" w:fill="FFFFFF"/>
        </w:rPr>
        <w:t>2 865 514,65 тыс</w:t>
      </w:r>
      <w:r w:rsidR="002B1F7F" w:rsidRPr="00562AAE">
        <w:rPr>
          <w:rFonts w:ascii="Times New Roman" w:hAnsi="Times New Roman" w:cs="Times New Roman"/>
          <w:color w:val="000000"/>
          <w:sz w:val="28"/>
          <w:szCs w:val="28"/>
          <w:shd w:val="clear" w:color="auto" w:fill="FFFFFF"/>
        </w:rPr>
        <w:t>яч</w:t>
      </w:r>
      <w:r w:rsidRPr="00562AAE">
        <w:rPr>
          <w:rFonts w:ascii="Times New Roman" w:hAnsi="Times New Roman" w:cs="Times New Roman"/>
          <w:color w:val="000000"/>
          <w:sz w:val="28"/>
          <w:szCs w:val="28"/>
          <w:shd w:val="clear" w:color="auto" w:fill="FFFFFF"/>
        </w:rPr>
        <w:t xml:space="preserve"> рублей. Остаток средств на 31 декабря 2022 года на общем счете регионального оператора 3</w:t>
      </w:r>
      <w:r w:rsidR="00684D93" w:rsidRPr="00562AAE">
        <w:rPr>
          <w:rFonts w:ascii="Times New Roman" w:hAnsi="Times New Roman" w:cs="Times New Roman"/>
          <w:color w:val="000000"/>
          <w:sz w:val="28"/>
          <w:szCs w:val="28"/>
          <w:shd w:val="clear" w:color="auto" w:fill="FFFFFF"/>
        </w:rPr>
        <w:t> </w:t>
      </w:r>
      <w:r w:rsidRPr="00562AAE">
        <w:rPr>
          <w:rFonts w:ascii="Times New Roman" w:hAnsi="Times New Roman" w:cs="Times New Roman"/>
          <w:color w:val="000000"/>
          <w:sz w:val="28"/>
          <w:szCs w:val="28"/>
          <w:shd w:val="clear" w:color="auto" w:fill="FFFFFF"/>
        </w:rPr>
        <w:t>493</w:t>
      </w:r>
      <w:r w:rsidR="00684D93" w:rsidRPr="00562AAE">
        <w:rPr>
          <w:rFonts w:ascii="Times New Roman" w:hAnsi="Times New Roman" w:cs="Times New Roman"/>
          <w:color w:val="000000"/>
          <w:sz w:val="28"/>
          <w:szCs w:val="28"/>
          <w:shd w:val="clear" w:color="auto" w:fill="FFFFFF"/>
        </w:rPr>
        <w:t> 189,23</w:t>
      </w:r>
      <w:r w:rsidRPr="00562AAE">
        <w:rPr>
          <w:rFonts w:ascii="Times New Roman" w:hAnsi="Times New Roman" w:cs="Times New Roman"/>
          <w:color w:val="000000"/>
          <w:sz w:val="28"/>
          <w:szCs w:val="28"/>
          <w:shd w:val="clear" w:color="auto" w:fill="FFFFFF"/>
        </w:rPr>
        <w:t xml:space="preserve"> </w:t>
      </w:r>
      <w:r w:rsidR="00684D93" w:rsidRPr="00562AAE">
        <w:rPr>
          <w:rFonts w:ascii="Times New Roman" w:hAnsi="Times New Roman" w:cs="Times New Roman"/>
          <w:color w:val="000000"/>
          <w:sz w:val="28"/>
          <w:szCs w:val="28"/>
          <w:shd w:val="clear" w:color="auto" w:fill="FFFFFF"/>
        </w:rPr>
        <w:t>тыс</w:t>
      </w:r>
      <w:r w:rsidR="002B1F7F" w:rsidRPr="00562AAE">
        <w:rPr>
          <w:rFonts w:ascii="Times New Roman" w:hAnsi="Times New Roman" w:cs="Times New Roman"/>
          <w:color w:val="000000"/>
          <w:sz w:val="28"/>
          <w:szCs w:val="28"/>
          <w:shd w:val="clear" w:color="auto" w:fill="FFFFFF"/>
        </w:rPr>
        <w:t>яч</w:t>
      </w:r>
      <w:r w:rsidRPr="00562AAE">
        <w:rPr>
          <w:rFonts w:ascii="Times New Roman" w:hAnsi="Times New Roman" w:cs="Times New Roman"/>
          <w:color w:val="000000"/>
          <w:sz w:val="28"/>
          <w:szCs w:val="28"/>
          <w:shd w:val="clear" w:color="auto" w:fill="FFFFFF"/>
        </w:rPr>
        <w:t xml:space="preserve"> рублей.</w:t>
      </w:r>
    </w:p>
    <w:p w14:paraId="14088A35" w14:textId="77777777" w:rsidR="00CD1125" w:rsidRDefault="00CD1125" w:rsidP="00CD1125">
      <w:pPr>
        <w:spacing w:after="0" w:line="276" w:lineRule="auto"/>
        <w:ind w:firstLine="708"/>
        <w:jc w:val="both"/>
        <w:rPr>
          <w:rFonts w:ascii="Times New Roman" w:hAnsi="Times New Roman" w:cs="Times New Roman"/>
          <w:sz w:val="28"/>
          <w:szCs w:val="28"/>
        </w:rPr>
      </w:pPr>
    </w:p>
    <w:p w14:paraId="38518196" w14:textId="77777777" w:rsidR="002418D7" w:rsidRPr="002418D7" w:rsidRDefault="00CD1125" w:rsidP="00CD1125">
      <w:pPr>
        <w:spacing w:after="0" w:line="276" w:lineRule="auto"/>
        <w:ind w:firstLine="708"/>
        <w:jc w:val="both"/>
        <w:rPr>
          <w:rFonts w:ascii="Times New Roman" w:hAnsi="Times New Roman" w:cs="Times New Roman"/>
          <w:i/>
          <w:iCs/>
          <w:sz w:val="28"/>
          <w:szCs w:val="28"/>
        </w:rPr>
      </w:pPr>
      <w:r w:rsidRPr="002418D7">
        <w:rPr>
          <w:rFonts w:ascii="Times New Roman" w:hAnsi="Times New Roman" w:cs="Times New Roman"/>
          <w:i/>
          <w:iCs/>
          <w:sz w:val="28"/>
          <w:szCs w:val="28"/>
        </w:rPr>
        <w:t xml:space="preserve">Движение денежных средств фонда капитального ремонта многоквартирных домов иркутской области </w:t>
      </w:r>
      <w:r w:rsidR="007505C5" w:rsidRPr="002418D7">
        <w:rPr>
          <w:rFonts w:ascii="Times New Roman" w:hAnsi="Times New Roman" w:cs="Times New Roman"/>
          <w:i/>
          <w:iCs/>
          <w:sz w:val="28"/>
          <w:szCs w:val="28"/>
        </w:rPr>
        <w:t>приведено в таблице</w:t>
      </w:r>
      <w:r w:rsidRPr="002418D7">
        <w:rPr>
          <w:rFonts w:ascii="Times New Roman" w:hAnsi="Times New Roman" w:cs="Times New Roman"/>
          <w:i/>
          <w:iCs/>
          <w:sz w:val="28"/>
          <w:szCs w:val="28"/>
        </w:rPr>
        <w:t>:</w:t>
      </w:r>
      <w:r w:rsidR="007505C5" w:rsidRPr="002418D7">
        <w:rPr>
          <w:rFonts w:ascii="Times New Roman" w:hAnsi="Times New Roman" w:cs="Times New Roman"/>
          <w:i/>
          <w:iCs/>
          <w:sz w:val="28"/>
          <w:szCs w:val="28"/>
        </w:rPr>
        <w:tab/>
      </w:r>
      <w:r w:rsidR="002418D7" w:rsidRPr="002418D7">
        <w:rPr>
          <w:rFonts w:ascii="Times New Roman" w:hAnsi="Times New Roman" w:cs="Times New Roman"/>
          <w:i/>
          <w:iCs/>
          <w:sz w:val="28"/>
          <w:szCs w:val="28"/>
        </w:rPr>
        <w:t xml:space="preserve">    </w:t>
      </w:r>
    </w:p>
    <w:p w14:paraId="54960D43" w14:textId="04A7E6E5" w:rsidR="00CD1125" w:rsidRPr="00CD1125" w:rsidRDefault="007505C5" w:rsidP="002418D7">
      <w:pPr>
        <w:spacing w:after="0" w:line="276" w:lineRule="auto"/>
        <w:ind w:firstLine="8647"/>
        <w:jc w:val="both"/>
        <w:rPr>
          <w:rFonts w:ascii="Times New Roman" w:hAnsi="Times New Roman" w:cs="Times New Roman"/>
          <w:sz w:val="28"/>
          <w:szCs w:val="28"/>
        </w:rPr>
      </w:pPr>
      <w:r w:rsidRPr="002418D7">
        <w:rPr>
          <w:rFonts w:ascii="Times New Roman" w:hAnsi="Times New Roman" w:cs="Times New Roman"/>
          <w:i/>
          <w:iCs/>
          <w:sz w:val="28"/>
          <w:szCs w:val="28"/>
        </w:rPr>
        <w:t>(тыс. руб.)</w:t>
      </w:r>
    </w:p>
    <w:tbl>
      <w:tblPr>
        <w:tblStyle w:val="-51"/>
        <w:tblW w:w="10343" w:type="dxa"/>
        <w:tblLayout w:type="fixed"/>
        <w:tblLook w:val="04A0" w:firstRow="1" w:lastRow="0" w:firstColumn="1" w:lastColumn="0" w:noHBand="0" w:noVBand="1"/>
      </w:tblPr>
      <w:tblGrid>
        <w:gridCol w:w="1276"/>
        <w:gridCol w:w="1843"/>
        <w:gridCol w:w="2551"/>
        <w:gridCol w:w="2689"/>
        <w:gridCol w:w="1984"/>
      </w:tblGrid>
      <w:tr w:rsidR="00523B98" w:rsidRPr="00684D93" w14:paraId="7E75F77A" w14:textId="77777777" w:rsidTr="00684D93">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276" w:type="dxa"/>
            <w:vMerge w:val="restart"/>
          </w:tcPr>
          <w:p w14:paraId="45F2B518" w14:textId="4712C801" w:rsidR="00523B98" w:rsidRPr="00684D93" w:rsidRDefault="00523B98" w:rsidP="005B5DA9">
            <w:pPr>
              <w:pStyle w:val="a3"/>
              <w:jc w:val="center"/>
              <w:rPr>
                <w:rFonts w:ascii="Times New Roman" w:hAnsi="Times New Roman" w:cs="Times New Roman"/>
                <w:sz w:val="24"/>
                <w:szCs w:val="24"/>
              </w:rPr>
            </w:pPr>
            <w:r w:rsidRPr="00684D93">
              <w:rPr>
                <w:rFonts w:ascii="Times New Roman" w:hAnsi="Times New Roman" w:cs="Times New Roman"/>
                <w:sz w:val="24"/>
                <w:szCs w:val="24"/>
              </w:rPr>
              <w:t>Тип счета накопления</w:t>
            </w:r>
          </w:p>
        </w:tc>
        <w:tc>
          <w:tcPr>
            <w:tcW w:w="1843" w:type="dxa"/>
            <w:vMerge w:val="restart"/>
          </w:tcPr>
          <w:p w14:paraId="0B1A2ED7" w14:textId="77777777" w:rsidR="00523B98" w:rsidRPr="00684D93" w:rsidRDefault="00523B98" w:rsidP="005B5DA9">
            <w:pPr>
              <w:pStyle w:val="a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84D93">
              <w:rPr>
                <w:rFonts w:ascii="Times New Roman" w:hAnsi="Times New Roman" w:cs="Times New Roman"/>
                <w:sz w:val="24"/>
                <w:szCs w:val="24"/>
              </w:rPr>
              <w:t>Остаток средств на 01.01.2022</w:t>
            </w:r>
          </w:p>
        </w:tc>
        <w:tc>
          <w:tcPr>
            <w:tcW w:w="2551" w:type="dxa"/>
            <w:vMerge w:val="restart"/>
          </w:tcPr>
          <w:p w14:paraId="0683AEC6" w14:textId="77777777" w:rsidR="00523B98" w:rsidRPr="00684D93" w:rsidRDefault="00523B98" w:rsidP="005B5DA9">
            <w:pPr>
              <w:pStyle w:val="a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84D93">
              <w:rPr>
                <w:rFonts w:ascii="Times New Roman" w:hAnsi="Times New Roman" w:cs="Times New Roman"/>
                <w:sz w:val="24"/>
                <w:szCs w:val="24"/>
              </w:rPr>
              <w:t>Поступление взносов (включая пени)</w:t>
            </w:r>
          </w:p>
        </w:tc>
        <w:tc>
          <w:tcPr>
            <w:tcW w:w="2689" w:type="dxa"/>
            <w:vMerge w:val="restart"/>
          </w:tcPr>
          <w:p w14:paraId="04D48C0B" w14:textId="77777777" w:rsidR="00523B98" w:rsidRPr="00684D93" w:rsidRDefault="00523B98" w:rsidP="005B5DA9">
            <w:pPr>
              <w:pStyle w:val="a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84D93">
              <w:rPr>
                <w:rFonts w:ascii="Times New Roman" w:hAnsi="Times New Roman" w:cs="Times New Roman"/>
                <w:sz w:val="24"/>
                <w:szCs w:val="24"/>
              </w:rPr>
              <w:t>Использование средств фонда на оплату за капитальный ремонт МКД</w:t>
            </w:r>
          </w:p>
        </w:tc>
        <w:tc>
          <w:tcPr>
            <w:tcW w:w="1984" w:type="dxa"/>
            <w:vMerge w:val="restart"/>
          </w:tcPr>
          <w:p w14:paraId="6B823D49" w14:textId="77777777" w:rsidR="00523B98" w:rsidRPr="00684D93" w:rsidRDefault="00523B98" w:rsidP="005B5DA9">
            <w:pPr>
              <w:pStyle w:val="a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84D93">
              <w:rPr>
                <w:rFonts w:ascii="Times New Roman" w:hAnsi="Times New Roman" w:cs="Times New Roman"/>
                <w:sz w:val="24"/>
                <w:szCs w:val="24"/>
              </w:rPr>
              <w:t>Остаток средств на 31.12.2022</w:t>
            </w:r>
          </w:p>
        </w:tc>
      </w:tr>
      <w:tr w:rsidR="00523B98" w:rsidRPr="00684D93" w14:paraId="12147837" w14:textId="77777777" w:rsidTr="00684D93">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1276" w:type="dxa"/>
            <w:vMerge/>
          </w:tcPr>
          <w:p w14:paraId="0EA3FB22" w14:textId="77777777" w:rsidR="00523B98" w:rsidRPr="00684D93" w:rsidRDefault="00523B98" w:rsidP="005B5DA9">
            <w:pPr>
              <w:pStyle w:val="a3"/>
              <w:jc w:val="center"/>
              <w:rPr>
                <w:rFonts w:ascii="Times New Roman" w:hAnsi="Times New Roman" w:cs="Times New Roman"/>
              </w:rPr>
            </w:pPr>
          </w:p>
        </w:tc>
        <w:tc>
          <w:tcPr>
            <w:tcW w:w="1843" w:type="dxa"/>
            <w:vMerge/>
          </w:tcPr>
          <w:p w14:paraId="43E60BE9" w14:textId="77777777" w:rsidR="00523B98" w:rsidRPr="00684D93" w:rsidRDefault="00523B98" w:rsidP="005B5DA9">
            <w:pPr>
              <w:pStyle w:val="a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rPr>
            </w:pPr>
          </w:p>
        </w:tc>
        <w:tc>
          <w:tcPr>
            <w:tcW w:w="2551" w:type="dxa"/>
            <w:vMerge/>
          </w:tcPr>
          <w:p w14:paraId="6B63CB33" w14:textId="77777777" w:rsidR="00523B98" w:rsidRPr="00684D93" w:rsidRDefault="00523B98" w:rsidP="005B5DA9">
            <w:pPr>
              <w:pStyle w:val="a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rPr>
            </w:pPr>
          </w:p>
        </w:tc>
        <w:tc>
          <w:tcPr>
            <w:tcW w:w="2689" w:type="dxa"/>
            <w:vMerge/>
          </w:tcPr>
          <w:p w14:paraId="6E775065" w14:textId="77777777" w:rsidR="00523B98" w:rsidRPr="00684D93" w:rsidRDefault="00523B98" w:rsidP="005B5DA9">
            <w:pPr>
              <w:pStyle w:val="a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rPr>
            </w:pPr>
          </w:p>
        </w:tc>
        <w:tc>
          <w:tcPr>
            <w:tcW w:w="1984" w:type="dxa"/>
            <w:vMerge/>
          </w:tcPr>
          <w:p w14:paraId="145EC0BB" w14:textId="77777777" w:rsidR="00523B98" w:rsidRPr="00684D93" w:rsidRDefault="00523B98" w:rsidP="005B5DA9">
            <w:pPr>
              <w:pStyle w:val="a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rPr>
            </w:pPr>
          </w:p>
        </w:tc>
      </w:tr>
      <w:tr w:rsidR="00523B98" w:rsidRPr="00684D93" w14:paraId="1DA754EA" w14:textId="77777777" w:rsidTr="00684D93">
        <w:trPr>
          <w:trHeight w:val="565"/>
        </w:trPr>
        <w:tc>
          <w:tcPr>
            <w:cnfStyle w:val="001000000000" w:firstRow="0" w:lastRow="0" w:firstColumn="1" w:lastColumn="0" w:oddVBand="0" w:evenVBand="0" w:oddHBand="0" w:evenHBand="0" w:firstRowFirstColumn="0" w:firstRowLastColumn="0" w:lastRowFirstColumn="0" w:lastRowLastColumn="0"/>
            <w:tcW w:w="1276" w:type="dxa"/>
          </w:tcPr>
          <w:p w14:paraId="365484E3" w14:textId="66576A79" w:rsidR="00523B98" w:rsidRPr="00684D93" w:rsidRDefault="00523B98" w:rsidP="005B5DA9">
            <w:pPr>
              <w:rPr>
                <w:rFonts w:ascii="Times New Roman" w:hAnsi="Times New Roman" w:cs="Times New Roman"/>
                <w:sz w:val="20"/>
                <w:szCs w:val="20"/>
              </w:rPr>
            </w:pPr>
            <w:r w:rsidRPr="00684D93">
              <w:rPr>
                <w:rFonts w:ascii="Times New Roman" w:hAnsi="Times New Roman" w:cs="Times New Roman"/>
                <w:sz w:val="20"/>
                <w:szCs w:val="20"/>
              </w:rPr>
              <w:t>Счет РО (котловой)</w:t>
            </w:r>
          </w:p>
        </w:tc>
        <w:tc>
          <w:tcPr>
            <w:tcW w:w="1843" w:type="dxa"/>
            <w:vAlign w:val="center"/>
          </w:tcPr>
          <w:p w14:paraId="637AC710" w14:textId="77777777" w:rsidR="00523B98" w:rsidRPr="00684D93" w:rsidRDefault="00523B98" w:rsidP="00684D9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84D93">
              <w:rPr>
                <w:rFonts w:ascii="Times New Roman" w:hAnsi="Times New Roman" w:cs="Times New Roman"/>
                <w:b/>
                <w:bCs/>
                <w:sz w:val="24"/>
                <w:szCs w:val="24"/>
              </w:rPr>
              <w:t>5 032 066,71</w:t>
            </w:r>
          </w:p>
        </w:tc>
        <w:tc>
          <w:tcPr>
            <w:tcW w:w="2551" w:type="dxa"/>
            <w:vAlign w:val="center"/>
          </w:tcPr>
          <w:p w14:paraId="78339F67" w14:textId="77777777" w:rsidR="00523B98" w:rsidRPr="00684D93" w:rsidRDefault="00523B98" w:rsidP="00684D9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US"/>
              </w:rPr>
            </w:pPr>
            <w:r w:rsidRPr="00684D93">
              <w:rPr>
                <w:rFonts w:ascii="Times New Roman" w:hAnsi="Times New Roman" w:cs="Times New Roman"/>
                <w:b/>
                <w:bCs/>
                <w:sz w:val="24"/>
                <w:szCs w:val="24"/>
              </w:rPr>
              <w:t>2 865 514,65</w:t>
            </w:r>
          </w:p>
        </w:tc>
        <w:tc>
          <w:tcPr>
            <w:tcW w:w="2689" w:type="dxa"/>
            <w:vAlign w:val="center"/>
          </w:tcPr>
          <w:p w14:paraId="6F773684" w14:textId="77777777" w:rsidR="00523B98" w:rsidRPr="00684D93" w:rsidRDefault="00523B98" w:rsidP="00684D9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84D93">
              <w:rPr>
                <w:rFonts w:ascii="Times New Roman" w:hAnsi="Times New Roman" w:cs="Times New Roman"/>
                <w:b/>
                <w:bCs/>
                <w:sz w:val="24"/>
                <w:szCs w:val="24"/>
              </w:rPr>
              <w:t>4 320 601,13</w:t>
            </w:r>
          </w:p>
        </w:tc>
        <w:tc>
          <w:tcPr>
            <w:tcW w:w="1984" w:type="dxa"/>
            <w:vAlign w:val="center"/>
          </w:tcPr>
          <w:p w14:paraId="6BA114C9" w14:textId="77777777" w:rsidR="00523B98" w:rsidRPr="00684D93" w:rsidRDefault="00523B98" w:rsidP="00684D9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84D93">
              <w:rPr>
                <w:rFonts w:ascii="Times New Roman" w:hAnsi="Times New Roman" w:cs="Times New Roman"/>
                <w:b/>
                <w:bCs/>
                <w:sz w:val="24"/>
                <w:szCs w:val="24"/>
              </w:rPr>
              <w:t>3 493 189,23</w:t>
            </w:r>
          </w:p>
        </w:tc>
      </w:tr>
    </w:tbl>
    <w:p w14:paraId="720251DE" w14:textId="77777777" w:rsidR="002418D7" w:rsidRDefault="002418D7" w:rsidP="002418D7">
      <w:pPr>
        <w:ind w:firstLine="567"/>
        <w:jc w:val="both"/>
        <w:rPr>
          <w:rFonts w:ascii="Times New Roman" w:hAnsi="Times New Roman" w:cs="Times New Roman"/>
          <w:sz w:val="28"/>
          <w:szCs w:val="28"/>
        </w:rPr>
      </w:pPr>
    </w:p>
    <w:p w14:paraId="476A3F5C" w14:textId="6B31D697" w:rsidR="002418D7" w:rsidRPr="002418D7" w:rsidRDefault="002418D7" w:rsidP="002418D7">
      <w:pPr>
        <w:spacing w:after="0"/>
        <w:ind w:firstLine="567"/>
        <w:jc w:val="both"/>
        <w:rPr>
          <w:rFonts w:ascii="Times New Roman" w:hAnsi="Times New Roman" w:cs="Times New Roman"/>
          <w:sz w:val="28"/>
          <w:szCs w:val="28"/>
        </w:rPr>
      </w:pPr>
      <w:r w:rsidRPr="002418D7">
        <w:rPr>
          <w:rFonts w:ascii="Times New Roman" w:hAnsi="Times New Roman" w:cs="Times New Roman"/>
          <w:sz w:val="28"/>
          <w:szCs w:val="28"/>
        </w:rPr>
        <w:t xml:space="preserve">Согласно статье 180 Жилищного кодекса Российской Федерации региональный оператор кроме средств фондов капитального ремонта привлекает при </w:t>
      </w:r>
      <w:r w:rsidRPr="002418D7">
        <w:rPr>
          <w:rFonts w:ascii="Times New Roman" w:hAnsi="Times New Roman" w:cs="Times New Roman"/>
          <w:sz w:val="28"/>
          <w:szCs w:val="28"/>
        </w:rPr>
        <w:lastRenderedPageBreak/>
        <w:t xml:space="preserve">необходимости средства, полученные из иных источников, в том числе из бюджета субъекта Российской Федерации и (или) местного бюджета. </w:t>
      </w:r>
    </w:p>
    <w:p w14:paraId="520D8476" w14:textId="44BAECBF" w:rsidR="002418D7" w:rsidRPr="002418D7" w:rsidRDefault="002418D7" w:rsidP="002418D7">
      <w:pPr>
        <w:spacing w:after="0"/>
        <w:ind w:firstLine="567"/>
        <w:jc w:val="both"/>
        <w:rPr>
          <w:rFonts w:ascii="Times New Roman" w:hAnsi="Times New Roman" w:cs="Times New Roman"/>
          <w:sz w:val="28"/>
          <w:szCs w:val="28"/>
        </w:rPr>
      </w:pPr>
      <w:r w:rsidRPr="002418D7">
        <w:rPr>
          <w:rFonts w:ascii="Times New Roman" w:hAnsi="Times New Roman" w:cs="Times New Roman"/>
          <w:sz w:val="28"/>
          <w:szCs w:val="28"/>
        </w:rPr>
        <w:t>За 2022 год привлечено средств субсидии областного бюджета на проведение капитального ремонта объектов культурного наследия в размере 41</w:t>
      </w:r>
      <w:r>
        <w:rPr>
          <w:rFonts w:ascii="Times New Roman" w:hAnsi="Times New Roman" w:cs="Times New Roman"/>
          <w:sz w:val="28"/>
          <w:szCs w:val="28"/>
        </w:rPr>
        <w:t> </w:t>
      </w:r>
      <w:r w:rsidRPr="002418D7">
        <w:rPr>
          <w:rFonts w:ascii="Times New Roman" w:hAnsi="Times New Roman" w:cs="Times New Roman"/>
          <w:sz w:val="28"/>
          <w:szCs w:val="28"/>
        </w:rPr>
        <w:t>035</w:t>
      </w:r>
      <w:r>
        <w:rPr>
          <w:rFonts w:ascii="Times New Roman" w:hAnsi="Times New Roman" w:cs="Times New Roman"/>
          <w:sz w:val="28"/>
          <w:szCs w:val="28"/>
        </w:rPr>
        <w:t>,</w:t>
      </w:r>
      <w:r w:rsidRPr="002418D7">
        <w:rPr>
          <w:rFonts w:ascii="Times New Roman" w:hAnsi="Times New Roman" w:cs="Times New Roman"/>
          <w:sz w:val="28"/>
          <w:szCs w:val="28"/>
        </w:rPr>
        <w:t>00</w:t>
      </w:r>
      <w:r>
        <w:rPr>
          <w:rFonts w:ascii="Times New Roman" w:hAnsi="Times New Roman" w:cs="Times New Roman"/>
          <w:sz w:val="28"/>
          <w:szCs w:val="28"/>
        </w:rPr>
        <w:t>0 тыс</w:t>
      </w:r>
      <w:r w:rsidR="002B1F7F">
        <w:rPr>
          <w:rFonts w:ascii="Times New Roman" w:hAnsi="Times New Roman" w:cs="Times New Roman"/>
          <w:sz w:val="28"/>
          <w:szCs w:val="28"/>
        </w:rPr>
        <w:t>яч</w:t>
      </w:r>
      <w:r w:rsidRPr="002418D7">
        <w:rPr>
          <w:rFonts w:ascii="Times New Roman" w:hAnsi="Times New Roman" w:cs="Times New Roman"/>
          <w:sz w:val="28"/>
          <w:szCs w:val="28"/>
        </w:rPr>
        <w:t xml:space="preserve"> рублей, средства использованы в полном объёме.</w:t>
      </w:r>
    </w:p>
    <w:p w14:paraId="6B9F8D1D" w14:textId="72862B76" w:rsidR="002418D7" w:rsidRPr="002418D7" w:rsidRDefault="002418D7" w:rsidP="002418D7">
      <w:pPr>
        <w:spacing w:after="0"/>
        <w:ind w:firstLine="567"/>
        <w:jc w:val="both"/>
        <w:rPr>
          <w:rFonts w:ascii="Times New Roman" w:hAnsi="Times New Roman" w:cs="Times New Roman"/>
          <w:sz w:val="28"/>
          <w:szCs w:val="28"/>
        </w:rPr>
      </w:pPr>
      <w:r w:rsidRPr="002418D7">
        <w:rPr>
          <w:rFonts w:ascii="Times New Roman" w:hAnsi="Times New Roman" w:cs="Times New Roman"/>
          <w:sz w:val="28"/>
          <w:szCs w:val="28"/>
        </w:rPr>
        <w:t>Средства муниципальных бюджетов Администраций города Усолье-Сибирское, города Саянска, города Ангарска и города Свирска поступили в размере 1</w:t>
      </w:r>
      <w:r>
        <w:rPr>
          <w:rFonts w:ascii="Times New Roman" w:hAnsi="Times New Roman" w:cs="Times New Roman"/>
          <w:sz w:val="28"/>
          <w:szCs w:val="28"/>
        </w:rPr>
        <w:t> </w:t>
      </w:r>
      <w:r w:rsidRPr="002418D7">
        <w:rPr>
          <w:rFonts w:ascii="Times New Roman" w:hAnsi="Times New Roman" w:cs="Times New Roman"/>
          <w:sz w:val="28"/>
          <w:szCs w:val="28"/>
        </w:rPr>
        <w:t>624</w:t>
      </w:r>
      <w:r>
        <w:rPr>
          <w:rFonts w:ascii="Times New Roman" w:hAnsi="Times New Roman" w:cs="Times New Roman"/>
          <w:sz w:val="28"/>
          <w:szCs w:val="28"/>
        </w:rPr>
        <w:t>,</w:t>
      </w:r>
      <w:r w:rsidRPr="002418D7">
        <w:rPr>
          <w:rFonts w:ascii="Times New Roman" w:hAnsi="Times New Roman" w:cs="Times New Roman"/>
          <w:sz w:val="28"/>
          <w:szCs w:val="28"/>
        </w:rPr>
        <w:t>62</w:t>
      </w:r>
      <w:r>
        <w:rPr>
          <w:rFonts w:ascii="Times New Roman" w:hAnsi="Times New Roman" w:cs="Times New Roman"/>
          <w:sz w:val="28"/>
          <w:szCs w:val="28"/>
        </w:rPr>
        <w:t xml:space="preserve"> тыс</w:t>
      </w:r>
      <w:r w:rsidR="00562AAE">
        <w:rPr>
          <w:rFonts w:ascii="Times New Roman" w:hAnsi="Times New Roman" w:cs="Times New Roman"/>
          <w:sz w:val="28"/>
          <w:szCs w:val="28"/>
        </w:rPr>
        <w:t>яч</w:t>
      </w:r>
      <w:r w:rsidRPr="002418D7">
        <w:rPr>
          <w:rFonts w:ascii="Times New Roman" w:hAnsi="Times New Roman" w:cs="Times New Roman"/>
          <w:sz w:val="28"/>
          <w:szCs w:val="28"/>
        </w:rPr>
        <w:t xml:space="preserve"> рублей на счет Фонда. </w:t>
      </w:r>
    </w:p>
    <w:p w14:paraId="62F5811A" w14:textId="520CED49" w:rsidR="002418D7" w:rsidRPr="002418D7" w:rsidRDefault="002418D7" w:rsidP="002418D7">
      <w:pPr>
        <w:spacing w:after="0"/>
        <w:ind w:firstLine="567"/>
        <w:jc w:val="both"/>
        <w:rPr>
          <w:rFonts w:ascii="Times New Roman" w:hAnsi="Times New Roman" w:cs="Times New Roman"/>
          <w:sz w:val="28"/>
          <w:szCs w:val="28"/>
        </w:rPr>
      </w:pPr>
      <w:r w:rsidRPr="002418D7">
        <w:rPr>
          <w:rFonts w:ascii="Times New Roman" w:hAnsi="Times New Roman" w:cs="Times New Roman"/>
          <w:sz w:val="28"/>
          <w:szCs w:val="28"/>
        </w:rPr>
        <w:t xml:space="preserve">В соответствии со статьей 175 Жилищного Кодекса Российской Федерации и на основании решений собственников в многоквартирных домах, формирующих фонд капитального ремонта на специальном счете, в период с 1 января 2022 года по 31 декабря 2022 года Фондом было </w:t>
      </w:r>
      <w:r w:rsidRPr="00562AAE">
        <w:rPr>
          <w:rFonts w:ascii="Times New Roman" w:hAnsi="Times New Roman" w:cs="Times New Roman"/>
          <w:sz w:val="28"/>
          <w:szCs w:val="28"/>
        </w:rPr>
        <w:t>открыто 5 (пять) специальных счетов, владельцем которого является региональный оператор</w:t>
      </w:r>
      <w:r w:rsidR="00562AAE" w:rsidRPr="00562AAE">
        <w:rPr>
          <w:rFonts w:ascii="Times New Roman" w:hAnsi="Times New Roman" w:cs="Times New Roman"/>
          <w:sz w:val="28"/>
          <w:szCs w:val="28"/>
        </w:rPr>
        <w:t>.</w:t>
      </w:r>
      <w:r w:rsidRPr="00562AAE">
        <w:rPr>
          <w:rFonts w:ascii="Times New Roman" w:hAnsi="Times New Roman" w:cs="Times New Roman"/>
          <w:sz w:val="28"/>
          <w:szCs w:val="28"/>
        </w:rPr>
        <w:t xml:space="preserve"> На 31 декабря 2022 года Фондом Фонд является владельцем 86 (восемьдесят шесть) специальных счетов. Данные представлены в таблице:</w:t>
      </w:r>
      <w:r w:rsidRPr="002418D7">
        <w:rPr>
          <w:rFonts w:ascii="Times New Roman" w:hAnsi="Times New Roman" w:cs="Times New Roman"/>
          <w:sz w:val="28"/>
          <w:szCs w:val="28"/>
        </w:rPr>
        <w:t xml:space="preserve"> </w:t>
      </w:r>
    </w:p>
    <w:p w14:paraId="7A828110" w14:textId="77777777" w:rsidR="002B1F7F" w:rsidRDefault="002B1F7F" w:rsidP="002B1F7F">
      <w:pPr>
        <w:spacing w:after="0" w:line="276" w:lineRule="auto"/>
        <w:ind w:firstLine="708"/>
        <w:jc w:val="both"/>
        <w:rPr>
          <w:rFonts w:ascii="Times New Roman" w:hAnsi="Times New Roman" w:cs="Times New Roman"/>
          <w:i/>
          <w:iCs/>
          <w:sz w:val="28"/>
          <w:szCs w:val="28"/>
        </w:rPr>
      </w:pPr>
    </w:p>
    <w:p w14:paraId="21328F6A" w14:textId="203E3A84" w:rsidR="002418D7" w:rsidRPr="002B1F7F" w:rsidRDefault="002B1F7F" w:rsidP="002B1F7F">
      <w:pPr>
        <w:spacing w:after="0" w:line="276" w:lineRule="auto"/>
        <w:ind w:firstLine="708"/>
        <w:jc w:val="both"/>
        <w:rPr>
          <w:rFonts w:ascii="Times New Roman" w:hAnsi="Times New Roman" w:cs="Times New Roman"/>
          <w:i/>
          <w:iCs/>
          <w:sz w:val="28"/>
          <w:szCs w:val="28"/>
        </w:rPr>
      </w:pPr>
      <w:r>
        <w:rPr>
          <w:rFonts w:ascii="Times New Roman" w:hAnsi="Times New Roman" w:cs="Times New Roman"/>
          <w:i/>
          <w:iCs/>
          <w:sz w:val="28"/>
          <w:szCs w:val="28"/>
        </w:rPr>
        <w:t>С</w:t>
      </w:r>
      <w:r w:rsidR="002418D7" w:rsidRPr="002B1F7F">
        <w:rPr>
          <w:rFonts w:ascii="Times New Roman" w:hAnsi="Times New Roman" w:cs="Times New Roman"/>
          <w:i/>
          <w:iCs/>
          <w:sz w:val="28"/>
          <w:szCs w:val="28"/>
        </w:rPr>
        <w:t>писок Кредитных организаций, определенных в соответствии с решениями собственников помещений</w:t>
      </w:r>
      <w:r w:rsidR="00562AAE">
        <w:rPr>
          <w:rFonts w:ascii="Times New Roman" w:hAnsi="Times New Roman" w:cs="Times New Roman"/>
          <w:i/>
          <w:iCs/>
          <w:sz w:val="28"/>
          <w:szCs w:val="28"/>
        </w:rPr>
        <w:t xml:space="preserve"> для открытия специальных счетов</w:t>
      </w:r>
      <w:r>
        <w:rPr>
          <w:rFonts w:ascii="Times New Roman" w:hAnsi="Times New Roman" w:cs="Times New Roman"/>
          <w:i/>
          <w:iCs/>
          <w:sz w:val="28"/>
          <w:szCs w:val="28"/>
        </w:rPr>
        <w:t>:</w:t>
      </w:r>
    </w:p>
    <w:p w14:paraId="2BB4992B" w14:textId="4168F05F" w:rsidR="002418D7" w:rsidRPr="002B1F7F" w:rsidRDefault="002B1F7F" w:rsidP="002B1F7F">
      <w:pPr>
        <w:spacing w:after="0"/>
        <w:ind w:right="991" w:firstLine="709"/>
        <w:jc w:val="right"/>
        <w:rPr>
          <w:rFonts w:ascii="Times New Roman" w:hAnsi="Times New Roman" w:cs="Times New Roman"/>
        </w:rPr>
      </w:pPr>
      <w:r w:rsidRPr="002B1F7F">
        <w:rPr>
          <w:rFonts w:ascii="Times New Roman" w:hAnsi="Times New Roman" w:cs="Times New Roman"/>
        </w:rPr>
        <w:t>(тыс.</w:t>
      </w:r>
      <w:r>
        <w:rPr>
          <w:rFonts w:ascii="Times New Roman" w:hAnsi="Times New Roman" w:cs="Times New Roman"/>
        </w:rPr>
        <w:t xml:space="preserve"> </w:t>
      </w:r>
      <w:r w:rsidRPr="002B1F7F">
        <w:rPr>
          <w:rFonts w:ascii="Times New Roman" w:hAnsi="Times New Roman" w:cs="Times New Roman"/>
        </w:rPr>
        <w:t>руб.)</w:t>
      </w:r>
    </w:p>
    <w:tbl>
      <w:tblPr>
        <w:tblStyle w:val="-51"/>
        <w:tblW w:w="10060" w:type="dxa"/>
        <w:tblLook w:val="04A0" w:firstRow="1" w:lastRow="0" w:firstColumn="1" w:lastColumn="0" w:noHBand="0" w:noVBand="1"/>
      </w:tblPr>
      <w:tblGrid>
        <w:gridCol w:w="4395"/>
        <w:gridCol w:w="1825"/>
        <w:gridCol w:w="3840"/>
      </w:tblGrid>
      <w:tr w:rsidR="002B1F7F" w:rsidRPr="002B1F7F" w14:paraId="470B4023" w14:textId="77777777" w:rsidTr="002B1F7F">
        <w:trPr>
          <w:cnfStyle w:val="100000000000" w:firstRow="1" w:lastRow="0" w:firstColumn="0" w:lastColumn="0" w:oddVBand="0" w:evenVBand="0" w:oddHBand="0" w:evenHBand="0" w:firstRowFirstColumn="0" w:firstRowLastColumn="0" w:lastRowFirstColumn="0" w:lastRowLastColumn="0"/>
          <w:trHeight w:val="914"/>
        </w:trPr>
        <w:tc>
          <w:tcPr>
            <w:cnfStyle w:val="001000000000" w:firstRow="0" w:lastRow="0" w:firstColumn="1" w:lastColumn="0" w:oddVBand="0" w:evenVBand="0" w:oddHBand="0" w:evenHBand="0" w:firstRowFirstColumn="0" w:firstRowLastColumn="0" w:lastRowFirstColumn="0" w:lastRowLastColumn="0"/>
            <w:tcW w:w="4395" w:type="dxa"/>
            <w:hideMark/>
          </w:tcPr>
          <w:p w14:paraId="4A64E149" w14:textId="77777777" w:rsidR="002418D7" w:rsidRPr="002B1F7F" w:rsidRDefault="002418D7" w:rsidP="005B5DA9">
            <w:pPr>
              <w:ind w:firstLine="5"/>
              <w:jc w:val="center"/>
              <w:rPr>
                <w:rFonts w:ascii="Times New Roman" w:hAnsi="Times New Roman" w:cs="Times New Roman"/>
                <w:sz w:val="24"/>
                <w:szCs w:val="24"/>
              </w:rPr>
            </w:pPr>
            <w:r w:rsidRPr="002B1F7F">
              <w:rPr>
                <w:rFonts w:ascii="Times New Roman" w:hAnsi="Times New Roman" w:cs="Times New Roman"/>
                <w:sz w:val="24"/>
                <w:szCs w:val="24"/>
              </w:rPr>
              <w:t>Кредитные организации, определенные в соответствии с решениями собственников помещений</w:t>
            </w:r>
          </w:p>
        </w:tc>
        <w:tc>
          <w:tcPr>
            <w:tcW w:w="1825" w:type="dxa"/>
            <w:hideMark/>
          </w:tcPr>
          <w:p w14:paraId="1B237F1E" w14:textId="77777777" w:rsidR="002418D7" w:rsidRPr="002B1F7F" w:rsidRDefault="002418D7" w:rsidP="005B5DA9">
            <w:pPr>
              <w:ind w:firstLine="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F7F">
              <w:rPr>
                <w:rFonts w:ascii="Times New Roman" w:hAnsi="Times New Roman" w:cs="Times New Roman"/>
                <w:sz w:val="24"/>
                <w:szCs w:val="24"/>
              </w:rPr>
              <w:t>Количество специальных счетов</w:t>
            </w:r>
          </w:p>
        </w:tc>
        <w:tc>
          <w:tcPr>
            <w:tcW w:w="3840" w:type="dxa"/>
            <w:hideMark/>
          </w:tcPr>
          <w:p w14:paraId="3BD07452" w14:textId="77777777" w:rsidR="002418D7" w:rsidRPr="002B1F7F" w:rsidRDefault="002418D7" w:rsidP="005B5DA9">
            <w:pPr>
              <w:ind w:firstLine="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F7F">
              <w:rPr>
                <w:rFonts w:ascii="Times New Roman" w:hAnsi="Times New Roman" w:cs="Times New Roman"/>
                <w:sz w:val="24"/>
                <w:szCs w:val="24"/>
              </w:rPr>
              <w:t>Остаток средств на специальных счетах по состоянию на 31.12.2022 г.</w:t>
            </w:r>
          </w:p>
        </w:tc>
      </w:tr>
      <w:tr w:rsidR="002B1F7F" w:rsidRPr="002B1F7F" w14:paraId="70276F3D" w14:textId="77777777" w:rsidTr="002B1F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5" w:type="dxa"/>
            <w:noWrap/>
            <w:hideMark/>
          </w:tcPr>
          <w:p w14:paraId="15A84A18" w14:textId="77777777" w:rsidR="002418D7" w:rsidRPr="002B1F7F" w:rsidRDefault="002418D7" w:rsidP="005B5DA9">
            <w:pPr>
              <w:ind w:firstLine="5"/>
              <w:jc w:val="both"/>
              <w:rPr>
                <w:rFonts w:ascii="Times New Roman" w:hAnsi="Times New Roman" w:cs="Times New Roman"/>
                <w:b w:val="0"/>
                <w:bCs w:val="0"/>
                <w:sz w:val="24"/>
                <w:szCs w:val="24"/>
              </w:rPr>
            </w:pPr>
            <w:r w:rsidRPr="002B1F7F">
              <w:rPr>
                <w:rFonts w:ascii="Times New Roman" w:hAnsi="Times New Roman" w:cs="Times New Roman"/>
                <w:b w:val="0"/>
                <w:bCs w:val="0"/>
                <w:sz w:val="24"/>
                <w:szCs w:val="24"/>
              </w:rPr>
              <w:t xml:space="preserve">ПАО Сбербанк России </w:t>
            </w:r>
          </w:p>
        </w:tc>
        <w:tc>
          <w:tcPr>
            <w:tcW w:w="1825" w:type="dxa"/>
            <w:noWrap/>
            <w:hideMark/>
          </w:tcPr>
          <w:p w14:paraId="742F4A37" w14:textId="77777777" w:rsidR="002418D7" w:rsidRPr="002B1F7F" w:rsidRDefault="002418D7" w:rsidP="005B5DA9">
            <w:pPr>
              <w:ind w:firstLine="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F7F">
              <w:rPr>
                <w:rFonts w:ascii="Times New Roman" w:hAnsi="Times New Roman" w:cs="Times New Roman"/>
                <w:sz w:val="24"/>
                <w:szCs w:val="24"/>
              </w:rPr>
              <w:t>73</w:t>
            </w:r>
          </w:p>
        </w:tc>
        <w:tc>
          <w:tcPr>
            <w:tcW w:w="3840" w:type="dxa"/>
            <w:noWrap/>
            <w:hideMark/>
          </w:tcPr>
          <w:p w14:paraId="553F1578" w14:textId="1E5BF50A" w:rsidR="002418D7" w:rsidRPr="002B1F7F" w:rsidRDefault="002418D7" w:rsidP="005B5DA9">
            <w:pPr>
              <w:ind w:firstLine="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F7F">
              <w:rPr>
                <w:rFonts w:ascii="Times New Roman" w:hAnsi="Times New Roman" w:cs="Times New Roman"/>
                <w:sz w:val="24"/>
                <w:szCs w:val="24"/>
              </w:rPr>
              <w:t>110</w:t>
            </w:r>
            <w:r w:rsidR="002B1F7F">
              <w:rPr>
                <w:rFonts w:ascii="Times New Roman" w:hAnsi="Times New Roman" w:cs="Times New Roman"/>
                <w:sz w:val="24"/>
                <w:szCs w:val="24"/>
              </w:rPr>
              <w:t> </w:t>
            </w:r>
            <w:r w:rsidRPr="002B1F7F">
              <w:rPr>
                <w:rFonts w:ascii="Times New Roman" w:hAnsi="Times New Roman" w:cs="Times New Roman"/>
                <w:sz w:val="24"/>
                <w:szCs w:val="24"/>
              </w:rPr>
              <w:t>673</w:t>
            </w:r>
            <w:r w:rsidR="002B1F7F">
              <w:rPr>
                <w:rFonts w:ascii="Times New Roman" w:hAnsi="Times New Roman" w:cs="Times New Roman"/>
                <w:sz w:val="24"/>
                <w:szCs w:val="24"/>
              </w:rPr>
              <w:t>,</w:t>
            </w:r>
            <w:r w:rsidRPr="002B1F7F">
              <w:rPr>
                <w:rFonts w:ascii="Times New Roman" w:hAnsi="Times New Roman" w:cs="Times New Roman"/>
                <w:sz w:val="24"/>
                <w:szCs w:val="24"/>
              </w:rPr>
              <w:t>41</w:t>
            </w:r>
          </w:p>
        </w:tc>
      </w:tr>
      <w:tr w:rsidR="002B1F7F" w:rsidRPr="002B1F7F" w14:paraId="5ECEB8AD" w14:textId="77777777" w:rsidTr="002B1F7F">
        <w:trPr>
          <w:trHeight w:val="300"/>
        </w:trPr>
        <w:tc>
          <w:tcPr>
            <w:cnfStyle w:val="001000000000" w:firstRow="0" w:lastRow="0" w:firstColumn="1" w:lastColumn="0" w:oddVBand="0" w:evenVBand="0" w:oddHBand="0" w:evenHBand="0" w:firstRowFirstColumn="0" w:firstRowLastColumn="0" w:lastRowFirstColumn="0" w:lastRowLastColumn="0"/>
            <w:tcW w:w="4395" w:type="dxa"/>
            <w:noWrap/>
          </w:tcPr>
          <w:p w14:paraId="33E35E6A" w14:textId="77777777" w:rsidR="002418D7" w:rsidRPr="002B1F7F" w:rsidRDefault="002418D7" w:rsidP="005B5DA9">
            <w:pPr>
              <w:ind w:firstLine="5"/>
              <w:jc w:val="both"/>
              <w:rPr>
                <w:rFonts w:ascii="Times New Roman" w:hAnsi="Times New Roman" w:cs="Times New Roman"/>
                <w:b w:val="0"/>
                <w:bCs w:val="0"/>
                <w:sz w:val="24"/>
                <w:szCs w:val="24"/>
              </w:rPr>
            </w:pPr>
            <w:r w:rsidRPr="002B1F7F">
              <w:rPr>
                <w:rFonts w:ascii="Times New Roman" w:hAnsi="Times New Roman" w:cs="Times New Roman"/>
                <w:b w:val="0"/>
                <w:bCs w:val="0"/>
                <w:sz w:val="24"/>
                <w:szCs w:val="24"/>
              </w:rPr>
              <w:t xml:space="preserve">ПАО Банк ВТБ </w:t>
            </w:r>
          </w:p>
        </w:tc>
        <w:tc>
          <w:tcPr>
            <w:tcW w:w="1825" w:type="dxa"/>
            <w:noWrap/>
          </w:tcPr>
          <w:p w14:paraId="34A9C7AC" w14:textId="77777777" w:rsidR="002418D7" w:rsidRPr="002B1F7F" w:rsidRDefault="002418D7" w:rsidP="005B5DA9">
            <w:pPr>
              <w:ind w:firstLine="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F7F">
              <w:rPr>
                <w:rFonts w:ascii="Times New Roman" w:hAnsi="Times New Roman" w:cs="Times New Roman"/>
                <w:sz w:val="24"/>
                <w:szCs w:val="24"/>
              </w:rPr>
              <w:t>7</w:t>
            </w:r>
          </w:p>
        </w:tc>
        <w:tc>
          <w:tcPr>
            <w:tcW w:w="3840" w:type="dxa"/>
            <w:noWrap/>
            <w:hideMark/>
          </w:tcPr>
          <w:p w14:paraId="705DF00B" w14:textId="1D290699" w:rsidR="002418D7" w:rsidRPr="002B1F7F" w:rsidRDefault="002418D7" w:rsidP="005B5DA9">
            <w:pPr>
              <w:ind w:firstLine="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F7F">
              <w:rPr>
                <w:rFonts w:ascii="Times New Roman" w:hAnsi="Times New Roman" w:cs="Times New Roman"/>
                <w:sz w:val="24"/>
                <w:szCs w:val="24"/>
              </w:rPr>
              <w:t>12</w:t>
            </w:r>
            <w:r w:rsidR="002B1F7F">
              <w:rPr>
                <w:rFonts w:ascii="Times New Roman" w:hAnsi="Times New Roman" w:cs="Times New Roman"/>
                <w:sz w:val="24"/>
                <w:szCs w:val="24"/>
              </w:rPr>
              <w:t> </w:t>
            </w:r>
            <w:r w:rsidRPr="002B1F7F">
              <w:rPr>
                <w:rFonts w:ascii="Times New Roman" w:hAnsi="Times New Roman" w:cs="Times New Roman"/>
                <w:sz w:val="24"/>
                <w:szCs w:val="24"/>
              </w:rPr>
              <w:t>187</w:t>
            </w:r>
            <w:r w:rsidR="002B1F7F">
              <w:rPr>
                <w:rFonts w:ascii="Times New Roman" w:hAnsi="Times New Roman" w:cs="Times New Roman"/>
                <w:sz w:val="24"/>
                <w:szCs w:val="24"/>
              </w:rPr>
              <w:t>,</w:t>
            </w:r>
            <w:r w:rsidRPr="002B1F7F">
              <w:rPr>
                <w:rFonts w:ascii="Times New Roman" w:hAnsi="Times New Roman" w:cs="Times New Roman"/>
                <w:sz w:val="24"/>
                <w:szCs w:val="24"/>
              </w:rPr>
              <w:t>8</w:t>
            </w:r>
            <w:r w:rsidR="002B1F7F">
              <w:rPr>
                <w:rFonts w:ascii="Times New Roman" w:hAnsi="Times New Roman" w:cs="Times New Roman"/>
                <w:sz w:val="24"/>
                <w:szCs w:val="24"/>
              </w:rPr>
              <w:t>4</w:t>
            </w:r>
          </w:p>
        </w:tc>
      </w:tr>
      <w:tr w:rsidR="002B1F7F" w:rsidRPr="002B1F7F" w14:paraId="37008C27" w14:textId="77777777" w:rsidTr="002B1F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5" w:type="dxa"/>
            <w:noWrap/>
          </w:tcPr>
          <w:p w14:paraId="3B8FA73B" w14:textId="77777777" w:rsidR="002418D7" w:rsidRPr="002B1F7F" w:rsidRDefault="002418D7" w:rsidP="005B5DA9">
            <w:pPr>
              <w:ind w:firstLine="5"/>
              <w:jc w:val="both"/>
              <w:rPr>
                <w:rFonts w:ascii="Times New Roman" w:hAnsi="Times New Roman" w:cs="Times New Roman"/>
                <w:b w:val="0"/>
                <w:bCs w:val="0"/>
                <w:sz w:val="24"/>
                <w:szCs w:val="24"/>
              </w:rPr>
            </w:pPr>
            <w:r w:rsidRPr="002B1F7F">
              <w:rPr>
                <w:rFonts w:ascii="Times New Roman" w:hAnsi="Times New Roman" w:cs="Times New Roman"/>
                <w:b w:val="0"/>
                <w:bCs w:val="0"/>
                <w:sz w:val="24"/>
                <w:szCs w:val="24"/>
              </w:rPr>
              <w:t>ПАО Открытие</w:t>
            </w:r>
          </w:p>
        </w:tc>
        <w:tc>
          <w:tcPr>
            <w:tcW w:w="1825" w:type="dxa"/>
            <w:noWrap/>
          </w:tcPr>
          <w:p w14:paraId="110F48DF" w14:textId="77777777" w:rsidR="002418D7" w:rsidRPr="002B1F7F" w:rsidRDefault="002418D7" w:rsidP="005B5DA9">
            <w:pPr>
              <w:ind w:firstLine="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F7F">
              <w:rPr>
                <w:rFonts w:ascii="Times New Roman" w:hAnsi="Times New Roman" w:cs="Times New Roman"/>
                <w:sz w:val="24"/>
                <w:szCs w:val="24"/>
              </w:rPr>
              <w:t>3</w:t>
            </w:r>
          </w:p>
        </w:tc>
        <w:tc>
          <w:tcPr>
            <w:tcW w:w="3840" w:type="dxa"/>
            <w:noWrap/>
            <w:hideMark/>
          </w:tcPr>
          <w:p w14:paraId="126B3C9A" w14:textId="55FC7790" w:rsidR="002418D7" w:rsidRPr="002B1F7F" w:rsidRDefault="002418D7" w:rsidP="005B5DA9">
            <w:pPr>
              <w:ind w:firstLine="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F7F">
              <w:rPr>
                <w:rFonts w:ascii="Times New Roman" w:hAnsi="Times New Roman" w:cs="Times New Roman"/>
                <w:sz w:val="24"/>
                <w:szCs w:val="24"/>
              </w:rPr>
              <w:t>1</w:t>
            </w:r>
            <w:r w:rsidR="002B1F7F">
              <w:rPr>
                <w:rFonts w:ascii="Times New Roman" w:hAnsi="Times New Roman" w:cs="Times New Roman"/>
                <w:sz w:val="24"/>
                <w:szCs w:val="24"/>
              </w:rPr>
              <w:t> </w:t>
            </w:r>
            <w:r w:rsidRPr="002B1F7F">
              <w:rPr>
                <w:rFonts w:ascii="Times New Roman" w:hAnsi="Times New Roman" w:cs="Times New Roman"/>
                <w:sz w:val="24"/>
                <w:szCs w:val="24"/>
              </w:rPr>
              <w:t>221</w:t>
            </w:r>
            <w:r w:rsidR="002B1F7F">
              <w:rPr>
                <w:rFonts w:ascii="Times New Roman" w:hAnsi="Times New Roman" w:cs="Times New Roman"/>
                <w:sz w:val="24"/>
                <w:szCs w:val="24"/>
              </w:rPr>
              <w:t>,</w:t>
            </w:r>
            <w:r w:rsidRPr="002B1F7F">
              <w:rPr>
                <w:rFonts w:ascii="Times New Roman" w:hAnsi="Times New Roman" w:cs="Times New Roman"/>
                <w:sz w:val="24"/>
                <w:szCs w:val="24"/>
              </w:rPr>
              <w:t>02</w:t>
            </w:r>
          </w:p>
        </w:tc>
      </w:tr>
      <w:tr w:rsidR="002B1F7F" w:rsidRPr="002B1F7F" w14:paraId="03AB8315" w14:textId="77777777" w:rsidTr="002B1F7F">
        <w:trPr>
          <w:trHeight w:val="300"/>
        </w:trPr>
        <w:tc>
          <w:tcPr>
            <w:cnfStyle w:val="001000000000" w:firstRow="0" w:lastRow="0" w:firstColumn="1" w:lastColumn="0" w:oddVBand="0" w:evenVBand="0" w:oddHBand="0" w:evenHBand="0" w:firstRowFirstColumn="0" w:firstRowLastColumn="0" w:lastRowFirstColumn="0" w:lastRowLastColumn="0"/>
            <w:tcW w:w="4395" w:type="dxa"/>
            <w:noWrap/>
          </w:tcPr>
          <w:p w14:paraId="2B0D9474" w14:textId="77777777" w:rsidR="002418D7" w:rsidRPr="002B1F7F" w:rsidRDefault="002418D7" w:rsidP="005B5DA9">
            <w:pPr>
              <w:ind w:firstLine="5"/>
              <w:jc w:val="both"/>
              <w:rPr>
                <w:rFonts w:ascii="Times New Roman" w:hAnsi="Times New Roman" w:cs="Times New Roman"/>
                <w:b w:val="0"/>
                <w:bCs w:val="0"/>
                <w:sz w:val="24"/>
                <w:szCs w:val="24"/>
              </w:rPr>
            </w:pPr>
            <w:r w:rsidRPr="002B1F7F">
              <w:rPr>
                <w:rFonts w:ascii="Times New Roman" w:hAnsi="Times New Roman" w:cs="Times New Roman"/>
                <w:b w:val="0"/>
                <w:bCs w:val="0"/>
                <w:sz w:val="24"/>
                <w:szCs w:val="24"/>
              </w:rPr>
              <w:t>ОАО Россельхозбанк</w:t>
            </w:r>
          </w:p>
        </w:tc>
        <w:tc>
          <w:tcPr>
            <w:tcW w:w="1825" w:type="dxa"/>
            <w:noWrap/>
          </w:tcPr>
          <w:p w14:paraId="4304E947" w14:textId="77777777" w:rsidR="002418D7" w:rsidRPr="002B1F7F" w:rsidRDefault="002418D7" w:rsidP="005B5DA9">
            <w:pPr>
              <w:ind w:firstLine="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F7F">
              <w:rPr>
                <w:rFonts w:ascii="Times New Roman" w:hAnsi="Times New Roman" w:cs="Times New Roman"/>
                <w:sz w:val="24"/>
                <w:szCs w:val="24"/>
              </w:rPr>
              <w:t>2</w:t>
            </w:r>
          </w:p>
        </w:tc>
        <w:tc>
          <w:tcPr>
            <w:tcW w:w="3840" w:type="dxa"/>
            <w:noWrap/>
            <w:hideMark/>
          </w:tcPr>
          <w:p w14:paraId="2E76190B" w14:textId="2B564A0A" w:rsidR="002418D7" w:rsidRPr="002B1F7F" w:rsidRDefault="002418D7" w:rsidP="005B5DA9">
            <w:pPr>
              <w:ind w:firstLine="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F7F">
              <w:rPr>
                <w:rFonts w:ascii="Times New Roman" w:hAnsi="Times New Roman" w:cs="Times New Roman"/>
                <w:sz w:val="24"/>
                <w:szCs w:val="24"/>
              </w:rPr>
              <w:t xml:space="preserve"> 1</w:t>
            </w:r>
            <w:r w:rsidR="002B1F7F">
              <w:rPr>
                <w:rFonts w:ascii="Times New Roman" w:hAnsi="Times New Roman" w:cs="Times New Roman"/>
                <w:sz w:val="24"/>
                <w:szCs w:val="24"/>
              </w:rPr>
              <w:t> </w:t>
            </w:r>
            <w:r w:rsidRPr="002B1F7F">
              <w:rPr>
                <w:rFonts w:ascii="Times New Roman" w:hAnsi="Times New Roman" w:cs="Times New Roman"/>
                <w:sz w:val="24"/>
                <w:szCs w:val="24"/>
              </w:rPr>
              <w:t>185</w:t>
            </w:r>
            <w:r w:rsidR="002B1F7F">
              <w:rPr>
                <w:rFonts w:ascii="Times New Roman" w:hAnsi="Times New Roman" w:cs="Times New Roman"/>
                <w:sz w:val="24"/>
                <w:szCs w:val="24"/>
              </w:rPr>
              <w:t>,</w:t>
            </w:r>
            <w:r w:rsidRPr="002B1F7F">
              <w:rPr>
                <w:rFonts w:ascii="Times New Roman" w:hAnsi="Times New Roman" w:cs="Times New Roman"/>
                <w:sz w:val="24"/>
                <w:szCs w:val="24"/>
              </w:rPr>
              <w:t>51</w:t>
            </w:r>
          </w:p>
        </w:tc>
      </w:tr>
      <w:tr w:rsidR="002B1F7F" w:rsidRPr="002B1F7F" w14:paraId="1B2388F6" w14:textId="77777777" w:rsidTr="002B1F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5" w:type="dxa"/>
            <w:noWrap/>
          </w:tcPr>
          <w:p w14:paraId="65D06610" w14:textId="77777777" w:rsidR="002418D7" w:rsidRPr="002B1F7F" w:rsidRDefault="002418D7" w:rsidP="005B5DA9">
            <w:pPr>
              <w:ind w:firstLine="5"/>
              <w:jc w:val="both"/>
              <w:rPr>
                <w:rFonts w:ascii="Times New Roman" w:hAnsi="Times New Roman" w:cs="Times New Roman"/>
                <w:b w:val="0"/>
                <w:bCs w:val="0"/>
                <w:sz w:val="24"/>
                <w:szCs w:val="24"/>
              </w:rPr>
            </w:pPr>
            <w:r w:rsidRPr="002B1F7F">
              <w:rPr>
                <w:rFonts w:ascii="Times New Roman" w:hAnsi="Times New Roman" w:cs="Times New Roman"/>
                <w:b w:val="0"/>
                <w:bCs w:val="0"/>
                <w:sz w:val="24"/>
                <w:szCs w:val="24"/>
              </w:rPr>
              <w:t>ОАО Газпромбанк</w:t>
            </w:r>
          </w:p>
        </w:tc>
        <w:tc>
          <w:tcPr>
            <w:tcW w:w="1825" w:type="dxa"/>
            <w:noWrap/>
          </w:tcPr>
          <w:p w14:paraId="06E85ED0" w14:textId="77777777" w:rsidR="002418D7" w:rsidRPr="002B1F7F" w:rsidRDefault="002418D7" w:rsidP="005B5DA9">
            <w:pPr>
              <w:ind w:firstLine="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F7F">
              <w:rPr>
                <w:rFonts w:ascii="Times New Roman" w:hAnsi="Times New Roman" w:cs="Times New Roman"/>
                <w:sz w:val="24"/>
                <w:szCs w:val="24"/>
              </w:rPr>
              <w:t>1</w:t>
            </w:r>
          </w:p>
        </w:tc>
        <w:tc>
          <w:tcPr>
            <w:tcW w:w="3840" w:type="dxa"/>
            <w:noWrap/>
            <w:hideMark/>
          </w:tcPr>
          <w:p w14:paraId="1B8A13BA" w14:textId="7D8E72D7" w:rsidR="002418D7" w:rsidRPr="002B1F7F" w:rsidRDefault="002418D7" w:rsidP="005B5DA9">
            <w:pPr>
              <w:ind w:firstLine="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F7F">
              <w:rPr>
                <w:rFonts w:ascii="Times New Roman" w:hAnsi="Times New Roman" w:cs="Times New Roman"/>
                <w:sz w:val="24"/>
                <w:szCs w:val="24"/>
              </w:rPr>
              <w:t>2</w:t>
            </w:r>
            <w:r w:rsidR="002B1F7F">
              <w:rPr>
                <w:rFonts w:ascii="Times New Roman" w:hAnsi="Times New Roman" w:cs="Times New Roman"/>
                <w:sz w:val="24"/>
                <w:szCs w:val="24"/>
              </w:rPr>
              <w:t> </w:t>
            </w:r>
            <w:r w:rsidRPr="002B1F7F">
              <w:rPr>
                <w:rFonts w:ascii="Times New Roman" w:hAnsi="Times New Roman" w:cs="Times New Roman"/>
                <w:sz w:val="24"/>
                <w:szCs w:val="24"/>
              </w:rPr>
              <w:t>570</w:t>
            </w:r>
            <w:r w:rsidR="002B1F7F">
              <w:rPr>
                <w:rFonts w:ascii="Times New Roman" w:hAnsi="Times New Roman" w:cs="Times New Roman"/>
                <w:sz w:val="24"/>
                <w:szCs w:val="24"/>
              </w:rPr>
              <w:t>,</w:t>
            </w:r>
            <w:r w:rsidRPr="002B1F7F">
              <w:rPr>
                <w:rFonts w:ascii="Times New Roman" w:hAnsi="Times New Roman" w:cs="Times New Roman"/>
                <w:sz w:val="24"/>
                <w:szCs w:val="24"/>
              </w:rPr>
              <w:t>41</w:t>
            </w:r>
          </w:p>
        </w:tc>
      </w:tr>
      <w:tr w:rsidR="002B1F7F" w:rsidRPr="002B1F7F" w14:paraId="1CED30ED" w14:textId="77777777" w:rsidTr="002B1F7F">
        <w:trPr>
          <w:trHeight w:val="340"/>
        </w:trPr>
        <w:tc>
          <w:tcPr>
            <w:cnfStyle w:val="001000000000" w:firstRow="0" w:lastRow="0" w:firstColumn="1" w:lastColumn="0" w:oddVBand="0" w:evenVBand="0" w:oddHBand="0" w:evenHBand="0" w:firstRowFirstColumn="0" w:firstRowLastColumn="0" w:lastRowFirstColumn="0" w:lastRowLastColumn="0"/>
            <w:tcW w:w="4395" w:type="dxa"/>
            <w:hideMark/>
          </w:tcPr>
          <w:p w14:paraId="3D49F64C" w14:textId="77777777" w:rsidR="002418D7" w:rsidRPr="002B1F7F" w:rsidRDefault="002418D7" w:rsidP="005B5DA9">
            <w:pPr>
              <w:ind w:firstLine="5"/>
              <w:jc w:val="right"/>
              <w:rPr>
                <w:rFonts w:ascii="Times New Roman" w:hAnsi="Times New Roman" w:cs="Times New Roman"/>
                <w:sz w:val="24"/>
                <w:szCs w:val="24"/>
              </w:rPr>
            </w:pPr>
            <w:r w:rsidRPr="002B1F7F">
              <w:rPr>
                <w:rFonts w:ascii="Times New Roman" w:hAnsi="Times New Roman" w:cs="Times New Roman"/>
                <w:sz w:val="24"/>
                <w:szCs w:val="24"/>
              </w:rPr>
              <w:t>ИТОГО:</w:t>
            </w:r>
          </w:p>
        </w:tc>
        <w:tc>
          <w:tcPr>
            <w:tcW w:w="1825" w:type="dxa"/>
            <w:noWrap/>
            <w:hideMark/>
          </w:tcPr>
          <w:p w14:paraId="597A8C89" w14:textId="77777777" w:rsidR="002418D7" w:rsidRPr="002B1F7F" w:rsidRDefault="002418D7" w:rsidP="005B5DA9">
            <w:pPr>
              <w:ind w:firstLine="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2B1F7F">
              <w:rPr>
                <w:rFonts w:ascii="Times New Roman" w:hAnsi="Times New Roman" w:cs="Times New Roman"/>
                <w:b/>
                <w:bCs/>
                <w:sz w:val="24"/>
                <w:szCs w:val="24"/>
              </w:rPr>
              <w:t>86</w:t>
            </w:r>
          </w:p>
        </w:tc>
        <w:tc>
          <w:tcPr>
            <w:tcW w:w="3840" w:type="dxa"/>
            <w:noWrap/>
            <w:hideMark/>
          </w:tcPr>
          <w:p w14:paraId="4D6E562F" w14:textId="3DCE6850" w:rsidR="002418D7" w:rsidRPr="002B1F7F" w:rsidRDefault="002418D7" w:rsidP="002B1F7F">
            <w:pPr>
              <w:ind w:firstLine="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2B1F7F">
              <w:rPr>
                <w:rFonts w:ascii="Times New Roman" w:hAnsi="Times New Roman" w:cs="Times New Roman"/>
                <w:b/>
                <w:bCs/>
                <w:sz w:val="24"/>
                <w:szCs w:val="24"/>
              </w:rPr>
              <w:t>127</w:t>
            </w:r>
            <w:r w:rsidR="002B1F7F">
              <w:rPr>
                <w:rFonts w:ascii="Times New Roman" w:hAnsi="Times New Roman" w:cs="Times New Roman"/>
                <w:b/>
                <w:bCs/>
                <w:sz w:val="24"/>
                <w:szCs w:val="24"/>
              </w:rPr>
              <w:t> </w:t>
            </w:r>
            <w:r w:rsidRPr="002B1F7F">
              <w:rPr>
                <w:rFonts w:ascii="Times New Roman" w:hAnsi="Times New Roman" w:cs="Times New Roman"/>
                <w:b/>
                <w:bCs/>
                <w:sz w:val="24"/>
                <w:szCs w:val="24"/>
              </w:rPr>
              <w:t>838</w:t>
            </w:r>
            <w:r w:rsidR="002B1F7F">
              <w:rPr>
                <w:rFonts w:ascii="Times New Roman" w:hAnsi="Times New Roman" w:cs="Times New Roman"/>
                <w:b/>
                <w:bCs/>
                <w:sz w:val="24"/>
                <w:szCs w:val="24"/>
              </w:rPr>
              <w:t>,</w:t>
            </w:r>
            <w:r w:rsidRPr="002B1F7F">
              <w:rPr>
                <w:rFonts w:ascii="Times New Roman" w:hAnsi="Times New Roman" w:cs="Times New Roman"/>
                <w:b/>
                <w:bCs/>
                <w:sz w:val="24"/>
                <w:szCs w:val="24"/>
              </w:rPr>
              <w:t>20</w:t>
            </w:r>
          </w:p>
        </w:tc>
      </w:tr>
    </w:tbl>
    <w:p w14:paraId="527AC47F" w14:textId="77777777" w:rsidR="002418D7" w:rsidRPr="002B1F7F" w:rsidRDefault="002418D7" w:rsidP="002418D7">
      <w:pPr>
        <w:ind w:firstLine="567"/>
        <w:jc w:val="both"/>
        <w:rPr>
          <w:rFonts w:ascii="Times New Roman" w:hAnsi="Times New Roman" w:cs="Times New Roman"/>
          <w:sz w:val="24"/>
          <w:szCs w:val="24"/>
        </w:rPr>
      </w:pPr>
    </w:p>
    <w:p w14:paraId="14EC3D27" w14:textId="3F200441" w:rsidR="00CD1125" w:rsidRPr="002B1F7F" w:rsidRDefault="002418D7" w:rsidP="002418D7">
      <w:pPr>
        <w:spacing w:after="0" w:line="276" w:lineRule="auto"/>
        <w:ind w:firstLine="708"/>
        <w:jc w:val="both"/>
        <w:rPr>
          <w:rFonts w:ascii="Times New Roman" w:hAnsi="Times New Roman" w:cs="Times New Roman"/>
          <w:sz w:val="28"/>
          <w:szCs w:val="28"/>
        </w:rPr>
      </w:pPr>
      <w:r w:rsidRPr="002B1F7F">
        <w:rPr>
          <w:rFonts w:ascii="Times New Roman" w:hAnsi="Times New Roman" w:cs="Times New Roman"/>
          <w:sz w:val="28"/>
          <w:szCs w:val="28"/>
        </w:rPr>
        <w:t>За период 2022 года использовано средств на оплату выполненных работ по специальным счетам Фонда в количестве 17 МКД в объёме 13</w:t>
      </w:r>
      <w:r w:rsidR="002B1F7F">
        <w:rPr>
          <w:rFonts w:ascii="Times New Roman" w:hAnsi="Times New Roman" w:cs="Times New Roman"/>
          <w:sz w:val="28"/>
          <w:szCs w:val="28"/>
        </w:rPr>
        <w:t> </w:t>
      </w:r>
      <w:r w:rsidRPr="002B1F7F">
        <w:rPr>
          <w:rFonts w:ascii="Times New Roman" w:hAnsi="Times New Roman" w:cs="Times New Roman"/>
          <w:sz w:val="28"/>
          <w:szCs w:val="28"/>
        </w:rPr>
        <w:t>318</w:t>
      </w:r>
      <w:r w:rsidR="002B1F7F">
        <w:rPr>
          <w:rFonts w:ascii="Times New Roman" w:hAnsi="Times New Roman" w:cs="Times New Roman"/>
          <w:sz w:val="28"/>
          <w:szCs w:val="28"/>
        </w:rPr>
        <w:t>,</w:t>
      </w:r>
      <w:r w:rsidRPr="002B1F7F">
        <w:rPr>
          <w:rFonts w:ascii="Times New Roman" w:hAnsi="Times New Roman" w:cs="Times New Roman"/>
          <w:sz w:val="28"/>
          <w:szCs w:val="28"/>
        </w:rPr>
        <w:t>5</w:t>
      </w:r>
      <w:r w:rsidR="002B1F7F">
        <w:rPr>
          <w:rFonts w:ascii="Times New Roman" w:hAnsi="Times New Roman" w:cs="Times New Roman"/>
          <w:sz w:val="28"/>
          <w:szCs w:val="28"/>
        </w:rPr>
        <w:t>8 тысяч</w:t>
      </w:r>
      <w:r w:rsidRPr="002B1F7F">
        <w:rPr>
          <w:rFonts w:ascii="Times New Roman" w:hAnsi="Times New Roman" w:cs="Times New Roman"/>
          <w:sz w:val="28"/>
          <w:szCs w:val="28"/>
        </w:rPr>
        <w:t xml:space="preserve"> рублей.</w:t>
      </w:r>
    </w:p>
    <w:p w14:paraId="197D5014" w14:textId="1955E92F" w:rsidR="002A2349" w:rsidRDefault="002A2349" w:rsidP="0072689C">
      <w:pPr>
        <w:pStyle w:val="10"/>
        <w:spacing w:after="0" w:line="276" w:lineRule="auto"/>
        <w:ind w:firstLine="360"/>
        <w:rPr>
          <w:rFonts w:eastAsiaTheme="majorEastAsia"/>
          <w:b/>
          <w:bCs/>
          <w:sz w:val="28"/>
          <w:szCs w:val="28"/>
          <w14:ligatures w14:val="standardContextual"/>
        </w:rPr>
      </w:pPr>
      <w:r>
        <w:rPr>
          <w:rFonts w:eastAsiaTheme="majorEastAsia"/>
          <w:b/>
          <w:bCs/>
          <w:sz w:val="28"/>
          <w:szCs w:val="28"/>
          <w14:ligatures w14:val="standardContextual"/>
        </w:rPr>
        <w:lastRenderedPageBreak/>
        <w:t>ИНФОРМАЦИОННАЯ ОТКРЫТОСТЬ И ВЗАИМОДЕЙСТВИЕ СО СМИ</w:t>
      </w:r>
    </w:p>
    <w:p w14:paraId="13525644" w14:textId="77777777" w:rsidR="00562AAE" w:rsidRPr="00562AAE" w:rsidRDefault="00562AAE" w:rsidP="00562AAE"/>
    <w:p w14:paraId="0F6BF42D" w14:textId="77777777" w:rsidR="002A2349" w:rsidRPr="002A2349" w:rsidRDefault="002A2349" w:rsidP="002A2349">
      <w:pPr>
        <w:spacing w:after="0" w:line="240" w:lineRule="auto"/>
        <w:ind w:firstLine="708"/>
        <w:jc w:val="both"/>
        <w:rPr>
          <w:rFonts w:ascii="Times New Roman" w:hAnsi="Times New Roman" w:cs="Times New Roman"/>
          <w:sz w:val="28"/>
          <w:szCs w:val="28"/>
        </w:rPr>
      </w:pPr>
      <w:r w:rsidRPr="002A2349">
        <w:rPr>
          <w:rFonts w:ascii="Times New Roman" w:hAnsi="Times New Roman" w:cs="Times New Roman"/>
          <w:sz w:val="28"/>
          <w:szCs w:val="28"/>
        </w:rPr>
        <w:t xml:space="preserve">В 2022 году Фонд катального ремонта Иркутской области, регулярно проводил работы по информированию граждан о реализации региональной программы, в частности о ходе выполнения ремонтов и механизма их финансирования (информация размещалась на официальном сайте в сети «Интернет», в социальных сетях, доводилась до населения путем публичных выступлений, в рамках взаимодействия с федеральными и региональными СМИ); проводился личный приём граждан; пресс-конференции, пресс-туры с участием представителей общественных и подрядных организаций, собственников жилья. </w:t>
      </w:r>
    </w:p>
    <w:p w14:paraId="3B832004" w14:textId="77777777" w:rsidR="002A2349" w:rsidRPr="002A2349" w:rsidRDefault="002A2349" w:rsidP="002A2349">
      <w:pPr>
        <w:spacing w:after="0" w:line="240" w:lineRule="auto"/>
        <w:ind w:firstLine="708"/>
        <w:jc w:val="both"/>
        <w:rPr>
          <w:rFonts w:ascii="Times New Roman" w:hAnsi="Times New Roman" w:cs="Times New Roman"/>
          <w:sz w:val="28"/>
          <w:szCs w:val="28"/>
        </w:rPr>
      </w:pPr>
      <w:r w:rsidRPr="002A2349">
        <w:rPr>
          <w:rFonts w:ascii="Times New Roman" w:hAnsi="Times New Roman" w:cs="Times New Roman"/>
          <w:sz w:val="28"/>
          <w:szCs w:val="28"/>
        </w:rPr>
        <w:t>Вопросы, связанные с деятельностью Фонда в 2022 году освещались в средствах массовой информации следующим образом:</w:t>
      </w:r>
    </w:p>
    <w:p w14:paraId="306FFFBD" w14:textId="77777777" w:rsidR="002A2349" w:rsidRPr="002A2349" w:rsidRDefault="002A2349" w:rsidP="002A2349">
      <w:pPr>
        <w:spacing w:after="0" w:line="240" w:lineRule="auto"/>
        <w:ind w:firstLine="708"/>
        <w:jc w:val="both"/>
        <w:rPr>
          <w:rFonts w:ascii="Times New Roman" w:hAnsi="Times New Roman" w:cs="Times New Roman"/>
          <w:sz w:val="28"/>
          <w:szCs w:val="28"/>
        </w:rPr>
      </w:pPr>
      <w:r w:rsidRPr="002A2349">
        <w:rPr>
          <w:rFonts w:ascii="Times New Roman" w:hAnsi="Times New Roman" w:cs="Times New Roman"/>
          <w:sz w:val="28"/>
          <w:szCs w:val="28"/>
        </w:rPr>
        <w:t>1.</w:t>
      </w:r>
      <w:r w:rsidRPr="002A2349">
        <w:rPr>
          <w:rFonts w:ascii="Times New Roman" w:hAnsi="Times New Roman" w:cs="Times New Roman"/>
          <w:sz w:val="28"/>
          <w:szCs w:val="28"/>
        </w:rPr>
        <w:tab/>
        <w:t>На региональных телеканалах, в том числе на: «АИСТ ТВ» в формате новостных сюжетов и общественно-политической программы «Время вопросо», ГТРК «Иркутск»: Россия 24, «Вести-Иркутск», «Россия 1», «Шелехов ТВ», «АКТИС» (г. Ангарск), студия зиминского телевидения «Зима-ТВ», телеканал «Арго-ТВ» в формате программы «Город в центре событий» (г.Тайшет), Братская Студия Телевидения, телекомпания «Витим-Телеком» (г. Бодайбо).</w:t>
      </w:r>
    </w:p>
    <w:p w14:paraId="0A3D1C4D" w14:textId="5A3E7E61" w:rsidR="002A2349" w:rsidRPr="002A2349" w:rsidRDefault="002A2349" w:rsidP="002A2349">
      <w:pPr>
        <w:spacing w:after="0" w:line="240" w:lineRule="auto"/>
        <w:ind w:firstLine="708"/>
        <w:jc w:val="both"/>
        <w:rPr>
          <w:rFonts w:ascii="Times New Roman" w:hAnsi="Times New Roman" w:cs="Times New Roman"/>
          <w:sz w:val="28"/>
          <w:szCs w:val="28"/>
        </w:rPr>
      </w:pPr>
      <w:r w:rsidRPr="002A2349">
        <w:rPr>
          <w:rFonts w:ascii="Times New Roman" w:hAnsi="Times New Roman" w:cs="Times New Roman"/>
          <w:sz w:val="28"/>
          <w:szCs w:val="28"/>
        </w:rPr>
        <w:t>2.</w:t>
      </w:r>
      <w:r w:rsidRPr="002A2349">
        <w:rPr>
          <w:rFonts w:ascii="Times New Roman" w:hAnsi="Times New Roman" w:cs="Times New Roman"/>
          <w:sz w:val="28"/>
          <w:szCs w:val="28"/>
        </w:rPr>
        <w:tab/>
        <w:t>Участие в сьемках информационного ролика от Центра сохранения наследия Иркутской области.</w:t>
      </w:r>
    </w:p>
    <w:p w14:paraId="187BA8A0" w14:textId="77777777" w:rsidR="002A2349" w:rsidRPr="002A2349" w:rsidRDefault="002A2349" w:rsidP="002A2349">
      <w:pPr>
        <w:spacing w:after="0" w:line="240" w:lineRule="auto"/>
        <w:ind w:firstLine="708"/>
        <w:jc w:val="both"/>
        <w:rPr>
          <w:rFonts w:ascii="Times New Roman" w:hAnsi="Times New Roman" w:cs="Times New Roman"/>
          <w:sz w:val="28"/>
          <w:szCs w:val="28"/>
        </w:rPr>
      </w:pPr>
      <w:r w:rsidRPr="002A2349">
        <w:rPr>
          <w:rFonts w:ascii="Times New Roman" w:hAnsi="Times New Roman" w:cs="Times New Roman"/>
          <w:sz w:val="28"/>
          <w:szCs w:val="28"/>
        </w:rPr>
        <w:t>3.</w:t>
      </w:r>
      <w:r w:rsidRPr="002A2349">
        <w:rPr>
          <w:rFonts w:ascii="Times New Roman" w:hAnsi="Times New Roman" w:cs="Times New Roman"/>
          <w:sz w:val="28"/>
          <w:szCs w:val="28"/>
        </w:rPr>
        <w:tab/>
        <w:t>Прямые эфиры в социальных сетях единого пункта мониторинга и обработки поступающих от жителей жалоб в разных сферах жизни региона «Центре управления регионов Иркутской области».</w:t>
      </w:r>
    </w:p>
    <w:p w14:paraId="4440F242" w14:textId="77777777" w:rsidR="002A2349" w:rsidRPr="002A2349" w:rsidRDefault="002A2349" w:rsidP="002A2349">
      <w:pPr>
        <w:spacing w:after="0" w:line="240" w:lineRule="auto"/>
        <w:ind w:firstLine="708"/>
        <w:jc w:val="both"/>
        <w:rPr>
          <w:rFonts w:ascii="Times New Roman" w:hAnsi="Times New Roman" w:cs="Times New Roman"/>
          <w:sz w:val="28"/>
          <w:szCs w:val="28"/>
        </w:rPr>
      </w:pPr>
      <w:r w:rsidRPr="002A2349">
        <w:rPr>
          <w:rFonts w:ascii="Times New Roman" w:hAnsi="Times New Roman" w:cs="Times New Roman"/>
          <w:sz w:val="28"/>
          <w:szCs w:val="28"/>
        </w:rPr>
        <w:t>4.</w:t>
      </w:r>
      <w:r w:rsidRPr="002A2349">
        <w:rPr>
          <w:rFonts w:ascii="Times New Roman" w:hAnsi="Times New Roman" w:cs="Times New Roman"/>
          <w:sz w:val="28"/>
          <w:szCs w:val="28"/>
        </w:rPr>
        <w:tab/>
        <w:t>Посредством радиовещания, где в рамках прямых эфиров на радио «Комсомольская правда» и радио РОССИИ Иркутск специалисты Фонда информировали заинтересованных лиц о ходе выполнения работ по капитальному ремонту и отвечали на вопросы слушателей.</w:t>
      </w:r>
    </w:p>
    <w:p w14:paraId="682AE55B" w14:textId="77777777" w:rsidR="002A2349" w:rsidRPr="002A2349" w:rsidRDefault="002A2349" w:rsidP="002A2349">
      <w:pPr>
        <w:spacing w:after="0" w:line="240" w:lineRule="auto"/>
        <w:ind w:firstLine="708"/>
        <w:jc w:val="both"/>
        <w:rPr>
          <w:rFonts w:ascii="Times New Roman" w:hAnsi="Times New Roman" w:cs="Times New Roman"/>
          <w:sz w:val="28"/>
          <w:szCs w:val="28"/>
        </w:rPr>
      </w:pPr>
      <w:r w:rsidRPr="002A2349">
        <w:rPr>
          <w:rFonts w:ascii="Times New Roman" w:hAnsi="Times New Roman" w:cs="Times New Roman"/>
          <w:sz w:val="28"/>
          <w:szCs w:val="28"/>
        </w:rPr>
        <w:t>5.</w:t>
      </w:r>
      <w:r w:rsidRPr="002A2349">
        <w:rPr>
          <w:rFonts w:ascii="Times New Roman" w:hAnsi="Times New Roman" w:cs="Times New Roman"/>
          <w:sz w:val="28"/>
          <w:szCs w:val="28"/>
        </w:rPr>
        <w:tab/>
        <w:t>В печатных изданиях, таких как: Иркутский филиал АО «Издательский дом «Комсомольская правда»; общественно политическая газета «Иркутск» и «Областная», путем размещения информационно-политических публикаций на тему деятельности Фонда.</w:t>
      </w:r>
    </w:p>
    <w:p w14:paraId="3719A6FF" w14:textId="77777777" w:rsidR="002A2349" w:rsidRPr="002A2349" w:rsidRDefault="002A2349" w:rsidP="002A2349">
      <w:pPr>
        <w:spacing w:after="0" w:line="240" w:lineRule="auto"/>
        <w:ind w:firstLine="708"/>
        <w:jc w:val="both"/>
        <w:rPr>
          <w:rFonts w:ascii="Times New Roman" w:hAnsi="Times New Roman" w:cs="Times New Roman"/>
          <w:sz w:val="28"/>
          <w:szCs w:val="28"/>
        </w:rPr>
      </w:pPr>
      <w:r w:rsidRPr="002A2349">
        <w:rPr>
          <w:rFonts w:ascii="Times New Roman" w:hAnsi="Times New Roman" w:cs="Times New Roman"/>
          <w:sz w:val="28"/>
          <w:szCs w:val="28"/>
        </w:rPr>
        <w:t>6.</w:t>
      </w:r>
      <w:r w:rsidRPr="002A2349">
        <w:rPr>
          <w:rFonts w:ascii="Times New Roman" w:hAnsi="Times New Roman" w:cs="Times New Roman"/>
          <w:sz w:val="28"/>
          <w:szCs w:val="28"/>
        </w:rPr>
        <w:tab/>
        <w:t xml:space="preserve">Размещение пресс-релизов Фонда в ряде средств массовой информации и на сайтах городских и государственных организаций. С целью продвижения деятельности Регионального оператора в СМИ. </w:t>
      </w:r>
    </w:p>
    <w:p w14:paraId="6E285662" w14:textId="77777777" w:rsidR="002A2349" w:rsidRPr="002A2349" w:rsidRDefault="002A2349" w:rsidP="002A2349">
      <w:pPr>
        <w:spacing w:after="0" w:line="240" w:lineRule="auto"/>
        <w:ind w:firstLine="708"/>
        <w:jc w:val="both"/>
        <w:rPr>
          <w:rFonts w:ascii="Times New Roman" w:hAnsi="Times New Roman" w:cs="Times New Roman"/>
          <w:sz w:val="28"/>
          <w:szCs w:val="28"/>
        </w:rPr>
      </w:pPr>
      <w:r w:rsidRPr="002A2349">
        <w:rPr>
          <w:rFonts w:ascii="Times New Roman" w:hAnsi="Times New Roman" w:cs="Times New Roman"/>
          <w:sz w:val="28"/>
          <w:szCs w:val="28"/>
        </w:rPr>
        <w:t xml:space="preserve">В качестве дополнительно информационного сопровождения Фонд капитального ремонта использует собственные официальные источники: сайт www.fkr38.ru, социальные сети «ВКонтакте» и «Одноклассники». Кроме этого, в мессенджере Telegram создан аккаунт Фонда для распространения контента и оповещения подписчиков о публикациях в режиме реального времени в формате переписки с заинтересованными лицами. На данных интернет ресурсах Фонд публикует: новости; фотоотчеты о ходе капитального ремонта многоквартирных домов с описанием видом работ, изменения в жилищном законодательстве РФ, информирует о порядке общего собрания собственников помещения в многоквартирных домах, процедуре своевременного собрания по утверждению видов и стоимости работ; предоставляет собственникам информацию о переносе </w:t>
      </w:r>
      <w:r w:rsidRPr="002A2349">
        <w:rPr>
          <w:rFonts w:ascii="Times New Roman" w:hAnsi="Times New Roman" w:cs="Times New Roman"/>
          <w:sz w:val="28"/>
          <w:szCs w:val="28"/>
        </w:rPr>
        <w:lastRenderedPageBreak/>
        <w:t>срока капитального ремонта, а так же размещает всю необходимую информацию по проведению капитального ремонта.</w:t>
      </w:r>
    </w:p>
    <w:p w14:paraId="285FA924" w14:textId="2A832A34" w:rsidR="008F1790" w:rsidRDefault="002A2349" w:rsidP="002A2349">
      <w:pPr>
        <w:spacing w:after="0" w:line="240" w:lineRule="auto"/>
        <w:ind w:firstLine="708"/>
        <w:jc w:val="both"/>
        <w:rPr>
          <w:rFonts w:ascii="Times New Roman" w:hAnsi="Times New Roman" w:cs="Times New Roman"/>
          <w:sz w:val="28"/>
          <w:szCs w:val="28"/>
        </w:rPr>
      </w:pPr>
      <w:r w:rsidRPr="002A2349">
        <w:rPr>
          <w:rFonts w:ascii="Times New Roman" w:hAnsi="Times New Roman" w:cs="Times New Roman"/>
          <w:sz w:val="28"/>
          <w:szCs w:val="28"/>
        </w:rPr>
        <w:t>Всего в 2022 году информацию о динамике работ Регионального оператора по капитальному ремонту многоквартирных домах размещена средствами массовой информации более трехсот публикаций.</w:t>
      </w:r>
    </w:p>
    <w:p w14:paraId="04F6D400" w14:textId="4E04BDB7" w:rsidR="002A2349" w:rsidRDefault="002A2349" w:rsidP="002A2349">
      <w:pPr>
        <w:spacing w:after="0" w:line="240" w:lineRule="auto"/>
        <w:ind w:firstLine="708"/>
        <w:jc w:val="both"/>
        <w:rPr>
          <w:rFonts w:ascii="Times New Roman" w:hAnsi="Times New Roman" w:cs="Times New Roman"/>
          <w:sz w:val="28"/>
          <w:szCs w:val="28"/>
        </w:rPr>
      </w:pPr>
    </w:p>
    <w:p w14:paraId="4D843182" w14:textId="77777777" w:rsidR="00E854D0" w:rsidRPr="00231D76" w:rsidRDefault="00E854D0" w:rsidP="00E854D0">
      <w:pPr>
        <w:autoSpaceDE w:val="0"/>
        <w:autoSpaceDN w:val="0"/>
        <w:adjustRightInd w:val="0"/>
        <w:spacing w:after="0" w:line="240" w:lineRule="auto"/>
        <w:ind w:firstLine="567"/>
        <w:rPr>
          <w:rFonts w:ascii="Times New Roman" w:hAnsi="Times New Roman" w:cs="Times New Roman"/>
          <w:b/>
          <w:sz w:val="28"/>
          <w:szCs w:val="28"/>
        </w:rPr>
      </w:pPr>
      <w:r w:rsidRPr="00231D76">
        <w:rPr>
          <w:rFonts w:ascii="Times New Roman" w:hAnsi="Times New Roman" w:cs="Times New Roman"/>
          <w:b/>
          <w:sz w:val="28"/>
          <w:szCs w:val="28"/>
        </w:rPr>
        <w:t>Прием граждан</w:t>
      </w:r>
      <w:r>
        <w:rPr>
          <w:rFonts w:ascii="Times New Roman" w:hAnsi="Times New Roman" w:cs="Times New Roman"/>
          <w:b/>
          <w:sz w:val="28"/>
          <w:szCs w:val="28"/>
        </w:rPr>
        <w:t xml:space="preserve"> и работа с обращениями граждан</w:t>
      </w:r>
    </w:p>
    <w:p w14:paraId="636C2E34" w14:textId="77777777" w:rsidR="00E854D0" w:rsidRDefault="00E854D0" w:rsidP="00E854D0">
      <w:pPr>
        <w:autoSpaceDE w:val="0"/>
        <w:autoSpaceDN w:val="0"/>
        <w:adjustRightInd w:val="0"/>
        <w:spacing w:after="0" w:line="240" w:lineRule="auto"/>
        <w:ind w:firstLine="540"/>
        <w:jc w:val="center"/>
        <w:rPr>
          <w:rFonts w:ascii="Times New Roman" w:hAnsi="Times New Roman" w:cs="Times New Roman"/>
          <w:sz w:val="28"/>
          <w:szCs w:val="28"/>
        </w:rPr>
      </w:pPr>
    </w:p>
    <w:p w14:paraId="483562E6" w14:textId="77777777" w:rsidR="00E854D0" w:rsidRDefault="00E854D0" w:rsidP="00E854D0">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Фондом осуществляется прием граждан по вопросам начисления и оплаты взносов, предоставления платежных документов, уточнения и исправления информации о площади и собственниках помещений, предоставления мер социальной поддержки отдельным категориям граждан. Прием граждан осуществляется в помещении Фонда, расположенном по адресу г. Иркутск ул. Грязнова, д. 1, каб. 202-203 ежедневно, с понедельника по четверг, с 9-00ч. до 18-00ч., в пятницу с 9-00ч. до 17-00ч., обед с 13-00ч. до 14-00ч. Режим работы отражен в платежных документах на оплату взноса на капитальный ремонт.</w:t>
      </w:r>
    </w:p>
    <w:p w14:paraId="431FDB82" w14:textId="77777777" w:rsidR="00E854D0" w:rsidRDefault="00E854D0" w:rsidP="00E854D0">
      <w:pPr>
        <w:spacing w:after="0"/>
        <w:ind w:right="113"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При обращении гражданина в Фонд ему предоставляется квалифицированная консультация, включающая разъяснение норм действующего законодательства в сфере капитального ремонта многоквартирных домов, сроков оплаты взносов, компенсационных выплат льготникам и т.д. При необходимости вносятся изменения в базу данных Фонда в части уточнения площади, ФИО собственника, выполняются необходимые перерасчеты. По результатам выдается платежный документ, отражающий внесенные изменения. Также осуществляется прием обращений граждан по многоканальному телефону </w:t>
      </w:r>
      <w:r w:rsidRPr="0001595B">
        <w:rPr>
          <w:rFonts w:ascii="Times New Roman" w:hAnsi="Times New Roman" w:cs="Times New Roman"/>
          <w:sz w:val="28"/>
          <w:szCs w:val="28"/>
        </w:rPr>
        <w:t xml:space="preserve">8 (3952) </w:t>
      </w:r>
      <w:r>
        <w:rPr>
          <w:rFonts w:ascii="Times New Roman" w:hAnsi="Times New Roman" w:cs="Times New Roman"/>
          <w:sz w:val="28"/>
          <w:szCs w:val="28"/>
        </w:rPr>
        <w:t>280-122, а также по электронной почте, через раздел «Электронная приемная» на сайте Фонда. В течение</w:t>
      </w:r>
      <w:r w:rsidRPr="0020726F">
        <w:rPr>
          <w:rFonts w:ascii="Times New Roman" w:hAnsi="Times New Roman" w:cs="Times New Roman"/>
          <w:sz w:val="28"/>
          <w:szCs w:val="28"/>
        </w:rPr>
        <w:t xml:space="preserve"> 202</w:t>
      </w:r>
      <w:r>
        <w:rPr>
          <w:rFonts w:ascii="Times New Roman" w:hAnsi="Times New Roman" w:cs="Times New Roman"/>
          <w:sz w:val="28"/>
          <w:szCs w:val="28"/>
        </w:rPr>
        <w:t>2</w:t>
      </w:r>
      <w:r w:rsidRPr="0020726F">
        <w:rPr>
          <w:rFonts w:ascii="Times New Roman" w:hAnsi="Times New Roman" w:cs="Times New Roman"/>
          <w:sz w:val="28"/>
          <w:szCs w:val="28"/>
        </w:rPr>
        <w:t xml:space="preserve"> года </w:t>
      </w:r>
      <w:r>
        <w:rPr>
          <w:rFonts w:ascii="Times New Roman" w:hAnsi="Times New Roman" w:cs="Times New Roman"/>
          <w:sz w:val="28"/>
          <w:szCs w:val="28"/>
        </w:rPr>
        <w:t>на горячую линию Фонда</w:t>
      </w:r>
      <w:r w:rsidRPr="0020726F">
        <w:rPr>
          <w:rFonts w:ascii="Times New Roman" w:hAnsi="Times New Roman" w:cs="Times New Roman"/>
          <w:sz w:val="28"/>
          <w:szCs w:val="28"/>
        </w:rPr>
        <w:t xml:space="preserve"> </w:t>
      </w:r>
      <w:r>
        <w:rPr>
          <w:rFonts w:ascii="Times New Roman" w:hAnsi="Times New Roman" w:cs="Times New Roman"/>
          <w:sz w:val="28"/>
          <w:szCs w:val="28"/>
        </w:rPr>
        <w:t>поступило 50 629</w:t>
      </w:r>
      <w:r w:rsidRPr="0020726F">
        <w:rPr>
          <w:rFonts w:ascii="Times New Roman" w:hAnsi="Times New Roman" w:cs="Times New Roman"/>
          <w:b/>
          <w:sz w:val="28"/>
          <w:szCs w:val="28"/>
        </w:rPr>
        <w:t xml:space="preserve"> </w:t>
      </w:r>
      <w:r w:rsidRPr="0020726F">
        <w:rPr>
          <w:rFonts w:ascii="Times New Roman" w:hAnsi="Times New Roman" w:cs="Times New Roman"/>
          <w:sz w:val="28"/>
          <w:szCs w:val="28"/>
        </w:rPr>
        <w:t>телефонных звонков, осуществлен личный прием более</w:t>
      </w:r>
      <w:r>
        <w:rPr>
          <w:rFonts w:ascii="Times New Roman" w:hAnsi="Times New Roman" w:cs="Times New Roman"/>
          <w:sz w:val="28"/>
          <w:szCs w:val="28"/>
        </w:rPr>
        <w:t xml:space="preserve"> 5 728</w:t>
      </w:r>
      <w:r w:rsidRPr="0020726F">
        <w:rPr>
          <w:rFonts w:ascii="Times New Roman" w:hAnsi="Times New Roman" w:cs="Times New Roman"/>
          <w:sz w:val="28"/>
          <w:szCs w:val="28"/>
        </w:rPr>
        <w:t xml:space="preserve"> граждан.</w:t>
      </w:r>
      <w:r>
        <w:rPr>
          <w:rFonts w:ascii="Times New Roman" w:hAnsi="Times New Roman" w:cs="Times New Roman"/>
          <w:sz w:val="28"/>
          <w:szCs w:val="28"/>
        </w:rPr>
        <w:t xml:space="preserve"> Работа с письменными обращениями граждан ведется в системе электронного документооборота.</w:t>
      </w:r>
    </w:p>
    <w:p w14:paraId="3834EEC8" w14:textId="77777777" w:rsidR="00E854D0" w:rsidRDefault="00E854D0" w:rsidP="00E854D0">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В течение всего 2022 года Фондом уделялась значительное внимание повышению удобства и скорости взаимодействия собственников и регионального оператора, на сайте Фонда реализовано множество электронных сервисов:</w:t>
      </w:r>
    </w:p>
    <w:p w14:paraId="61B93F5A" w14:textId="1839947B" w:rsidR="00E854D0" w:rsidRDefault="00E854D0" w:rsidP="00E854D0">
      <w:pPr>
        <w:pStyle w:val="a5"/>
        <w:spacing w:after="0" w:line="240" w:lineRule="auto"/>
        <w:ind w:left="0" w:firstLine="709"/>
        <w:jc w:val="both"/>
        <w:rPr>
          <w:rFonts w:ascii="Times New Roman" w:hAnsi="Times New Roman"/>
          <w:sz w:val="28"/>
          <w:szCs w:val="28"/>
        </w:rPr>
      </w:pPr>
      <w:r>
        <w:rPr>
          <w:rFonts w:ascii="Times New Roman" w:eastAsia="Times New Roman" w:hAnsi="Times New Roman" w:cs="Times New Roman"/>
          <w:sz w:val="28"/>
          <w:szCs w:val="28"/>
          <w:lang w:eastAsia="ru-RU"/>
        </w:rPr>
        <w:t xml:space="preserve">- </w:t>
      </w:r>
      <w:r w:rsidRPr="00B94411">
        <w:rPr>
          <w:rFonts w:ascii="Times New Roman" w:hAnsi="Times New Roman" w:cs="Times New Roman"/>
          <w:bCs/>
          <w:sz w:val="28"/>
          <w:szCs w:val="28"/>
        </w:rPr>
        <w:t>реализован сервис «</w:t>
      </w:r>
      <w:r>
        <w:rPr>
          <w:rFonts w:ascii="Times New Roman" w:hAnsi="Times New Roman" w:cs="Times New Roman"/>
          <w:bCs/>
          <w:sz w:val="28"/>
          <w:szCs w:val="28"/>
        </w:rPr>
        <w:t>Проверить задолженность</w:t>
      </w:r>
      <w:r w:rsidRPr="00B94411">
        <w:rPr>
          <w:rFonts w:ascii="Times New Roman" w:hAnsi="Times New Roman" w:cs="Times New Roman"/>
          <w:bCs/>
          <w:sz w:val="28"/>
          <w:szCs w:val="28"/>
        </w:rPr>
        <w:t>»,</w:t>
      </w:r>
      <w:r w:rsidRPr="00A871E5">
        <w:rPr>
          <w:rFonts w:ascii="Times New Roman" w:hAnsi="Times New Roman" w:cs="Times New Roman"/>
          <w:bCs/>
          <w:sz w:val="28"/>
          <w:szCs w:val="28"/>
        </w:rPr>
        <w:t xml:space="preserve"> </w:t>
      </w:r>
      <w:r w:rsidRPr="00B94411">
        <w:rPr>
          <w:rFonts w:ascii="Times New Roman" w:hAnsi="Times New Roman" w:cs="Times New Roman"/>
          <w:bCs/>
          <w:sz w:val="28"/>
          <w:szCs w:val="28"/>
        </w:rPr>
        <w:t>который позволяет узнать задолженность по уплате взносов за капитальный ремонт</w:t>
      </w:r>
      <w:r>
        <w:rPr>
          <w:rFonts w:ascii="Times New Roman" w:hAnsi="Times New Roman" w:cs="Times New Roman"/>
          <w:bCs/>
          <w:sz w:val="28"/>
          <w:szCs w:val="28"/>
        </w:rPr>
        <w:t xml:space="preserve"> без регистрации </w:t>
      </w:r>
      <w:r w:rsidRPr="00B94411">
        <w:rPr>
          <w:rFonts w:ascii="Times New Roman" w:hAnsi="Times New Roman" w:cs="Times New Roman"/>
          <w:bCs/>
          <w:sz w:val="28"/>
          <w:szCs w:val="28"/>
        </w:rPr>
        <w:t>в личном кабинете</w:t>
      </w:r>
      <w:r>
        <w:rPr>
          <w:rFonts w:ascii="Times New Roman" w:hAnsi="Times New Roman" w:cs="Times New Roman"/>
          <w:bCs/>
          <w:sz w:val="28"/>
          <w:szCs w:val="28"/>
        </w:rPr>
        <w:t xml:space="preserve">, в 2022 году сервисом </w:t>
      </w:r>
      <w:r>
        <w:rPr>
          <w:rFonts w:ascii="Times New Roman" w:hAnsi="Times New Roman" w:cs="Times New Roman"/>
          <w:sz w:val="28"/>
          <w:szCs w:val="28"/>
        </w:rPr>
        <w:t>воспользовались 145 тыс</w:t>
      </w:r>
      <w:r w:rsidR="001C01DE">
        <w:rPr>
          <w:rFonts w:ascii="Times New Roman" w:hAnsi="Times New Roman" w:cs="Times New Roman"/>
          <w:sz w:val="28"/>
          <w:szCs w:val="28"/>
        </w:rPr>
        <w:t>яч</w:t>
      </w:r>
      <w:r>
        <w:rPr>
          <w:rFonts w:ascii="Times New Roman" w:hAnsi="Times New Roman" w:cs="Times New Roman"/>
          <w:sz w:val="28"/>
          <w:szCs w:val="28"/>
        </w:rPr>
        <w:t xml:space="preserve"> человек, присутствует возможностью онлайн-</w:t>
      </w:r>
      <w:r>
        <w:rPr>
          <w:rFonts w:ascii="Times New Roman" w:hAnsi="Times New Roman"/>
          <w:sz w:val="28"/>
          <w:szCs w:val="28"/>
        </w:rPr>
        <w:t>оплаты взносов без регистрации по любому адресу помещения;</w:t>
      </w:r>
    </w:p>
    <w:p w14:paraId="1AC05197" w14:textId="77777777" w:rsidR="00E854D0" w:rsidRDefault="00E854D0" w:rsidP="00E854D0">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через сервис «Электронная приемная», пользующейся большой популярностью среди собственников направлено более 4 500 обращений;</w:t>
      </w:r>
    </w:p>
    <w:p w14:paraId="5F06C4ED" w14:textId="77777777" w:rsidR="00E854D0" w:rsidRDefault="00E854D0" w:rsidP="00E854D0">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сервис Личного кабинета, которым воспользовались более 24 500 чел. настроив получение платежных документов в электронном виде через ЛК. Собственникам, зарегистрированным в ЛК предложения о проведении капитального ремонта, доставляются в электронном виде в ЛК;</w:t>
      </w:r>
    </w:p>
    <w:p w14:paraId="21BDA558" w14:textId="77777777" w:rsidR="00E854D0" w:rsidRDefault="00E854D0" w:rsidP="00E854D0">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д</w:t>
      </w:r>
      <w:r w:rsidRPr="005011C7">
        <w:rPr>
          <w:rFonts w:ascii="Times New Roman" w:hAnsi="Times New Roman"/>
          <w:sz w:val="28"/>
          <w:szCs w:val="28"/>
        </w:rPr>
        <w:t xml:space="preserve">ля информирования собственников о результатах рассмотрения комиссией по установлению необходимости проведения капитального ремонта, на сайте Фонда в разделе «Собственникам» добавлен пункт меню, в котором размещается </w:t>
      </w:r>
      <w:r w:rsidRPr="005011C7">
        <w:rPr>
          <w:rFonts w:ascii="Times New Roman" w:hAnsi="Times New Roman"/>
          <w:sz w:val="28"/>
          <w:szCs w:val="28"/>
        </w:rPr>
        <w:lastRenderedPageBreak/>
        <w:t>информация о принятых решениях о переносе срока проведения капитального ремонта</w:t>
      </w:r>
      <w:r>
        <w:rPr>
          <w:rFonts w:ascii="Times New Roman" w:hAnsi="Times New Roman"/>
          <w:sz w:val="28"/>
          <w:szCs w:val="28"/>
        </w:rPr>
        <w:t xml:space="preserve"> на более ранний</w:t>
      </w:r>
      <w:r w:rsidRPr="005011C7">
        <w:rPr>
          <w:rFonts w:ascii="Times New Roman" w:hAnsi="Times New Roman"/>
          <w:sz w:val="28"/>
          <w:szCs w:val="28"/>
        </w:rPr>
        <w:t>, о проводимых конкурсах по отбору подрядчиков</w:t>
      </w:r>
      <w:r>
        <w:rPr>
          <w:rFonts w:ascii="Times New Roman" w:hAnsi="Times New Roman"/>
          <w:sz w:val="28"/>
          <w:szCs w:val="28"/>
        </w:rPr>
        <w:t>;</w:t>
      </w:r>
    </w:p>
    <w:p w14:paraId="037CF45E" w14:textId="77777777" w:rsidR="00E854D0" w:rsidRDefault="00E854D0" w:rsidP="00E854D0">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во вкладке</w:t>
      </w:r>
      <w:r w:rsidRPr="005011C7">
        <w:rPr>
          <w:rFonts w:ascii="Times New Roman" w:hAnsi="Times New Roman"/>
          <w:sz w:val="28"/>
          <w:szCs w:val="28"/>
        </w:rPr>
        <w:t xml:space="preserve"> «Найди свой дом» можно узнать о том на какой год запланирован ремонт дома, если уже идут работы, какие виды работ запланированы, их объемы и сроки, </w:t>
      </w:r>
      <w:r>
        <w:rPr>
          <w:rFonts w:ascii="Times New Roman" w:hAnsi="Times New Roman"/>
          <w:sz w:val="28"/>
          <w:szCs w:val="28"/>
        </w:rPr>
        <w:t xml:space="preserve">наименование </w:t>
      </w:r>
      <w:r w:rsidRPr="005011C7">
        <w:rPr>
          <w:rFonts w:ascii="Times New Roman" w:hAnsi="Times New Roman"/>
          <w:sz w:val="28"/>
          <w:szCs w:val="28"/>
        </w:rPr>
        <w:t>подря</w:t>
      </w:r>
      <w:r>
        <w:rPr>
          <w:rFonts w:ascii="Times New Roman" w:hAnsi="Times New Roman"/>
          <w:sz w:val="28"/>
          <w:szCs w:val="28"/>
        </w:rPr>
        <w:t>дной организации</w:t>
      </w:r>
      <w:r w:rsidRPr="005011C7">
        <w:rPr>
          <w:rFonts w:ascii="Times New Roman" w:hAnsi="Times New Roman"/>
          <w:sz w:val="28"/>
          <w:szCs w:val="28"/>
        </w:rPr>
        <w:t>, ход выполнения работ</w:t>
      </w:r>
      <w:r>
        <w:rPr>
          <w:rFonts w:ascii="Times New Roman" w:hAnsi="Times New Roman"/>
          <w:sz w:val="28"/>
          <w:szCs w:val="28"/>
        </w:rPr>
        <w:t>, объем собранных средств на доме;</w:t>
      </w:r>
    </w:p>
    <w:p w14:paraId="6BB773FE" w14:textId="77777777" w:rsidR="00E854D0" w:rsidRPr="00396CCF" w:rsidRDefault="00E854D0" w:rsidP="00E854D0">
      <w:pPr>
        <w:pStyle w:val="a5"/>
        <w:spacing w:after="0" w:line="240" w:lineRule="auto"/>
        <w:ind w:left="0" w:firstLine="709"/>
        <w:jc w:val="both"/>
        <w:rPr>
          <w:rFonts w:ascii="Times New Roman" w:hAnsi="Times New Roman" w:cs="Times New Roman"/>
          <w:bCs/>
          <w:sz w:val="28"/>
          <w:szCs w:val="28"/>
        </w:rPr>
      </w:pPr>
      <w:r>
        <w:rPr>
          <w:rFonts w:ascii="Times New Roman" w:hAnsi="Times New Roman"/>
          <w:sz w:val="28"/>
          <w:szCs w:val="28"/>
        </w:rPr>
        <w:t xml:space="preserve">- </w:t>
      </w:r>
      <w:r>
        <w:rPr>
          <w:rFonts w:ascii="Times New Roman" w:hAnsi="Times New Roman" w:cs="Times New Roman"/>
          <w:bCs/>
          <w:sz w:val="28"/>
          <w:szCs w:val="28"/>
        </w:rPr>
        <w:t>посредством</w:t>
      </w:r>
      <w:r w:rsidRPr="00B94411">
        <w:rPr>
          <w:rFonts w:ascii="Times New Roman" w:hAnsi="Times New Roman" w:cs="Times New Roman"/>
          <w:bCs/>
          <w:sz w:val="28"/>
          <w:szCs w:val="28"/>
        </w:rPr>
        <w:t xml:space="preserve"> сервис</w:t>
      </w:r>
      <w:r>
        <w:rPr>
          <w:rFonts w:ascii="Times New Roman" w:hAnsi="Times New Roman" w:cs="Times New Roman"/>
          <w:bCs/>
          <w:sz w:val="28"/>
          <w:szCs w:val="28"/>
        </w:rPr>
        <w:t>а</w:t>
      </w:r>
      <w:r w:rsidRPr="00B94411">
        <w:rPr>
          <w:rFonts w:ascii="Times New Roman" w:hAnsi="Times New Roman" w:cs="Times New Roman"/>
          <w:bCs/>
          <w:sz w:val="28"/>
          <w:szCs w:val="28"/>
        </w:rPr>
        <w:t xml:space="preserve"> «</w:t>
      </w:r>
      <w:r>
        <w:rPr>
          <w:rFonts w:ascii="Times New Roman" w:hAnsi="Times New Roman" w:cs="Times New Roman"/>
          <w:bCs/>
          <w:sz w:val="28"/>
          <w:szCs w:val="28"/>
        </w:rPr>
        <w:t>Уведомить Фонд о смене собственника</w:t>
      </w:r>
      <w:r w:rsidRPr="00B94411">
        <w:rPr>
          <w:rFonts w:ascii="Times New Roman" w:hAnsi="Times New Roman" w:cs="Times New Roman"/>
          <w:bCs/>
          <w:sz w:val="28"/>
          <w:szCs w:val="28"/>
        </w:rPr>
        <w:t>»</w:t>
      </w:r>
      <w:r>
        <w:rPr>
          <w:rFonts w:ascii="Times New Roman" w:hAnsi="Times New Roman" w:cs="Times New Roman"/>
          <w:bCs/>
          <w:sz w:val="28"/>
          <w:szCs w:val="28"/>
        </w:rPr>
        <w:t xml:space="preserve"> реализован удобный и интуитивно понятный интерфейс направления в Фонд информации о том, что по помещению произошёл </w:t>
      </w:r>
      <w:r w:rsidRPr="00396CCF">
        <w:rPr>
          <w:rFonts w:ascii="Times New Roman" w:hAnsi="Times New Roman" w:cs="Times New Roman"/>
          <w:bCs/>
          <w:sz w:val="28"/>
          <w:szCs w:val="28"/>
        </w:rPr>
        <w:t>переход права</w:t>
      </w:r>
      <w:r>
        <w:rPr>
          <w:rFonts w:ascii="Times New Roman" w:hAnsi="Times New Roman" w:cs="Times New Roman"/>
          <w:bCs/>
          <w:sz w:val="28"/>
          <w:szCs w:val="28"/>
        </w:rPr>
        <w:t xml:space="preserve"> и изменился собственник, сервисом воспользовались 7 540 </w:t>
      </w:r>
      <w:r w:rsidRPr="00396CCF">
        <w:rPr>
          <w:rFonts w:ascii="Times New Roman" w:hAnsi="Times New Roman" w:cs="Times New Roman"/>
          <w:bCs/>
          <w:sz w:val="28"/>
          <w:szCs w:val="28"/>
        </w:rPr>
        <w:t>человек.</w:t>
      </w:r>
    </w:p>
    <w:p w14:paraId="77E9B9CD" w14:textId="77777777" w:rsidR="00E854D0" w:rsidRDefault="00E854D0" w:rsidP="00E854D0">
      <w:pPr>
        <w:pStyle w:val="a5"/>
        <w:spacing w:after="0" w:line="240" w:lineRule="auto"/>
        <w:ind w:left="0" w:firstLine="709"/>
        <w:jc w:val="both"/>
        <w:rPr>
          <w:rFonts w:ascii="Times New Roman" w:hAnsi="Times New Roman"/>
          <w:sz w:val="28"/>
          <w:szCs w:val="28"/>
        </w:rPr>
      </w:pPr>
      <w:r>
        <w:rPr>
          <w:rFonts w:ascii="Times New Roman" w:hAnsi="Times New Roman" w:cs="Times New Roman"/>
          <w:bCs/>
          <w:sz w:val="28"/>
          <w:szCs w:val="28"/>
        </w:rPr>
        <w:t xml:space="preserve">- </w:t>
      </w:r>
      <w:r w:rsidRPr="00B94411">
        <w:rPr>
          <w:rFonts w:ascii="Times New Roman" w:hAnsi="Times New Roman" w:cs="Times New Roman"/>
          <w:bCs/>
          <w:sz w:val="28"/>
          <w:szCs w:val="28"/>
        </w:rPr>
        <w:t>реализован сервис</w:t>
      </w:r>
      <w:r>
        <w:rPr>
          <w:rFonts w:ascii="Times New Roman" w:hAnsi="Times New Roman" w:cs="Times New Roman"/>
          <w:bCs/>
          <w:sz w:val="28"/>
          <w:szCs w:val="28"/>
        </w:rPr>
        <w:t xml:space="preserve"> «всплывающего окна на сайте Фонда», а также </w:t>
      </w:r>
      <w:r>
        <w:rPr>
          <w:rFonts w:ascii="Times New Roman" w:hAnsi="Times New Roman" w:cs="Times New Roman"/>
          <w:bCs/>
          <w:sz w:val="27"/>
          <w:szCs w:val="27"/>
        </w:rPr>
        <w:t xml:space="preserve">виджета Госуслуги на сайте Фонда о переходе </w:t>
      </w:r>
      <w:r>
        <w:rPr>
          <w:rFonts w:ascii="Times New Roman" w:hAnsi="Times New Roman"/>
          <w:sz w:val="28"/>
          <w:szCs w:val="28"/>
        </w:rPr>
        <w:t>платежных документов в электронном виде.</w:t>
      </w:r>
    </w:p>
    <w:p w14:paraId="5C89E847" w14:textId="77777777" w:rsidR="00E854D0" w:rsidRDefault="00E854D0" w:rsidP="00E854D0">
      <w:pPr>
        <w:pStyle w:val="a5"/>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С начала 2022 года </w:t>
      </w:r>
      <w:r w:rsidRPr="004C3769">
        <w:rPr>
          <w:rFonts w:ascii="Times New Roman" w:hAnsi="Times New Roman"/>
          <w:sz w:val="28"/>
          <w:szCs w:val="28"/>
        </w:rPr>
        <w:t>Фонд начал активную работу с собственниками жилых помещений, имеющих задолженность по оплате услуг регионального оператора.</w:t>
      </w:r>
      <w:r>
        <w:rPr>
          <w:rFonts w:ascii="Times New Roman" w:hAnsi="Times New Roman"/>
          <w:sz w:val="28"/>
          <w:szCs w:val="28"/>
        </w:rPr>
        <w:t xml:space="preserve"> Д</w:t>
      </w:r>
      <w:r w:rsidRPr="004C3769">
        <w:rPr>
          <w:rFonts w:ascii="Times New Roman" w:hAnsi="Times New Roman"/>
          <w:sz w:val="28"/>
          <w:szCs w:val="28"/>
        </w:rPr>
        <w:t xml:space="preserve">олжникам направили более </w:t>
      </w:r>
      <w:r>
        <w:rPr>
          <w:rFonts w:ascii="Times New Roman" w:hAnsi="Times New Roman"/>
          <w:sz w:val="28"/>
          <w:szCs w:val="28"/>
        </w:rPr>
        <w:t xml:space="preserve">10 </w:t>
      </w:r>
      <w:r w:rsidRPr="004C3769">
        <w:rPr>
          <w:rFonts w:ascii="Times New Roman" w:hAnsi="Times New Roman"/>
          <w:sz w:val="28"/>
          <w:szCs w:val="28"/>
        </w:rPr>
        <w:t>тысяч досудебных уведомлений.</w:t>
      </w:r>
    </w:p>
    <w:p w14:paraId="31A0E0E8" w14:textId="1C1EAB30" w:rsidR="00E854D0" w:rsidRPr="00ED270E" w:rsidRDefault="00E854D0" w:rsidP="00E854D0">
      <w:pPr>
        <w:suppressAutoHyphens/>
        <w:spacing w:after="0" w:line="240" w:lineRule="auto"/>
        <w:ind w:firstLine="709"/>
        <w:jc w:val="both"/>
        <w:rPr>
          <w:rFonts w:ascii="Times New Roman" w:hAnsi="Times New Roman"/>
          <w:sz w:val="28"/>
          <w:szCs w:val="28"/>
        </w:rPr>
      </w:pPr>
      <w:bookmarkStart w:id="3" w:name="_Hlk129345039"/>
      <w:r>
        <w:rPr>
          <w:rFonts w:ascii="Times New Roman" w:hAnsi="Times New Roman"/>
          <w:sz w:val="28"/>
          <w:szCs w:val="28"/>
        </w:rPr>
        <w:t>Ниже в таблице</w:t>
      </w:r>
      <w:bookmarkEnd w:id="3"/>
      <w:r>
        <w:rPr>
          <w:rFonts w:ascii="Times New Roman" w:hAnsi="Times New Roman"/>
          <w:sz w:val="28"/>
          <w:szCs w:val="28"/>
        </w:rPr>
        <w:t xml:space="preserve"> приведена количественная информация об обработке обращений граждан. При этом в течение 2022 года общее число посетителей сайта Фонда составило более </w:t>
      </w:r>
      <w:r w:rsidRPr="00E854D0">
        <w:rPr>
          <w:rFonts w:ascii="Times New Roman" w:hAnsi="Times New Roman"/>
          <w:sz w:val="28"/>
          <w:szCs w:val="28"/>
        </w:rPr>
        <w:t>145 тыс</w:t>
      </w:r>
      <w:r w:rsidR="001C01DE">
        <w:rPr>
          <w:rFonts w:ascii="Times New Roman" w:hAnsi="Times New Roman"/>
          <w:sz w:val="28"/>
          <w:szCs w:val="28"/>
        </w:rPr>
        <w:t>яч</w:t>
      </w:r>
      <w:r w:rsidRPr="00E854D0">
        <w:rPr>
          <w:rFonts w:ascii="Times New Roman" w:hAnsi="Times New Roman"/>
          <w:sz w:val="28"/>
          <w:szCs w:val="28"/>
        </w:rPr>
        <w:t xml:space="preserve"> человек</w:t>
      </w:r>
      <w:r>
        <w:rPr>
          <w:rFonts w:ascii="Times New Roman" w:hAnsi="Times New Roman"/>
          <w:sz w:val="28"/>
          <w:szCs w:val="28"/>
        </w:rPr>
        <w:t>.</w:t>
      </w:r>
    </w:p>
    <w:p w14:paraId="03E0FA74" w14:textId="77777777" w:rsidR="00E854D0" w:rsidRDefault="00E854D0" w:rsidP="00E854D0">
      <w:pPr>
        <w:autoSpaceDE w:val="0"/>
        <w:autoSpaceDN w:val="0"/>
        <w:adjustRightInd w:val="0"/>
        <w:spacing w:after="0" w:line="240" w:lineRule="auto"/>
        <w:ind w:firstLine="540"/>
        <w:jc w:val="center"/>
        <w:rPr>
          <w:rFonts w:ascii="Times New Roman" w:hAnsi="Times New Roman" w:cs="Times New Roman"/>
          <w:sz w:val="28"/>
          <w:szCs w:val="28"/>
        </w:rPr>
      </w:pPr>
    </w:p>
    <w:p w14:paraId="68F4E345" w14:textId="77777777" w:rsidR="00E854D0" w:rsidRDefault="00E854D0" w:rsidP="00E854D0">
      <w:pPr>
        <w:autoSpaceDE w:val="0"/>
        <w:autoSpaceDN w:val="0"/>
        <w:adjustRightInd w:val="0"/>
        <w:spacing w:after="0" w:line="240" w:lineRule="auto"/>
        <w:ind w:firstLine="540"/>
        <w:jc w:val="center"/>
        <w:rPr>
          <w:rFonts w:ascii="Times New Roman" w:hAnsi="Times New Roman" w:cs="Times New Roman"/>
          <w:sz w:val="28"/>
          <w:szCs w:val="28"/>
        </w:rPr>
      </w:pPr>
      <w:r>
        <w:rPr>
          <w:rFonts w:ascii="Times New Roman" w:hAnsi="Times New Roman" w:cs="Times New Roman"/>
          <w:sz w:val="28"/>
          <w:szCs w:val="28"/>
        </w:rPr>
        <w:t>Информация о работе с обращениями граждан</w:t>
      </w:r>
    </w:p>
    <w:p w14:paraId="15BFB193" w14:textId="5F6FD4BB" w:rsidR="00E854D0" w:rsidRDefault="00E854D0" w:rsidP="00E854D0">
      <w:pPr>
        <w:autoSpaceDE w:val="0"/>
        <w:autoSpaceDN w:val="0"/>
        <w:adjustRightInd w:val="0"/>
        <w:spacing w:after="0" w:line="240" w:lineRule="auto"/>
        <w:ind w:firstLine="540"/>
        <w:jc w:val="right"/>
        <w:rPr>
          <w:rFonts w:ascii="Times New Roman" w:hAnsi="Times New Roman" w:cs="Times New Roman"/>
          <w:sz w:val="28"/>
          <w:szCs w:val="28"/>
        </w:rPr>
      </w:pPr>
    </w:p>
    <w:tbl>
      <w:tblPr>
        <w:tblStyle w:val="a6"/>
        <w:tblW w:w="9493" w:type="dxa"/>
        <w:tblLook w:val="04A0" w:firstRow="1" w:lastRow="0" w:firstColumn="1" w:lastColumn="0" w:noHBand="0" w:noVBand="1"/>
      </w:tblPr>
      <w:tblGrid>
        <w:gridCol w:w="4106"/>
        <w:gridCol w:w="5387"/>
      </w:tblGrid>
      <w:tr w:rsidR="00E854D0" w14:paraId="6BC52D70" w14:textId="77777777" w:rsidTr="005B5DA9">
        <w:trPr>
          <w:trHeight w:val="503"/>
        </w:trPr>
        <w:tc>
          <w:tcPr>
            <w:tcW w:w="4106" w:type="dxa"/>
            <w:vAlign w:val="center"/>
          </w:tcPr>
          <w:p w14:paraId="760C1044" w14:textId="77777777" w:rsidR="00E854D0" w:rsidRDefault="00E854D0" w:rsidP="005B5DA9">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Показатель</w:t>
            </w:r>
          </w:p>
        </w:tc>
        <w:tc>
          <w:tcPr>
            <w:tcW w:w="5387" w:type="dxa"/>
            <w:vAlign w:val="center"/>
          </w:tcPr>
          <w:p w14:paraId="47D905ED" w14:textId="77777777" w:rsidR="00E854D0" w:rsidRDefault="00E854D0" w:rsidP="005B5DA9">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Количество, ед.</w:t>
            </w:r>
          </w:p>
        </w:tc>
      </w:tr>
      <w:tr w:rsidR="00E854D0" w14:paraId="2B9221FA" w14:textId="77777777" w:rsidTr="005B5DA9">
        <w:trPr>
          <w:trHeight w:val="425"/>
        </w:trPr>
        <w:tc>
          <w:tcPr>
            <w:tcW w:w="4106" w:type="dxa"/>
            <w:vAlign w:val="center"/>
          </w:tcPr>
          <w:p w14:paraId="066D0173" w14:textId="77777777" w:rsidR="00E854D0" w:rsidRDefault="00E854D0" w:rsidP="005B5DA9">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Личный прием граждан</w:t>
            </w:r>
          </w:p>
        </w:tc>
        <w:tc>
          <w:tcPr>
            <w:tcW w:w="5387" w:type="dxa"/>
            <w:vAlign w:val="center"/>
          </w:tcPr>
          <w:p w14:paraId="1EDD51A6" w14:textId="53CF4890" w:rsidR="00E854D0" w:rsidRPr="00E854D0" w:rsidRDefault="00E854D0" w:rsidP="005B5DA9">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5 728</w:t>
            </w:r>
          </w:p>
        </w:tc>
      </w:tr>
      <w:tr w:rsidR="00E854D0" w14:paraId="7A8A4954" w14:textId="77777777" w:rsidTr="005B5DA9">
        <w:trPr>
          <w:trHeight w:val="417"/>
        </w:trPr>
        <w:tc>
          <w:tcPr>
            <w:tcW w:w="4106" w:type="dxa"/>
            <w:vAlign w:val="center"/>
          </w:tcPr>
          <w:p w14:paraId="202E310A" w14:textId="77777777" w:rsidR="00E854D0" w:rsidRDefault="00E854D0" w:rsidP="005B5DA9">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Принято телефонных звонков</w:t>
            </w:r>
          </w:p>
        </w:tc>
        <w:tc>
          <w:tcPr>
            <w:tcW w:w="5387" w:type="dxa"/>
            <w:vAlign w:val="center"/>
          </w:tcPr>
          <w:p w14:paraId="271C0F78" w14:textId="77777777" w:rsidR="00E854D0" w:rsidRDefault="00E854D0" w:rsidP="005B5DA9">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50 629</w:t>
            </w:r>
          </w:p>
        </w:tc>
      </w:tr>
      <w:tr w:rsidR="00E854D0" w14:paraId="528DDFF1" w14:textId="77777777" w:rsidTr="005B5DA9">
        <w:tc>
          <w:tcPr>
            <w:tcW w:w="4106" w:type="dxa"/>
            <w:vAlign w:val="center"/>
          </w:tcPr>
          <w:p w14:paraId="262C1A72" w14:textId="77777777" w:rsidR="00E854D0" w:rsidRDefault="00E854D0" w:rsidP="005B5DA9">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Ответы на письма, поступившие по электронной почте</w:t>
            </w:r>
          </w:p>
        </w:tc>
        <w:tc>
          <w:tcPr>
            <w:tcW w:w="5387" w:type="dxa"/>
            <w:vAlign w:val="center"/>
          </w:tcPr>
          <w:p w14:paraId="04FF55DE" w14:textId="77777777" w:rsidR="00E854D0" w:rsidRDefault="00E854D0" w:rsidP="005B5DA9">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20 520</w:t>
            </w:r>
          </w:p>
        </w:tc>
      </w:tr>
      <w:tr w:rsidR="00E854D0" w14:paraId="6613FBAD" w14:textId="77777777" w:rsidTr="005B5DA9">
        <w:tc>
          <w:tcPr>
            <w:tcW w:w="4106" w:type="dxa"/>
            <w:vAlign w:val="center"/>
          </w:tcPr>
          <w:p w14:paraId="27D50688" w14:textId="77777777" w:rsidR="00E854D0" w:rsidRDefault="00E854D0" w:rsidP="005B5DA9">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 xml:space="preserve">Ответы на письма, поступившие по почте </w:t>
            </w:r>
          </w:p>
        </w:tc>
        <w:tc>
          <w:tcPr>
            <w:tcW w:w="5387" w:type="dxa"/>
            <w:vAlign w:val="center"/>
          </w:tcPr>
          <w:p w14:paraId="32684B0D" w14:textId="77777777" w:rsidR="00E854D0" w:rsidRDefault="00E854D0" w:rsidP="005B5DA9">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4 995</w:t>
            </w:r>
          </w:p>
        </w:tc>
      </w:tr>
      <w:tr w:rsidR="00E854D0" w14:paraId="0A178A6E" w14:textId="77777777" w:rsidTr="005B5DA9">
        <w:tc>
          <w:tcPr>
            <w:tcW w:w="4106" w:type="dxa"/>
            <w:vAlign w:val="center"/>
          </w:tcPr>
          <w:p w14:paraId="27AB0067" w14:textId="77777777" w:rsidR="00E854D0" w:rsidRDefault="00E854D0" w:rsidP="005B5DA9">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 xml:space="preserve">Заключено договоров реструктуризации </w:t>
            </w:r>
          </w:p>
        </w:tc>
        <w:tc>
          <w:tcPr>
            <w:tcW w:w="5387" w:type="dxa"/>
            <w:vAlign w:val="center"/>
          </w:tcPr>
          <w:p w14:paraId="663B401D" w14:textId="77777777" w:rsidR="00E854D0" w:rsidRDefault="00E854D0" w:rsidP="005B5DA9">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404</w:t>
            </w:r>
          </w:p>
        </w:tc>
      </w:tr>
      <w:tr w:rsidR="00E854D0" w14:paraId="41CE0890" w14:textId="77777777" w:rsidTr="005B5DA9">
        <w:tc>
          <w:tcPr>
            <w:tcW w:w="4106" w:type="dxa"/>
            <w:vAlign w:val="center"/>
          </w:tcPr>
          <w:p w14:paraId="44265509" w14:textId="77777777" w:rsidR="00E854D0" w:rsidRDefault="00E854D0" w:rsidP="005B5DA9">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Сформировано отчетов о собираемости по МКД</w:t>
            </w:r>
          </w:p>
        </w:tc>
        <w:tc>
          <w:tcPr>
            <w:tcW w:w="5387" w:type="dxa"/>
            <w:vAlign w:val="center"/>
          </w:tcPr>
          <w:p w14:paraId="0D990128" w14:textId="77777777" w:rsidR="00E854D0" w:rsidRDefault="00E854D0" w:rsidP="005B5DA9">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796</w:t>
            </w:r>
          </w:p>
        </w:tc>
      </w:tr>
    </w:tbl>
    <w:p w14:paraId="182B5C86" w14:textId="77777777" w:rsidR="00E854D0" w:rsidRDefault="00E854D0" w:rsidP="00E854D0">
      <w:pPr>
        <w:autoSpaceDE w:val="0"/>
        <w:autoSpaceDN w:val="0"/>
        <w:adjustRightInd w:val="0"/>
        <w:spacing w:after="0" w:line="240" w:lineRule="auto"/>
        <w:jc w:val="center"/>
        <w:rPr>
          <w:rFonts w:ascii="Times New Roman" w:hAnsi="Times New Roman" w:cs="Times New Roman"/>
          <w:b/>
          <w:sz w:val="28"/>
          <w:szCs w:val="28"/>
        </w:rPr>
      </w:pPr>
    </w:p>
    <w:p w14:paraId="52893CD9" w14:textId="77777777" w:rsidR="00E854D0" w:rsidRDefault="00E854D0" w:rsidP="00E854D0">
      <w:pPr>
        <w:autoSpaceDE w:val="0"/>
        <w:autoSpaceDN w:val="0"/>
        <w:adjustRightInd w:val="0"/>
        <w:spacing w:after="0" w:line="240" w:lineRule="auto"/>
        <w:ind w:firstLine="709"/>
        <w:jc w:val="both"/>
        <w:rPr>
          <w:rFonts w:ascii="Times New Roman" w:hAnsi="Times New Roman"/>
          <w:sz w:val="28"/>
          <w:szCs w:val="28"/>
        </w:rPr>
      </w:pPr>
    </w:p>
    <w:p w14:paraId="26EEE342" w14:textId="7184E7E3" w:rsidR="001C01DE" w:rsidRDefault="001C01DE">
      <w:pPr>
        <w:rPr>
          <w:rFonts w:ascii="Times New Roman" w:hAnsi="Times New Roman" w:cs="Times New Roman"/>
          <w:sz w:val="28"/>
          <w:szCs w:val="28"/>
        </w:rPr>
      </w:pPr>
      <w:r>
        <w:rPr>
          <w:rFonts w:ascii="Times New Roman" w:hAnsi="Times New Roman" w:cs="Times New Roman"/>
          <w:sz w:val="28"/>
          <w:szCs w:val="28"/>
        </w:rPr>
        <w:br w:type="page"/>
      </w:r>
    </w:p>
    <w:p w14:paraId="0C02841D" w14:textId="5BB0B96B" w:rsidR="001C01DE" w:rsidRPr="001C01DE" w:rsidRDefault="001C01DE" w:rsidP="0072689C">
      <w:pPr>
        <w:pStyle w:val="10"/>
        <w:ind w:firstLine="360"/>
        <w:rPr>
          <w:rFonts w:eastAsiaTheme="majorEastAsia"/>
          <w:b/>
          <w:bCs/>
          <w:caps/>
          <w:sz w:val="28"/>
          <w:szCs w:val="28"/>
          <w14:ligatures w14:val="standardContextual"/>
        </w:rPr>
      </w:pPr>
      <w:bookmarkStart w:id="4" w:name="_Toc329165213"/>
      <w:bookmarkStart w:id="5" w:name="_Toc325634777"/>
      <w:r w:rsidRPr="001C01DE">
        <w:rPr>
          <w:rFonts w:eastAsiaTheme="majorEastAsia"/>
          <w:b/>
          <w:bCs/>
          <w:caps/>
          <w:sz w:val="28"/>
          <w:szCs w:val="28"/>
          <w14:ligatures w14:val="standardContextual"/>
        </w:rPr>
        <w:lastRenderedPageBreak/>
        <w:t>Основные направления деятельности на 202</w:t>
      </w:r>
      <w:r>
        <w:rPr>
          <w:rFonts w:eastAsiaTheme="majorEastAsia"/>
          <w:b/>
          <w:bCs/>
          <w:caps/>
          <w:sz w:val="28"/>
          <w:szCs w:val="28"/>
          <w14:ligatures w14:val="standardContextual"/>
        </w:rPr>
        <w:t>3</w:t>
      </w:r>
      <w:r w:rsidRPr="001C01DE">
        <w:rPr>
          <w:rFonts w:eastAsiaTheme="majorEastAsia"/>
          <w:b/>
          <w:bCs/>
          <w:caps/>
          <w:sz w:val="28"/>
          <w:szCs w:val="28"/>
          <w14:ligatures w14:val="standardContextual"/>
        </w:rPr>
        <w:t xml:space="preserve"> год</w:t>
      </w:r>
      <w:bookmarkEnd w:id="4"/>
      <w:bookmarkEnd w:id="5"/>
    </w:p>
    <w:p w14:paraId="5793093A" w14:textId="3E349403" w:rsidR="001C01DE" w:rsidRPr="001C01DE" w:rsidRDefault="001C01DE" w:rsidP="001C01DE">
      <w:pPr>
        <w:pStyle w:val="a5"/>
        <w:numPr>
          <w:ilvl w:val="0"/>
          <w:numId w:val="8"/>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1C01DE">
        <w:rPr>
          <w:rFonts w:ascii="Times New Roman" w:hAnsi="Times New Roman" w:cs="Times New Roman"/>
          <w:sz w:val="28"/>
          <w:szCs w:val="28"/>
        </w:rPr>
        <w:t>исполнение Краткосрочного плана реализации Региональной программы в 202</w:t>
      </w:r>
      <w:r>
        <w:rPr>
          <w:rFonts w:ascii="Times New Roman" w:hAnsi="Times New Roman" w:cs="Times New Roman"/>
          <w:sz w:val="28"/>
          <w:szCs w:val="28"/>
        </w:rPr>
        <w:t>3</w:t>
      </w:r>
      <w:r w:rsidRPr="001C01DE">
        <w:rPr>
          <w:rFonts w:ascii="Times New Roman" w:hAnsi="Times New Roman" w:cs="Times New Roman"/>
          <w:sz w:val="28"/>
          <w:szCs w:val="28"/>
        </w:rPr>
        <w:t xml:space="preserve"> году;</w:t>
      </w:r>
    </w:p>
    <w:p w14:paraId="3ED5D4DB" w14:textId="77777777" w:rsidR="001C01DE" w:rsidRPr="001C01DE" w:rsidRDefault="001C01DE" w:rsidP="001C01DE">
      <w:pPr>
        <w:pStyle w:val="a5"/>
        <w:numPr>
          <w:ilvl w:val="0"/>
          <w:numId w:val="8"/>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1C01DE">
        <w:rPr>
          <w:rFonts w:ascii="Times New Roman" w:hAnsi="Times New Roman" w:cs="Times New Roman"/>
          <w:sz w:val="28"/>
          <w:szCs w:val="28"/>
        </w:rPr>
        <w:t>организация и осуществление работы по исполнению планов будущих периодов;</w:t>
      </w:r>
    </w:p>
    <w:p w14:paraId="2C53A6C8" w14:textId="77777777" w:rsidR="001C01DE" w:rsidRPr="001C01DE" w:rsidRDefault="001C01DE" w:rsidP="001C01DE">
      <w:pPr>
        <w:pStyle w:val="a5"/>
        <w:numPr>
          <w:ilvl w:val="0"/>
          <w:numId w:val="8"/>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1C01DE">
        <w:rPr>
          <w:rFonts w:ascii="Times New Roman" w:hAnsi="Times New Roman" w:cs="Times New Roman"/>
          <w:sz w:val="28"/>
          <w:szCs w:val="28"/>
        </w:rPr>
        <w:t>нацеленность на качество производимого ремонта, повышение эффективности организации и проведения капитального ремонта, а также осуществления контроля за исполнением договоров подряда;</w:t>
      </w:r>
    </w:p>
    <w:p w14:paraId="20321C9A" w14:textId="77777777" w:rsidR="001C01DE" w:rsidRPr="001C01DE" w:rsidRDefault="001C01DE" w:rsidP="001C01DE">
      <w:pPr>
        <w:pStyle w:val="a5"/>
        <w:numPr>
          <w:ilvl w:val="0"/>
          <w:numId w:val="8"/>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1C01DE">
        <w:rPr>
          <w:rFonts w:ascii="Times New Roman" w:hAnsi="Times New Roman" w:cs="Times New Roman"/>
          <w:sz w:val="28"/>
          <w:szCs w:val="28"/>
        </w:rPr>
        <w:t>продолжение работы, направленной на увеличение объемов взыскания задолженности собственников помещений по оплате взносов на капитальный ремонт, осуществление претензионной и исковой работы, а также представление интересов Фонда в арбитражных судах и судах общей юрисдикции;</w:t>
      </w:r>
    </w:p>
    <w:p w14:paraId="3D800089" w14:textId="77777777" w:rsidR="001C01DE" w:rsidRPr="001C01DE" w:rsidRDefault="001C01DE" w:rsidP="001C01DE">
      <w:pPr>
        <w:pStyle w:val="a5"/>
        <w:numPr>
          <w:ilvl w:val="0"/>
          <w:numId w:val="8"/>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1C01DE">
        <w:rPr>
          <w:rFonts w:ascii="Times New Roman" w:hAnsi="Times New Roman" w:cs="Times New Roman"/>
          <w:sz w:val="28"/>
          <w:szCs w:val="28"/>
        </w:rPr>
        <w:t>осуществление правовой экспертизы протоколов общих собраний собственников помещений в многоквартирных домах Иркутской области по выбору способа формирования фонда капитального ремонта либо об изменении способа формирования фонда капитального ремонта, представленных в Фонд;</w:t>
      </w:r>
    </w:p>
    <w:p w14:paraId="72A15145" w14:textId="77777777" w:rsidR="001C01DE" w:rsidRPr="001C01DE" w:rsidRDefault="001C01DE" w:rsidP="001C01DE">
      <w:pPr>
        <w:pStyle w:val="a5"/>
        <w:numPr>
          <w:ilvl w:val="0"/>
          <w:numId w:val="8"/>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1C01DE">
        <w:rPr>
          <w:rFonts w:ascii="Times New Roman" w:hAnsi="Times New Roman" w:cs="Times New Roman"/>
          <w:sz w:val="28"/>
          <w:szCs w:val="28"/>
        </w:rPr>
        <w:t>подготовка предложений по совершенствованию нормативной правовой базы, регулирующей вопросы проведения капитального ремонта общего имущества в многоквартирных домах;</w:t>
      </w:r>
    </w:p>
    <w:p w14:paraId="31B7CB8A" w14:textId="79867269" w:rsidR="001C01DE" w:rsidRPr="001C01DE" w:rsidRDefault="001C01DE" w:rsidP="001C01DE">
      <w:pPr>
        <w:pStyle w:val="a5"/>
        <w:numPr>
          <w:ilvl w:val="0"/>
          <w:numId w:val="8"/>
        </w:numPr>
        <w:tabs>
          <w:tab w:val="left" w:pos="993"/>
          <w:tab w:val="left" w:pos="1134"/>
        </w:tabs>
        <w:spacing w:after="0" w:line="240" w:lineRule="auto"/>
        <w:ind w:left="0" w:firstLine="567"/>
        <w:jc w:val="both"/>
        <w:rPr>
          <w:rFonts w:ascii="Times New Roman" w:hAnsi="Times New Roman" w:cs="Times New Roman"/>
          <w:sz w:val="28"/>
          <w:szCs w:val="28"/>
          <w:shd w:val="clear" w:color="auto" w:fill="FFFFFF"/>
        </w:rPr>
      </w:pPr>
      <w:r w:rsidRPr="001C01DE">
        <w:rPr>
          <w:rFonts w:ascii="Times New Roman" w:hAnsi="Times New Roman" w:cs="Times New Roman"/>
          <w:sz w:val="28"/>
          <w:szCs w:val="28"/>
          <w:shd w:val="clear" w:color="auto" w:fill="FFFFFF"/>
        </w:rPr>
        <w:t>обеспечение целевого и эффективного использования средств областного бюджета, выделенных в виде имущественного взноса учредителя в 202</w:t>
      </w:r>
      <w:r>
        <w:rPr>
          <w:rFonts w:ascii="Times New Roman" w:hAnsi="Times New Roman" w:cs="Times New Roman"/>
          <w:sz w:val="28"/>
          <w:szCs w:val="28"/>
          <w:shd w:val="clear" w:color="auto" w:fill="FFFFFF"/>
        </w:rPr>
        <w:t>3</w:t>
      </w:r>
      <w:r w:rsidRPr="001C01DE">
        <w:rPr>
          <w:rFonts w:ascii="Times New Roman" w:hAnsi="Times New Roman" w:cs="Times New Roman"/>
          <w:sz w:val="28"/>
          <w:szCs w:val="28"/>
          <w:shd w:val="clear" w:color="auto" w:fill="FFFFFF"/>
        </w:rPr>
        <w:t xml:space="preserve"> году, на содержание и выполнение основных функций Фонда;</w:t>
      </w:r>
    </w:p>
    <w:p w14:paraId="73083031" w14:textId="77777777" w:rsidR="001C01DE" w:rsidRPr="001C01DE" w:rsidRDefault="001C01DE" w:rsidP="001C01DE">
      <w:pPr>
        <w:pStyle w:val="a5"/>
        <w:numPr>
          <w:ilvl w:val="0"/>
          <w:numId w:val="8"/>
        </w:numPr>
        <w:tabs>
          <w:tab w:val="left" w:pos="993"/>
          <w:tab w:val="left" w:pos="1134"/>
        </w:tabs>
        <w:spacing w:after="0" w:line="240" w:lineRule="auto"/>
        <w:ind w:left="0" w:firstLine="567"/>
        <w:jc w:val="both"/>
        <w:rPr>
          <w:rFonts w:ascii="Times New Roman" w:hAnsi="Times New Roman" w:cs="Times New Roman"/>
          <w:sz w:val="28"/>
          <w:szCs w:val="28"/>
          <w:shd w:val="clear" w:color="auto" w:fill="FFFFFF"/>
        </w:rPr>
      </w:pPr>
      <w:r w:rsidRPr="001C01DE">
        <w:rPr>
          <w:rFonts w:ascii="Times New Roman" w:hAnsi="Times New Roman" w:cs="Times New Roman"/>
          <w:sz w:val="28"/>
          <w:szCs w:val="28"/>
          <w:shd w:val="clear" w:color="auto" w:fill="FFFFFF"/>
        </w:rPr>
        <w:t>усиление работы по переходу на электронный платежный документ (получение платежного документа в электронном виде);</w:t>
      </w:r>
    </w:p>
    <w:p w14:paraId="1C2DB772" w14:textId="77777777" w:rsidR="001C01DE" w:rsidRPr="001C01DE" w:rsidRDefault="001C01DE" w:rsidP="001C01DE">
      <w:pPr>
        <w:pStyle w:val="a5"/>
        <w:numPr>
          <w:ilvl w:val="0"/>
          <w:numId w:val="8"/>
        </w:numPr>
        <w:tabs>
          <w:tab w:val="left" w:pos="993"/>
          <w:tab w:val="left" w:pos="1134"/>
        </w:tabs>
        <w:spacing w:after="0" w:line="240" w:lineRule="auto"/>
        <w:ind w:left="0" w:firstLine="567"/>
        <w:jc w:val="both"/>
        <w:rPr>
          <w:rFonts w:ascii="Times New Roman" w:hAnsi="Times New Roman" w:cs="Times New Roman"/>
          <w:bCs/>
          <w:sz w:val="28"/>
          <w:szCs w:val="28"/>
        </w:rPr>
      </w:pPr>
      <w:r w:rsidRPr="001C01DE">
        <w:rPr>
          <w:rFonts w:ascii="Times New Roman" w:hAnsi="Times New Roman" w:cs="Times New Roman"/>
          <w:bCs/>
          <w:sz w:val="28"/>
          <w:szCs w:val="28"/>
        </w:rPr>
        <w:t>проведение информационно-разъяснительной работы о системе капитального ремонта многоквартирных домов, а также участие в мероприятиях, посвященных вопросам организации и проведения на территории Иркутской области капитального ремонта общего имущества в многоквартирных домах;</w:t>
      </w:r>
    </w:p>
    <w:p w14:paraId="0FD18298" w14:textId="77777777" w:rsidR="001C01DE" w:rsidRPr="001C01DE" w:rsidRDefault="001C01DE" w:rsidP="001C01DE">
      <w:pPr>
        <w:pStyle w:val="a5"/>
        <w:numPr>
          <w:ilvl w:val="0"/>
          <w:numId w:val="8"/>
        </w:numPr>
        <w:tabs>
          <w:tab w:val="left" w:pos="993"/>
          <w:tab w:val="left" w:pos="1134"/>
        </w:tabs>
        <w:spacing w:after="0" w:line="240" w:lineRule="auto"/>
        <w:ind w:left="0" w:firstLine="567"/>
        <w:jc w:val="both"/>
        <w:rPr>
          <w:rFonts w:ascii="Times New Roman" w:hAnsi="Times New Roman" w:cs="Times New Roman"/>
          <w:bCs/>
          <w:sz w:val="28"/>
          <w:szCs w:val="28"/>
        </w:rPr>
      </w:pPr>
      <w:r w:rsidRPr="001C01DE">
        <w:rPr>
          <w:rFonts w:ascii="Times New Roman" w:eastAsia="Calibri" w:hAnsi="Times New Roman" w:cs="Times New Roman"/>
          <w:sz w:val="28"/>
          <w:szCs w:val="28"/>
        </w:rPr>
        <w:t xml:space="preserve">оказание </w:t>
      </w:r>
      <w:r w:rsidRPr="001C01DE">
        <w:rPr>
          <w:rFonts w:ascii="Times New Roman" w:hAnsi="Times New Roman" w:cs="Times New Roman"/>
          <w:sz w:val="28"/>
          <w:szCs w:val="28"/>
        </w:rPr>
        <w:t>консультационной, информационной, организационно-методической помощи гражданам и юридическим лицам, подготовка документов информационно-разъяснительного характера</w:t>
      </w:r>
      <w:r w:rsidRPr="001C01DE">
        <w:rPr>
          <w:rFonts w:ascii="Times New Roman" w:hAnsi="Times New Roman" w:cs="Times New Roman"/>
          <w:bCs/>
          <w:sz w:val="28"/>
          <w:szCs w:val="28"/>
        </w:rPr>
        <w:t>.</w:t>
      </w:r>
    </w:p>
    <w:p w14:paraId="738BB25E" w14:textId="77777777" w:rsidR="001C01DE" w:rsidRPr="001C01DE" w:rsidRDefault="001C01DE" w:rsidP="001C01DE">
      <w:pPr>
        <w:tabs>
          <w:tab w:val="left" w:pos="993"/>
          <w:tab w:val="left" w:pos="1134"/>
        </w:tabs>
        <w:jc w:val="both"/>
        <w:rPr>
          <w:rFonts w:ascii="Times New Roman" w:hAnsi="Times New Roman" w:cs="Times New Roman"/>
          <w:bCs/>
          <w:sz w:val="28"/>
          <w:szCs w:val="28"/>
        </w:rPr>
      </w:pPr>
    </w:p>
    <w:p w14:paraId="5146C658" w14:textId="77777777" w:rsidR="001C01DE" w:rsidRPr="001C01DE" w:rsidRDefault="001C01DE" w:rsidP="001C01DE">
      <w:pPr>
        <w:tabs>
          <w:tab w:val="left" w:pos="993"/>
          <w:tab w:val="left" w:pos="1134"/>
        </w:tabs>
        <w:jc w:val="both"/>
        <w:rPr>
          <w:rFonts w:ascii="Times New Roman" w:hAnsi="Times New Roman" w:cs="Times New Roman"/>
          <w:bCs/>
          <w:sz w:val="28"/>
          <w:szCs w:val="28"/>
        </w:rPr>
      </w:pPr>
    </w:p>
    <w:p w14:paraId="346A3C14" w14:textId="77777777" w:rsidR="001C01DE" w:rsidRDefault="001C01DE" w:rsidP="001C01DE">
      <w:pPr>
        <w:spacing w:after="0"/>
        <w:rPr>
          <w:rFonts w:ascii="Times New Roman" w:hAnsi="Times New Roman" w:cs="Times New Roman"/>
          <w:bCs/>
          <w:sz w:val="28"/>
          <w:szCs w:val="28"/>
        </w:rPr>
      </w:pPr>
      <w:r>
        <w:rPr>
          <w:rFonts w:ascii="Times New Roman" w:hAnsi="Times New Roman" w:cs="Times New Roman"/>
          <w:bCs/>
          <w:sz w:val="28"/>
          <w:szCs w:val="28"/>
        </w:rPr>
        <w:t xml:space="preserve">Исполняющая обязанности </w:t>
      </w:r>
    </w:p>
    <w:p w14:paraId="23340419" w14:textId="1CF71E21" w:rsidR="001C01DE" w:rsidRPr="001C01DE" w:rsidRDefault="001C01DE" w:rsidP="001C01DE">
      <w:pPr>
        <w:spacing w:after="0"/>
        <w:rPr>
          <w:rFonts w:ascii="Times New Roman" w:hAnsi="Times New Roman" w:cs="Times New Roman"/>
        </w:rPr>
      </w:pPr>
      <w:r>
        <w:rPr>
          <w:rFonts w:ascii="Times New Roman" w:hAnsi="Times New Roman" w:cs="Times New Roman"/>
          <w:bCs/>
          <w:sz w:val="28"/>
          <w:szCs w:val="28"/>
        </w:rPr>
        <w:t xml:space="preserve">генерального директора </w:t>
      </w:r>
      <w:r w:rsidRPr="001C01DE">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sidRPr="001C01DE">
        <w:rPr>
          <w:rFonts w:ascii="Times New Roman" w:hAnsi="Times New Roman" w:cs="Times New Roman"/>
          <w:bCs/>
          <w:sz w:val="28"/>
          <w:szCs w:val="28"/>
        </w:rPr>
        <w:tab/>
      </w:r>
      <w:r w:rsidRPr="001C01DE">
        <w:rPr>
          <w:rFonts w:ascii="Times New Roman" w:hAnsi="Times New Roman" w:cs="Times New Roman"/>
          <w:bCs/>
          <w:sz w:val="28"/>
          <w:szCs w:val="28"/>
        </w:rPr>
        <w:tab/>
      </w:r>
      <w:r w:rsidRPr="001C01DE">
        <w:rPr>
          <w:rFonts w:ascii="Times New Roman" w:hAnsi="Times New Roman" w:cs="Times New Roman"/>
          <w:bCs/>
          <w:sz w:val="28"/>
          <w:szCs w:val="28"/>
        </w:rPr>
        <w:tab/>
      </w:r>
      <w:r>
        <w:rPr>
          <w:rFonts w:ascii="Times New Roman" w:hAnsi="Times New Roman" w:cs="Times New Roman"/>
          <w:bCs/>
          <w:sz w:val="28"/>
          <w:szCs w:val="28"/>
        </w:rPr>
        <w:t>В. А. Кошечкина</w:t>
      </w:r>
    </w:p>
    <w:p w14:paraId="12C0DD9D" w14:textId="77777777" w:rsidR="002A2349" w:rsidRPr="004606DF" w:rsidRDefault="002A2349" w:rsidP="002A2349">
      <w:pPr>
        <w:spacing w:after="0" w:line="240" w:lineRule="auto"/>
        <w:ind w:firstLine="708"/>
        <w:jc w:val="both"/>
        <w:rPr>
          <w:rFonts w:ascii="Times New Roman" w:hAnsi="Times New Roman" w:cs="Times New Roman"/>
          <w:sz w:val="28"/>
          <w:szCs w:val="28"/>
        </w:rPr>
      </w:pPr>
    </w:p>
    <w:sectPr w:rsidR="002A2349" w:rsidRPr="004606DF" w:rsidSect="00B9446A">
      <w:footerReference w:type="default" r:id="rId21"/>
      <w:pgSz w:w="11906" w:h="16838"/>
      <w:pgMar w:top="1134" w:right="850" w:bottom="709" w:left="993" w:header="708" w:footer="14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F0CAC7" w14:textId="77777777" w:rsidR="0028106F" w:rsidRDefault="0028106F" w:rsidP="00B9446A">
      <w:pPr>
        <w:spacing w:after="0" w:line="240" w:lineRule="auto"/>
      </w:pPr>
      <w:r>
        <w:separator/>
      </w:r>
    </w:p>
  </w:endnote>
  <w:endnote w:type="continuationSeparator" w:id="0">
    <w:p w14:paraId="1348F9B5" w14:textId="77777777" w:rsidR="0028106F" w:rsidRDefault="0028106F" w:rsidP="00B944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3279109"/>
      <w:docPartObj>
        <w:docPartGallery w:val="Page Numbers (Bottom of Page)"/>
        <w:docPartUnique/>
      </w:docPartObj>
    </w:sdtPr>
    <w:sdtEndPr/>
    <w:sdtContent>
      <w:p w14:paraId="28835CAE" w14:textId="52BD4519" w:rsidR="00B9446A" w:rsidRDefault="00B9446A">
        <w:pPr>
          <w:pStyle w:val="af3"/>
          <w:jc w:val="center"/>
        </w:pPr>
        <w:r>
          <w:t>-</w:t>
        </w:r>
        <w:r>
          <w:fldChar w:fldCharType="begin"/>
        </w:r>
        <w:r>
          <w:instrText>PAGE   \* MERGEFORMAT</w:instrText>
        </w:r>
        <w:r>
          <w:fldChar w:fldCharType="separate"/>
        </w:r>
        <w:r>
          <w:t>2</w:t>
        </w:r>
        <w:r>
          <w:fldChar w:fldCharType="end"/>
        </w:r>
        <w:r>
          <w:t>-</w:t>
        </w:r>
      </w:p>
    </w:sdtContent>
  </w:sdt>
  <w:p w14:paraId="768CB7E8" w14:textId="77777777" w:rsidR="00B9446A" w:rsidRDefault="00B9446A">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6DE2F1" w14:textId="77777777" w:rsidR="0028106F" w:rsidRDefault="0028106F" w:rsidP="00B9446A">
      <w:pPr>
        <w:spacing w:after="0" w:line="240" w:lineRule="auto"/>
      </w:pPr>
      <w:r>
        <w:separator/>
      </w:r>
    </w:p>
  </w:footnote>
  <w:footnote w:type="continuationSeparator" w:id="0">
    <w:p w14:paraId="4BB668C8" w14:textId="77777777" w:rsidR="0028106F" w:rsidRDefault="0028106F" w:rsidP="00B944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4E105B"/>
    <w:multiLevelType w:val="hybridMultilevel"/>
    <w:tmpl w:val="39168692"/>
    <w:lvl w:ilvl="0" w:tplc="041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70B3E92"/>
    <w:multiLevelType w:val="hybridMultilevel"/>
    <w:tmpl w:val="73E474E4"/>
    <w:lvl w:ilvl="0" w:tplc="004EEC4C">
      <w:start w:val="1"/>
      <w:numFmt w:val="bullet"/>
      <w:lvlText w:val=""/>
      <w:lvlJc w:val="left"/>
      <w:pPr>
        <w:ind w:left="1287" w:hanging="360"/>
      </w:pPr>
      <w:rPr>
        <w:rFonts w:ascii="Symbol" w:hAnsi="Symbol" w:hint="default"/>
        <w:b/>
        <w:bCs/>
        <w:color w:val="AEAAAA" w:themeColor="background2" w:themeShade="BF"/>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 w15:restartNumberingAfterBreak="0">
    <w:nsid w:val="1950370B"/>
    <w:multiLevelType w:val="hybridMultilevel"/>
    <w:tmpl w:val="AEDE1A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BFD7F6C"/>
    <w:multiLevelType w:val="hybridMultilevel"/>
    <w:tmpl w:val="53F2FDB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2DE44246"/>
    <w:multiLevelType w:val="hybridMultilevel"/>
    <w:tmpl w:val="979E04B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3F0444C8"/>
    <w:multiLevelType w:val="hybridMultilevel"/>
    <w:tmpl w:val="FA182CE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3F816982"/>
    <w:multiLevelType w:val="hybridMultilevel"/>
    <w:tmpl w:val="D94CB0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0914CB0"/>
    <w:multiLevelType w:val="hybridMultilevel"/>
    <w:tmpl w:val="61243E6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546873FF"/>
    <w:multiLevelType w:val="hybridMultilevel"/>
    <w:tmpl w:val="A3069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EEB5D9F"/>
    <w:multiLevelType w:val="hybridMultilevel"/>
    <w:tmpl w:val="D01A1014"/>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num w:numId="1">
    <w:abstractNumId w:val="1"/>
  </w:num>
  <w:num w:numId="2">
    <w:abstractNumId w:val="6"/>
  </w:num>
  <w:num w:numId="3">
    <w:abstractNumId w:val="0"/>
  </w:num>
  <w:num w:numId="4">
    <w:abstractNumId w:val="3"/>
  </w:num>
  <w:num w:numId="5">
    <w:abstractNumId w:val="5"/>
  </w:num>
  <w:num w:numId="6">
    <w:abstractNumId w:val="4"/>
  </w:num>
  <w:num w:numId="7">
    <w:abstractNumId w:val="8"/>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BBD"/>
    <w:rsid w:val="00057077"/>
    <w:rsid w:val="0007641D"/>
    <w:rsid w:val="000A1AC5"/>
    <w:rsid w:val="000A5017"/>
    <w:rsid w:val="001072BB"/>
    <w:rsid w:val="00111F8F"/>
    <w:rsid w:val="00126B52"/>
    <w:rsid w:val="00150F3C"/>
    <w:rsid w:val="001660FA"/>
    <w:rsid w:val="00177097"/>
    <w:rsid w:val="001C01DE"/>
    <w:rsid w:val="001F4276"/>
    <w:rsid w:val="00237895"/>
    <w:rsid w:val="002418D7"/>
    <w:rsid w:val="00266896"/>
    <w:rsid w:val="0028106F"/>
    <w:rsid w:val="002A2349"/>
    <w:rsid w:val="002A45D9"/>
    <w:rsid w:val="002A6A71"/>
    <w:rsid w:val="002B1F7F"/>
    <w:rsid w:val="002D40D3"/>
    <w:rsid w:val="002D6B79"/>
    <w:rsid w:val="003146DD"/>
    <w:rsid w:val="00341882"/>
    <w:rsid w:val="00344868"/>
    <w:rsid w:val="003A5D74"/>
    <w:rsid w:val="003C5965"/>
    <w:rsid w:val="003D2346"/>
    <w:rsid w:val="003F45A8"/>
    <w:rsid w:val="00422035"/>
    <w:rsid w:val="00436400"/>
    <w:rsid w:val="00442A9E"/>
    <w:rsid w:val="004569F1"/>
    <w:rsid w:val="004606DF"/>
    <w:rsid w:val="004624DB"/>
    <w:rsid w:val="00464E70"/>
    <w:rsid w:val="004B107A"/>
    <w:rsid w:val="0051540A"/>
    <w:rsid w:val="00523B98"/>
    <w:rsid w:val="00562AAE"/>
    <w:rsid w:val="005B5DA9"/>
    <w:rsid w:val="00600567"/>
    <w:rsid w:val="006112B2"/>
    <w:rsid w:val="00626116"/>
    <w:rsid w:val="00664019"/>
    <w:rsid w:val="006660F1"/>
    <w:rsid w:val="00675BE0"/>
    <w:rsid w:val="00684D93"/>
    <w:rsid w:val="00690AA7"/>
    <w:rsid w:val="006A74F9"/>
    <w:rsid w:val="006F029D"/>
    <w:rsid w:val="007064AB"/>
    <w:rsid w:val="007076AB"/>
    <w:rsid w:val="0072689C"/>
    <w:rsid w:val="00745A8A"/>
    <w:rsid w:val="007479B5"/>
    <w:rsid w:val="007505C5"/>
    <w:rsid w:val="00763099"/>
    <w:rsid w:val="00772D37"/>
    <w:rsid w:val="00780B00"/>
    <w:rsid w:val="00783AEE"/>
    <w:rsid w:val="00794A7B"/>
    <w:rsid w:val="007A77F0"/>
    <w:rsid w:val="007A7A40"/>
    <w:rsid w:val="007B36B4"/>
    <w:rsid w:val="007C572A"/>
    <w:rsid w:val="008202E6"/>
    <w:rsid w:val="008338D3"/>
    <w:rsid w:val="0083421E"/>
    <w:rsid w:val="008845B0"/>
    <w:rsid w:val="008F1790"/>
    <w:rsid w:val="008F5B91"/>
    <w:rsid w:val="00910297"/>
    <w:rsid w:val="009223D2"/>
    <w:rsid w:val="0094488B"/>
    <w:rsid w:val="009619BC"/>
    <w:rsid w:val="0096483E"/>
    <w:rsid w:val="00977860"/>
    <w:rsid w:val="009C62D4"/>
    <w:rsid w:val="00A1324F"/>
    <w:rsid w:val="00A40062"/>
    <w:rsid w:val="00A851E1"/>
    <w:rsid w:val="00AA4407"/>
    <w:rsid w:val="00AB2D35"/>
    <w:rsid w:val="00B03292"/>
    <w:rsid w:val="00B4028C"/>
    <w:rsid w:val="00B7293C"/>
    <w:rsid w:val="00B8660E"/>
    <w:rsid w:val="00B9446A"/>
    <w:rsid w:val="00B97116"/>
    <w:rsid w:val="00BC4A6D"/>
    <w:rsid w:val="00BC4CCB"/>
    <w:rsid w:val="00C31921"/>
    <w:rsid w:val="00CB6655"/>
    <w:rsid w:val="00CD1125"/>
    <w:rsid w:val="00CE1BAC"/>
    <w:rsid w:val="00D2095A"/>
    <w:rsid w:val="00D61BAA"/>
    <w:rsid w:val="00D74022"/>
    <w:rsid w:val="00D961A0"/>
    <w:rsid w:val="00DA5652"/>
    <w:rsid w:val="00DE026C"/>
    <w:rsid w:val="00DF3A68"/>
    <w:rsid w:val="00E005AC"/>
    <w:rsid w:val="00E36466"/>
    <w:rsid w:val="00E55241"/>
    <w:rsid w:val="00E56FDD"/>
    <w:rsid w:val="00E67E21"/>
    <w:rsid w:val="00E854D0"/>
    <w:rsid w:val="00EA27AB"/>
    <w:rsid w:val="00EF46AE"/>
    <w:rsid w:val="00F202DC"/>
    <w:rsid w:val="00F25887"/>
    <w:rsid w:val="00F6205C"/>
    <w:rsid w:val="00F84620"/>
    <w:rsid w:val="00FA0C8B"/>
    <w:rsid w:val="00FA235B"/>
    <w:rsid w:val="00FC7632"/>
    <w:rsid w:val="00FD373A"/>
    <w:rsid w:val="00FD4BBD"/>
    <w:rsid w:val="00FE3E38"/>
    <w:rsid w:val="00FE72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ACE1ED"/>
  <w15:docId w15:val="{B89EFDE2-9B17-42A5-8E79-CDFEDF2F7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FD4BBD"/>
    <w:pPr>
      <w:spacing w:after="0" w:line="240" w:lineRule="auto"/>
    </w:pPr>
    <w:rPr>
      <w:rFonts w:eastAsiaTheme="minorEastAsia"/>
      <w:lang w:eastAsia="ru-RU"/>
    </w:rPr>
  </w:style>
  <w:style w:type="character" w:customStyle="1" w:styleId="a4">
    <w:name w:val="Без интервала Знак"/>
    <w:basedOn w:val="a0"/>
    <w:link w:val="a3"/>
    <w:uiPriority w:val="1"/>
    <w:rsid w:val="00FD4BBD"/>
    <w:rPr>
      <w:rFonts w:eastAsiaTheme="minorEastAsia"/>
      <w:lang w:eastAsia="ru-RU"/>
    </w:rPr>
  </w:style>
  <w:style w:type="character" w:customStyle="1" w:styleId="1">
    <w:name w:val="Заголовок 1 (знак)"/>
    <w:basedOn w:val="a0"/>
    <w:link w:val="10"/>
    <w:uiPriority w:val="1"/>
    <w:semiHidden/>
    <w:locked/>
    <w:rsid w:val="00266896"/>
    <w:rPr>
      <w:rFonts w:ascii="Times New Roman" w:eastAsia="Times New Roman" w:hAnsi="Times New Roman" w:cs="Times New Roman"/>
      <w:sz w:val="36"/>
      <w:szCs w:val="24"/>
    </w:rPr>
  </w:style>
  <w:style w:type="paragraph" w:customStyle="1" w:styleId="10">
    <w:name w:val="заголовок 1"/>
    <w:basedOn w:val="a"/>
    <w:next w:val="a"/>
    <w:link w:val="1"/>
    <w:uiPriority w:val="1"/>
    <w:semiHidden/>
    <w:qFormat/>
    <w:rsid w:val="00266896"/>
    <w:pPr>
      <w:pageBreakBefore/>
      <w:spacing w:after="360" w:line="240" w:lineRule="auto"/>
      <w:ind w:left="-360" w:right="-360"/>
      <w:outlineLvl w:val="0"/>
    </w:pPr>
    <w:rPr>
      <w:rFonts w:ascii="Times New Roman" w:eastAsia="Times New Roman" w:hAnsi="Times New Roman" w:cs="Times New Roman"/>
      <w:sz w:val="36"/>
      <w:szCs w:val="24"/>
    </w:rPr>
  </w:style>
  <w:style w:type="character" w:customStyle="1" w:styleId="Bodytext">
    <w:name w:val="Body text_"/>
    <w:basedOn w:val="a0"/>
    <w:link w:val="5"/>
    <w:semiHidden/>
    <w:locked/>
    <w:rsid w:val="00266896"/>
    <w:rPr>
      <w:rFonts w:ascii="Times New Roman" w:eastAsia="Times New Roman" w:hAnsi="Times New Roman" w:cs="Times New Roman"/>
      <w:sz w:val="28"/>
      <w:szCs w:val="28"/>
      <w:shd w:val="clear" w:color="auto" w:fill="FFFFFF"/>
    </w:rPr>
  </w:style>
  <w:style w:type="paragraph" w:customStyle="1" w:styleId="5">
    <w:name w:val="Основной текст5"/>
    <w:basedOn w:val="a"/>
    <w:link w:val="Bodytext"/>
    <w:semiHidden/>
    <w:rsid w:val="00266896"/>
    <w:pPr>
      <w:widowControl w:val="0"/>
      <w:shd w:val="clear" w:color="auto" w:fill="FFFFFF"/>
      <w:spacing w:after="0" w:line="322" w:lineRule="exact"/>
      <w:jc w:val="both"/>
    </w:pPr>
    <w:rPr>
      <w:rFonts w:ascii="Times New Roman" w:eastAsia="Times New Roman" w:hAnsi="Times New Roman" w:cs="Times New Roman"/>
      <w:sz w:val="28"/>
      <w:szCs w:val="28"/>
    </w:rPr>
  </w:style>
  <w:style w:type="paragraph" w:styleId="a5">
    <w:name w:val="List Paragraph"/>
    <w:basedOn w:val="a"/>
    <w:uiPriority w:val="34"/>
    <w:qFormat/>
    <w:rsid w:val="004569F1"/>
    <w:pPr>
      <w:ind w:left="720"/>
      <w:contextualSpacing/>
    </w:pPr>
  </w:style>
  <w:style w:type="table" w:styleId="a6">
    <w:name w:val="Table Grid"/>
    <w:basedOn w:val="a1"/>
    <w:uiPriority w:val="39"/>
    <w:rsid w:val="00611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1">
    <w:name w:val="Grid Table 5 Dark Accent 1"/>
    <w:basedOn w:val="a1"/>
    <w:uiPriority w:val="50"/>
    <w:rsid w:val="00B0329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25">
    <w:name w:val="Grid Table 2 Accent 5"/>
    <w:basedOn w:val="a1"/>
    <w:uiPriority w:val="47"/>
    <w:rsid w:val="00CB6655"/>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a7">
    <w:name w:val="Основной текст_"/>
    <w:link w:val="11"/>
    <w:rsid w:val="008F1790"/>
    <w:rPr>
      <w:sz w:val="26"/>
      <w:szCs w:val="26"/>
      <w:shd w:val="clear" w:color="auto" w:fill="FFFFFF"/>
    </w:rPr>
  </w:style>
  <w:style w:type="paragraph" w:customStyle="1" w:styleId="11">
    <w:name w:val="Основной текст1"/>
    <w:basedOn w:val="a"/>
    <w:link w:val="a7"/>
    <w:rsid w:val="008F1790"/>
    <w:pPr>
      <w:widowControl w:val="0"/>
      <w:shd w:val="clear" w:color="auto" w:fill="FFFFFF"/>
      <w:spacing w:before="120" w:after="300" w:line="379" w:lineRule="exact"/>
      <w:jc w:val="center"/>
    </w:pPr>
    <w:rPr>
      <w:sz w:val="26"/>
      <w:szCs w:val="26"/>
    </w:rPr>
  </w:style>
  <w:style w:type="table" w:styleId="-22">
    <w:name w:val="List Table 2 Accent 2"/>
    <w:basedOn w:val="a1"/>
    <w:uiPriority w:val="47"/>
    <w:rsid w:val="00CD1125"/>
    <w:pPr>
      <w:spacing w:before="40" w:after="0" w:line="240" w:lineRule="auto"/>
    </w:pPr>
    <w:rPr>
      <w:color w:val="595959" w:themeColor="text1" w:themeTint="A6"/>
      <w:sz w:val="20"/>
      <w:szCs w:val="20"/>
      <w:lang w:eastAsia="ru-RU"/>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a8">
    <w:name w:val="Заголовок таблицы"/>
    <w:basedOn w:val="a"/>
    <w:uiPriority w:val="1"/>
    <w:qFormat/>
    <w:rsid w:val="002418D7"/>
    <w:pPr>
      <w:keepNext/>
      <w:pBdr>
        <w:top w:val="single" w:sz="4" w:space="1" w:color="F0EFEF" w:themeColor="background2" w:themeTint="99"/>
        <w:left w:val="single" w:sz="4" w:space="6" w:color="F0EFEF" w:themeColor="background2" w:themeTint="99"/>
        <w:bottom w:val="single" w:sz="4" w:space="1" w:color="F0EFEF" w:themeColor="background2" w:themeTint="99"/>
        <w:right w:val="single" w:sz="4" w:space="6" w:color="F0EFEF" w:themeColor="background2" w:themeTint="99"/>
      </w:pBdr>
      <w:shd w:val="clear" w:color="auto" w:fill="F0EFEF" w:themeFill="background2" w:themeFillTint="99"/>
      <w:spacing w:before="160" w:after="0" w:line="240" w:lineRule="auto"/>
      <w:ind w:left="144" w:right="144"/>
    </w:pPr>
    <w:rPr>
      <w:rFonts w:asciiTheme="majorHAnsi" w:eastAsia="Times New Roman" w:hAnsiTheme="majorHAnsi" w:cstheme="majorBidi"/>
      <w:caps/>
      <w:color w:val="FFFFFF" w:themeColor="background1"/>
      <w:sz w:val="24"/>
      <w:szCs w:val="24"/>
      <w:lang w:eastAsia="ru-RU"/>
    </w:rPr>
  </w:style>
  <w:style w:type="character" w:styleId="a9">
    <w:name w:val="annotation reference"/>
    <w:basedOn w:val="a0"/>
    <w:uiPriority w:val="99"/>
    <w:semiHidden/>
    <w:unhideWhenUsed/>
    <w:rsid w:val="005B5DA9"/>
    <w:rPr>
      <w:sz w:val="16"/>
      <w:szCs w:val="16"/>
    </w:rPr>
  </w:style>
  <w:style w:type="paragraph" w:styleId="aa">
    <w:name w:val="annotation text"/>
    <w:basedOn w:val="a"/>
    <w:link w:val="ab"/>
    <w:uiPriority w:val="99"/>
    <w:semiHidden/>
    <w:unhideWhenUsed/>
    <w:rsid w:val="005B5DA9"/>
    <w:pPr>
      <w:spacing w:line="240" w:lineRule="auto"/>
    </w:pPr>
    <w:rPr>
      <w:sz w:val="20"/>
      <w:szCs w:val="20"/>
    </w:rPr>
  </w:style>
  <w:style w:type="character" w:customStyle="1" w:styleId="ab">
    <w:name w:val="Текст примечания Знак"/>
    <w:basedOn w:val="a0"/>
    <w:link w:val="aa"/>
    <w:uiPriority w:val="99"/>
    <w:semiHidden/>
    <w:rsid w:val="005B5DA9"/>
    <w:rPr>
      <w:sz w:val="20"/>
      <w:szCs w:val="20"/>
    </w:rPr>
  </w:style>
  <w:style w:type="paragraph" w:styleId="ac">
    <w:name w:val="annotation subject"/>
    <w:basedOn w:val="aa"/>
    <w:next w:val="aa"/>
    <w:link w:val="ad"/>
    <w:uiPriority w:val="99"/>
    <w:semiHidden/>
    <w:unhideWhenUsed/>
    <w:rsid w:val="005B5DA9"/>
    <w:rPr>
      <w:b/>
      <w:bCs/>
    </w:rPr>
  </w:style>
  <w:style w:type="character" w:customStyle="1" w:styleId="ad">
    <w:name w:val="Тема примечания Знак"/>
    <w:basedOn w:val="ab"/>
    <w:link w:val="ac"/>
    <w:uiPriority w:val="99"/>
    <w:semiHidden/>
    <w:rsid w:val="005B5DA9"/>
    <w:rPr>
      <w:b/>
      <w:bCs/>
      <w:sz w:val="20"/>
      <w:szCs w:val="20"/>
    </w:rPr>
  </w:style>
  <w:style w:type="paragraph" w:styleId="ae">
    <w:name w:val="Balloon Text"/>
    <w:basedOn w:val="a"/>
    <w:link w:val="af"/>
    <w:uiPriority w:val="99"/>
    <w:semiHidden/>
    <w:unhideWhenUsed/>
    <w:rsid w:val="005B5DA9"/>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5B5DA9"/>
    <w:rPr>
      <w:rFonts w:ascii="Segoe UI" w:hAnsi="Segoe UI" w:cs="Segoe UI"/>
      <w:sz w:val="18"/>
      <w:szCs w:val="18"/>
    </w:rPr>
  </w:style>
  <w:style w:type="character" w:styleId="af0">
    <w:name w:val="Emphasis"/>
    <w:basedOn w:val="a0"/>
    <w:uiPriority w:val="20"/>
    <w:qFormat/>
    <w:rsid w:val="0072689C"/>
    <w:rPr>
      <w:i/>
      <w:iCs/>
    </w:rPr>
  </w:style>
  <w:style w:type="paragraph" w:styleId="af1">
    <w:name w:val="header"/>
    <w:basedOn w:val="a"/>
    <w:link w:val="af2"/>
    <w:uiPriority w:val="99"/>
    <w:unhideWhenUsed/>
    <w:rsid w:val="00B9446A"/>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B9446A"/>
  </w:style>
  <w:style w:type="paragraph" w:styleId="af3">
    <w:name w:val="footer"/>
    <w:basedOn w:val="a"/>
    <w:link w:val="af4"/>
    <w:uiPriority w:val="99"/>
    <w:unhideWhenUsed/>
    <w:rsid w:val="00B9446A"/>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B944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9.sv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sv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root.fkr38.local\share\&#1054;&#1090;&#1076;&#1077;&#1083;%20&#1085;&#1072;&#1095;&#1080;&#1089;&#1083;&#1077;&#1085;&#1080;&#1103;%20&#1074;&#1079;&#1085;&#1086;&#1089;&#1086;&#1074;\&#1054;&#1058;&#1063;&#1045;&#1058;&#1067;\&#1054;&#1090;&#1095;&#1077;&#1090;%20&#1087;&#1086;%20&#1055;&#1071;&#1058;&#1053;&#1048;&#1062;&#1040;&#1052;\&#1055;&#1088;&#1080;&#1082;&#1072;&#1079;-19\&#1076;&#1077;&#1082;&#1072;&#1073;&#1088;&#1100;%202022\&#1058;&#1072;&#1073;&#1083;&#1080;&#1094;&#1072;%20&#1076;&#1077;&#1082;&#1072;&#1073;&#1088;&#1100;%202022&#107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Сбор взносов через</a:t>
            </a:r>
            <a:r>
              <a:rPr lang="ru-RU" sz="1100" baseline="0"/>
              <a:t> </a:t>
            </a:r>
            <a:r>
              <a:rPr lang="ru-RU" sz="1100"/>
              <a:t>платежные агенты Январь-Декабрь 2022 года, </a:t>
            </a:r>
          </a:p>
          <a:p>
            <a:pPr>
              <a:defRPr sz="1100"/>
            </a:pPr>
            <a:r>
              <a:rPr lang="ru-RU" sz="1100"/>
              <a:t>всего </a:t>
            </a:r>
            <a:r>
              <a:rPr lang="ru-RU" sz="1100" b="0" i="0" u="none" strike="noStrike" baseline="0">
                <a:effectLst/>
              </a:rPr>
              <a:t>2 211 269,52 тыс.</a:t>
            </a:r>
            <a:r>
              <a:rPr lang="ru-RU" sz="1100" b="0" i="0" u="none" strike="noStrike" baseline="0"/>
              <a:t> </a:t>
            </a:r>
            <a:r>
              <a:rPr lang="ru-RU" sz="1100"/>
              <a:t>руб.</a:t>
            </a:r>
          </a:p>
        </c:rich>
      </c:tx>
      <c:layout>
        <c:manualLayout>
          <c:xMode val="edge"/>
          <c:yMode val="edge"/>
          <c:x val="0.15415816938983068"/>
          <c:y val="1.0406091578522155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1896104669335994"/>
          <c:y val="0.18019903762029749"/>
          <c:w val="0.5734254201211616"/>
          <c:h val="0.76601527081842047"/>
        </c:manualLayout>
      </c:layout>
      <c:pieChart>
        <c:varyColors val="1"/>
        <c:ser>
          <c:idx val="0"/>
          <c:order val="0"/>
          <c:spPr>
            <a:effectLst>
              <a:outerShdw blurRad="50800" dist="50800" dir="5400000" algn="ctr" rotWithShape="0">
                <a:schemeClr val="tx1"/>
              </a:outerShdw>
            </a:effectLst>
          </c:spPr>
          <c:explosion val="5"/>
          <c:dPt>
            <c:idx val="0"/>
            <c:bubble3D val="0"/>
            <c:spPr>
              <a:solidFill>
                <a:schemeClr val="accent1"/>
              </a:solidFill>
              <a:ln w="19050">
                <a:solidFill>
                  <a:schemeClr val="lt1"/>
                </a:solidFill>
              </a:ln>
              <a:effectLst>
                <a:outerShdw blurRad="50800" dist="50800" dir="5400000" algn="ctr" rotWithShape="0">
                  <a:schemeClr val="tx1"/>
                </a:outerShdw>
              </a:effectLst>
            </c:spPr>
            <c:extLst>
              <c:ext xmlns:c16="http://schemas.microsoft.com/office/drawing/2014/chart" uri="{C3380CC4-5D6E-409C-BE32-E72D297353CC}">
                <c16:uniqueId val="{00000001-CB8D-439D-82B9-F305AC9A3C23}"/>
              </c:ext>
            </c:extLst>
          </c:dPt>
          <c:dPt>
            <c:idx val="1"/>
            <c:bubble3D val="0"/>
            <c:spPr>
              <a:solidFill>
                <a:schemeClr val="accent2"/>
              </a:solidFill>
              <a:ln w="19050">
                <a:solidFill>
                  <a:schemeClr val="lt1"/>
                </a:solidFill>
              </a:ln>
              <a:effectLst>
                <a:outerShdw blurRad="50800" dist="50800" dir="5400000" algn="ctr" rotWithShape="0">
                  <a:schemeClr val="tx1"/>
                </a:outerShdw>
              </a:effectLst>
            </c:spPr>
            <c:extLst>
              <c:ext xmlns:c16="http://schemas.microsoft.com/office/drawing/2014/chart" uri="{C3380CC4-5D6E-409C-BE32-E72D297353CC}">
                <c16:uniqueId val="{00000003-CB8D-439D-82B9-F305AC9A3C23}"/>
              </c:ext>
            </c:extLst>
          </c:dPt>
          <c:dPt>
            <c:idx val="2"/>
            <c:bubble3D val="0"/>
            <c:spPr>
              <a:solidFill>
                <a:srgbClr val="92D050"/>
              </a:solidFill>
              <a:ln w="19050">
                <a:solidFill>
                  <a:schemeClr val="lt1"/>
                </a:solidFill>
              </a:ln>
              <a:effectLst>
                <a:outerShdw blurRad="50800" dist="50800" dir="5400000" algn="ctr" rotWithShape="0">
                  <a:schemeClr val="tx1"/>
                </a:outerShdw>
              </a:effectLst>
            </c:spPr>
            <c:extLst>
              <c:ext xmlns:c16="http://schemas.microsoft.com/office/drawing/2014/chart" uri="{C3380CC4-5D6E-409C-BE32-E72D297353CC}">
                <c16:uniqueId val="{00000005-CB8D-439D-82B9-F305AC9A3C23}"/>
              </c:ext>
            </c:extLst>
          </c:dPt>
          <c:dPt>
            <c:idx val="3"/>
            <c:bubble3D val="0"/>
            <c:spPr>
              <a:solidFill>
                <a:schemeClr val="accent4"/>
              </a:solidFill>
              <a:ln w="19050">
                <a:solidFill>
                  <a:schemeClr val="lt1"/>
                </a:solidFill>
              </a:ln>
              <a:effectLst>
                <a:outerShdw blurRad="50800" dist="50800" dir="5400000" algn="ctr" rotWithShape="0">
                  <a:schemeClr val="tx1"/>
                </a:outerShdw>
              </a:effectLst>
            </c:spPr>
            <c:extLst>
              <c:ext xmlns:c16="http://schemas.microsoft.com/office/drawing/2014/chart" uri="{C3380CC4-5D6E-409C-BE32-E72D297353CC}">
                <c16:uniqueId val="{00000007-CB8D-439D-82B9-F305AC9A3C23}"/>
              </c:ext>
            </c:extLst>
          </c:dPt>
          <c:dPt>
            <c:idx val="4"/>
            <c:bubble3D val="0"/>
            <c:spPr>
              <a:solidFill>
                <a:schemeClr val="accent5"/>
              </a:solidFill>
              <a:ln w="19050">
                <a:solidFill>
                  <a:schemeClr val="lt1"/>
                </a:solidFill>
              </a:ln>
              <a:effectLst>
                <a:outerShdw blurRad="50800" dist="50800" dir="5400000" algn="ctr" rotWithShape="0">
                  <a:schemeClr val="tx1"/>
                </a:outerShdw>
              </a:effectLst>
            </c:spPr>
            <c:extLst>
              <c:ext xmlns:c16="http://schemas.microsoft.com/office/drawing/2014/chart" uri="{C3380CC4-5D6E-409C-BE32-E72D297353CC}">
                <c16:uniqueId val="{00000009-CB8D-439D-82B9-F305AC9A3C23}"/>
              </c:ext>
            </c:extLst>
          </c:dPt>
          <c:dPt>
            <c:idx val="5"/>
            <c:bubble3D val="0"/>
            <c:spPr>
              <a:solidFill>
                <a:schemeClr val="bg2"/>
              </a:solidFill>
              <a:ln w="19050">
                <a:solidFill>
                  <a:schemeClr val="lt1"/>
                </a:solidFill>
              </a:ln>
              <a:effectLst>
                <a:outerShdw blurRad="50800" dist="50800" dir="5400000" algn="ctr" rotWithShape="0">
                  <a:schemeClr val="tx1"/>
                </a:outerShdw>
              </a:effectLst>
            </c:spPr>
            <c:extLst>
              <c:ext xmlns:c16="http://schemas.microsoft.com/office/drawing/2014/chart" uri="{C3380CC4-5D6E-409C-BE32-E72D297353CC}">
                <c16:uniqueId val="{0000000B-CB8D-439D-82B9-F305AC9A3C23}"/>
              </c:ext>
            </c:extLst>
          </c:dPt>
          <c:dPt>
            <c:idx val="6"/>
            <c:bubble3D val="0"/>
            <c:spPr>
              <a:solidFill>
                <a:schemeClr val="accent1">
                  <a:lumMod val="60000"/>
                </a:schemeClr>
              </a:solidFill>
              <a:ln w="19050">
                <a:solidFill>
                  <a:schemeClr val="lt1"/>
                </a:solidFill>
              </a:ln>
              <a:effectLst>
                <a:outerShdw blurRad="50800" dist="50800" dir="5400000" algn="ctr" rotWithShape="0">
                  <a:schemeClr val="tx1"/>
                </a:outerShdw>
              </a:effectLst>
            </c:spPr>
            <c:extLst>
              <c:ext xmlns:c16="http://schemas.microsoft.com/office/drawing/2014/chart" uri="{C3380CC4-5D6E-409C-BE32-E72D297353CC}">
                <c16:uniqueId val="{0000000D-CB8D-439D-82B9-F305AC9A3C23}"/>
              </c:ext>
            </c:extLst>
          </c:dPt>
          <c:dLbls>
            <c:dLbl>
              <c:idx val="0"/>
              <c:tx>
                <c:rich>
                  <a:bodyPr/>
                  <a:lstStyle/>
                  <a:p>
                    <a:fld id="{1D5AD7AA-2DB0-4233-AD0C-5A9437297014}" type="CATEGORYNAME">
                      <a:rPr lang="ru-RU"/>
                      <a:pPr/>
                      <a:t>[ИМЯ КАТЕГОРИИ]</a:t>
                    </a:fld>
                    <a:r>
                      <a:rPr lang="ru-RU" baseline="0"/>
                      <a:t>
</a:t>
                    </a:r>
                    <a:fld id="{468B5768-B51F-4020-AF9D-2DAD95C5A3B9}" type="PERCENTAGE">
                      <a:rPr lang="ru-RU" baseline="0"/>
                      <a:pPr/>
                      <a:t>[ПРОЦЕНТ]</a:t>
                    </a:fld>
                    <a:endParaRPr lang="ru-RU" baseline="0"/>
                  </a:p>
                </c:rich>
              </c:tx>
              <c:dLblPos val="outEnd"/>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CB8D-439D-82B9-F305AC9A3C23}"/>
                </c:ext>
              </c:extLst>
            </c:dLbl>
            <c:dLbl>
              <c:idx val="1"/>
              <c:layout>
                <c:manualLayout>
                  <c:x val="3.1719376807537877E-2"/>
                  <c:y val="1.8572565667285754E-2"/>
                </c:manualLayout>
              </c:layout>
              <c:tx>
                <c:rich>
                  <a:bodyPr/>
                  <a:lstStyle/>
                  <a:p>
                    <a:fld id="{18AA703A-8610-4395-AEC3-D9CC1639030D}" type="CATEGORYNAME">
                      <a:rPr lang="ru-RU"/>
                      <a:pPr/>
                      <a:t>[ИМЯ КАТЕГОРИИ]</a:t>
                    </a:fld>
                    <a:r>
                      <a:rPr lang="ru-RU" baseline="0"/>
                      <a:t>
</a:t>
                    </a:r>
                    <a:fld id="{A1EA0D26-7D1A-4887-808E-2DC3CBAB723F}" type="PERCENTAGE">
                      <a:rPr lang="ru-RU" baseline="0"/>
                      <a:pPr/>
                      <a:t>[ПРОЦЕНТ]</a:t>
                    </a:fld>
                    <a:endParaRPr lang="ru-RU" baseline="0"/>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CB8D-439D-82B9-F305AC9A3C23}"/>
                </c:ext>
              </c:extLst>
            </c:dLbl>
            <c:dLbl>
              <c:idx val="2"/>
              <c:layout>
                <c:manualLayout>
                  <c:x val="0.12993984484097323"/>
                  <c:y val="-0.13714032628383663"/>
                </c:manualLayout>
              </c:layout>
              <c:tx>
                <c:rich>
                  <a:bodyPr/>
                  <a:lstStyle/>
                  <a:p>
                    <a:fld id="{D487C5D5-F831-4175-AC9E-A458C11A7157}" type="CATEGORYNAME">
                      <a:rPr lang="ru-RU"/>
                      <a:pPr/>
                      <a:t>[ИМЯ КАТЕГОРИИ]</a:t>
                    </a:fld>
                    <a:r>
                      <a:rPr lang="ru-RU" baseline="0"/>
                      <a:t>
</a:t>
                    </a:r>
                    <a:fld id="{FDFE4070-C5B0-4BF4-8308-7B929DDEABF7}" type="PERCENTAGE">
                      <a:rPr lang="ru-RU" baseline="0"/>
                      <a:pPr/>
                      <a:t>[ПРОЦЕНТ]</a:t>
                    </a:fld>
                    <a:endParaRPr lang="ru-RU" baseline="0"/>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CB8D-439D-82B9-F305AC9A3C23}"/>
                </c:ext>
              </c:extLst>
            </c:dLbl>
            <c:dLbl>
              <c:idx val="3"/>
              <c:layout>
                <c:manualLayout>
                  <c:x val="-1.6399999870866169E-2"/>
                  <c:y val="2.289340147274874E-2"/>
                </c:manualLayout>
              </c:layout>
              <c:tx>
                <c:rich>
                  <a:bodyPr/>
                  <a:lstStyle/>
                  <a:p>
                    <a:fld id="{8E5DEE68-CB6B-47A0-A7F3-BEFD67E6C7D5}" type="CATEGORYNAME">
                      <a:rPr lang="ru-RU"/>
                      <a:pPr/>
                      <a:t>[ИМЯ КАТЕГОРИИ]</a:t>
                    </a:fld>
                    <a:r>
                      <a:rPr lang="ru-RU" baseline="0"/>
                      <a:t>
</a:t>
                    </a:r>
                    <a:fld id="{C284B446-020E-4399-9526-E3BB179FDCF6}" type="PERCENTAGE">
                      <a:rPr lang="ru-RU" baseline="0"/>
                      <a:pPr/>
                      <a:t>[ПРОЦЕНТ]</a:t>
                    </a:fld>
                    <a:endParaRPr lang="ru-RU" baseline="0"/>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CB8D-439D-82B9-F305AC9A3C23}"/>
                </c:ext>
              </c:extLst>
            </c:dLbl>
            <c:dLbl>
              <c:idx val="4"/>
              <c:tx>
                <c:rich>
                  <a:bodyPr/>
                  <a:lstStyle/>
                  <a:p>
                    <a:fld id="{02B82304-A1A9-47E9-A7B9-C03031216807}" type="CATEGORYNAME">
                      <a:rPr lang="ru-RU"/>
                      <a:pPr/>
                      <a:t>[ИМЯ КАТЕГОРИИ]</a:t>
                    </a:fld>
                    <a:r>
                      <a:rPr lang="ru-RU" baseline="0"/>
                      <a:t>
</a:t>
                    </a:r>
                    <a:fld id="{66BD7F4A-5BB8-42FA-BCAD-B0EB79E0970B}" type="PERCENTAGE">
                      <a:rPr lang="ru-RU" baseline="0"/>
                      <a:pPr/>
                      <a:t>[ПРОЦЕНТ]</a:t>
                    </a:fld>
                    <a:endParaRPr lang="ru-RU" baseline="0"/>
                  </a:p>
                </c:rich>
              </c:tx>
              <c:dLblPos val="outEnd"/>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CB8D-439D-82B9-F305AC9A3C23}"/>
                </c:ext>
              </c:extLst>
            </c:dLbl>
            <c:dLbl>
              <c:idx val="5"/>
              <c:tx>
                <c:rich>
                  <a:bodyPr/>
                  <a:lstStyle/>
                  <a:p>
                    <a:r>
                      <a:rPr lang="ru-RU"/>
                      <a:t>Банковский перевод</a:t>
                    </a:r>
                    <a:r>
                      <a:rPr lang="ru-RU" baseline="0"/>
                      <a:t>
</a:t>
                    </a:r>
                    <a:fld id="{0BE117D4-1BC5-4AA4-AE80-123823EC8C80}" type="PERCENTAGE">
                      <a:rPr lang="en-US" baseline="0"/>
                      <a:pPr/>
                      <a:t>[ПРОЦЕНТ]</a:t>
                    </a:fld>
                    <a:endParaRPr lang="ru-RU" baseline="0"/>
                  </a:p>
                </c:rich>
              </c:tx>
              <c:dLblPos val="outEnd"/>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B-CB8D-439D-82B9-F305AC9A3C23}"/>
                </c:ext>
              </c:extLst>
            </c:dLbl>
            <c:dLbl>
              <c:idx val="6"/>
              <c:tx>
                <c:rich>
                  <a:bodyPr/>
                  <a:lstStyle/>
                  <a:p>
                    <a:fld id="{95220E66-7866-4D92-BC04-4BB15F2937CB}" type="CATEGORYNAME">
                      <a:rPr lang="ru-RU"/>
                      <a:pPr/>
                      <a:t>[ИМЯ КАТЕГОРИИ]</a:t>
                    </a:fld>
                    <a:r>
                      <a:rPr lang="ru-RU" baseline="0"/>
                      <a:t>
</a:t>
                    </a:r>
                    <a:fld id="{32B21F54-C378-4DCB-A948-6DC294A76593}" type="PERCENTAGE">
                      <a:rPr lang="ru-RU" baseline="0"/>
                      <a:pPr/>
                      <a:t>[ПРОЦЕНТ]</a:t>
                    </a:fld>
                    <a:endParaRPr lang="ru-RU" baseline="0"/>
                  </a:p>
                </c:rich>
              </c:tx>
              <c:dLblPos val="outEnd"/>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D-CB8D-439D-82B9-F305AC9A3C2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dk1">
                        <a:lumMod val="65000"/>
                        <a:lumOff val="35000"/>
                      </a:schemeClr>
                    </a:solidFill>
                    <a:latin typeface="+mn-lt"/>
                    <a:ea typeface="+mn-ea"/>
                    <a:cs typeface="+mn-cs"/>
                  </a:defRPr>
                </a:pPr>
                <a:endParaRPr lang="ru-RU"/>
              </a:p>
            </c:txPr>
            <c:dLblPos val="outEnd"/>
            <c:showLegendKey val="0"/>
            <c:showVal val="1"/>
            <c:showCatName val="1"/>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(Таблица!$D$8,Таблица!$D$12,Таблица!$D$16,Таблица!$D$19,Таблица!$D$20,Таблица!$D$23,Таблица!$D$30)</c:f>
              <c:strCache>
                <c:ptCount val="7"/>
                <c:pt idx="0">
                  <c:v>ИПК </c:v>
                </c:pt>
                <c:pt idx="1">
                  <c:v>Почта России</c:v>
                </c:pt>
                <c:pt idx="2">
                  <c:v>Сбербанк</c:v>
                </c:pt>
                <c:pt idx="3">
                  <c:v>Система город</c:v>
                </c:pt>
                <c:pt idx="4">
                  <c:v>ВТБ (ПАО)</c:v>
                </c:pt>
                <c:pt idx="5">
                  <c:v>Платежи от населения </c:v>
                </c:pt>
                <c:pt idx="6">
                  <c:v>Прочие</c:v>
                </c:pt>
              </c:strCache>
            </c:strRef>
          </c:cat>
          <c:val>
            <c:numRef>
              <c:f>(Таблица!$Q$8,Таблица!$Q$12,Таблица!$Q$16,Таблица!$Q$19,Таблица!$Q$20,Таблица!$Q$23,Таблица!$Q$30)</c:f>
              <c:numCache>
                <c:formatCode>#,##0.00</c:formatCode>
                <c:ptCount val="7"/>
                <c:pt idx="0">
                  <c:v>155719703.73000002</c:v>
                </c:pt>
                <c:pt idx="1">
                  <c:v>37096660.050000004</c:v>
                </c:pt>
                <c:pt idx="2">
                  <c:v>1508857849.8800001</c:v>
                </c:pt>
                <c:pt idx="3">
                  <c:v>114021356.63</c:v>
                </c:pt>
                <c:pt idx="4">
                  <c:v>46242773.739999995</c:v>
                </c:pt>
                <c:pt idx="5">
                  <c:v>160235013.05000001</c:v>
                </c:pt>
                <c:pt idx="6">
                  <c:v>189096168.31000003</c:v>
                </c:pt>
              </c:numCache>
            </c:numRef>
          </c:val>
          <c:extLst>
            <c:ext xmlns:c16="http://schemas.microsoft.com/office/drawing/2014/chart" uri="{C3380CC4-5D6E-409C-BE32-E72D297353CC}">
              <c16:uniqueId val="{0000000E-CB8D-439D-82B9-F305AC9A3C23}"/>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b="1"/>
              <a:t>Работы выполненные в 2022 году</a:t>
            </a:r>
            <a:endParaRPr lang="en-US" b="1"/>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3313893037233165"/>
          <c:w val="0.94761905743924679"/>
          <c:h val="0.60338805356878467"/>
        </c:manualLayout>
      </c:layout>
      <c:pie3DChart>
        <c:varyColors val="1"/>
        <c:ser>
          <c:idx val="0"/>
          <c:order val="0"/>
          <c:tx>
            <c:strRef>
              <c:f>'таблицы для диаграмм'!$D$1</c:f>
              <c:strCache>
                <c:ptCount val="1"/>
                <c:pt idx="0">
                  <c:v>2022</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F289-4CCF-9C4C-60D85043FB9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F289-4CCF-9C4C-60D85043FB9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F289-4CCF-9C4C-60D85043FB9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F289-4CCF-9C4C-60D85043FB9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F289-4CCF-9C4C-60D85043FB92}"/>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F289-4CCF-9C4C-60D85043FB92}"/>
              </c:ext>
            </c:extLst>
          </c:dPt>
          <c:cat>
            <c:strRef>
              <c:f>'таблицы для диаграмм'!$B$2:$B$7</c:f>
              <c:strCache>
                <c:ptCount val="6"/>
                <c:pt idx="0">
                  <c:v>Ремонт внутридомовых инженерных систем</c:v>
                </c:pt>
                <c:pt idx="1">
                  <c:v>Ремонт или замена лифтового оборудования</c:v>
                </c:pt>
                <c:pt idx="2">
                  <c:v>Ремонт крыши</c:v>
                </c:pt>
                <c:pt idx="3">
                  <c:v>Ремонт фасада</c:v>
                </c:pt>
                <c:pt idx="4">
                  <c:v>Ремонт подвальных помещений</c:v>
                </c:pt>
                <c:pt idx="5">
                  <c:v>Иные виды работ</c:v>
                </c:pt>
              </c:strCache>
            </c:strRef>
          </c:cat>
          <c:val>
            <c:numRef>
              <c:f>'таблицы для диаграмм'!$D$2:$D$7</c:f>
              <c:numCache>
                <c:formatCode>General</c:formatCode>
                <c:ptCount val="6"/>
                <c:pt idx="0">
                  <c:v>844</c:v>
                </c:pt>
                <c:pt idx="1">
                  <c:v>71</c:v>
                </c:pt>
                <c:pt idx="2">
                  <c:v>482</c:v>
                </c:pt>
                <c:pt idx="3">
                  <c:v>302</c:v>
                </c:pt>
                <c:pt idx="4">
                  <c:v>114</c:v>
                </c:pt>
                <c:pt idx="5">
                  <c:v>41</c:v>
                </c:pt>
              </c:numCache>
            </c:numRef>
          </c:val>
          <c:extLst>
            <c:ext xmlns:c16="http://schemas.microsoft.com/office/drawing/2014/chart" uri="{C3380CC4-5D6E-409C-BE32-E72D297353CC}">
              <c16:uniqueId val="{0000000C-F289-4CCF-9C4C-60D85043FB92}"/>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1.8972437387994489E-2"/>
          <c:y val="0.78034009847494212"/>
          <c:w val="0.98102756261200552"/>
          <c:h val="0.20361175878167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4F382C-6A6E-49C8-BBDB-5F6B52EB5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6359</Words>
  <Characters>36247</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Отчет 
о деятельности фонда капитального ремонта многоквартирных домов Иркутской области 
за 2022 год</vt:lpstr>
    </vt:vector>
  </TitlesOfParts>
  <Company/>
  <LinksUpToDate>false</LinksUpToDate>
  <CharactersWithSpaces>42521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о деятельности фонда капитального ремонта многоквартирных домов Иркутской области 
за 2022 год</dc:title>
  <dc:subject/>
  <dc:creator>Огев Андрей Васильевич</dc:creator>
  <cp:keywords/>
  <dc:description/>
  <cp:lastModifiedBy>Сыроватская Екатерина Ивановна</cp:lastModifiedBy>
  <cp:revision>2</cp:revision>
  <cp:lastPrinted>2023-03-16T04:02:00Z</cp:lastPrinted>
  <dcterms:created xsi:type="dcterms:W3CDTF">2023-05-15T06:30:00Z</dcterms:created>
  <dcterms:modified xsi:type="dcterms:W3CDTF">2023-05-15T06:30:00Z</dcterms:modified>
</cp:coreProperties>
</file>